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D2" w:rsidRDefault="001A1B71" w:rsidP="001A1B71">
      <w:pPr>
        <w:rPr>
          <w:sz w:val="28"/>
          <w:szCs w:val="28"/>
        </w:rPr>
      </w:pPr>
      <w:r>
        <w:rPr>
          <w:noProof/>
        </w:rPr>
        <w:drawing>
          <wp:anchor distT="0" distB="0" distL="114300" distR="114300" simplePos="0" relativeHeight="251660288" behindDoc="1" locked="0" layoutInCell="1" allowOverlap="1">
            <wp:simplePos x="0" y="0"/>
            <wp:positionH relativeFrom="column">
              <wp:posOffset>-134722</wp:posOffset>
            </wp:positionH>
            <wp:positionV relativeFrom="paragraph">
              <wp:posOffset>70917</wp:posOffset>
            </wp:positionV>
            <wp:extent cx="6440271" cy="3745382"/>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5"/>
                    <a:srcRect/>
                    <a:stretch>
                      <a:fillRect/>
                    </a:stretch>
                  </pic:blipFill>
                  <pic:spPr bwMode="auto">
                    <a:xfrm>
                      <a:off x="0" y="0"/>
                      <a:ext cx="6440271" cy="3745382"/>
                    </a:xfrm>
                    <a:prstGeom prst="rect">
                      <a:avLst/>
                    </a:prstGeom>
                    <a:noFill/>
                  </pic:spPr>
                </pic:pic>
              </a:graphicData>
            </a:graphic>
          </wp:anchor>
        </w:drawing>
      </w:r>
      <w:r>
        <w:rPr>
          <w:sz w:val="28"/>
          <w:szCs w:val="28"/>
        </w:rPr>
        <w:t xml:space="preserve"> </w:t>
      </w:r>
    </w:p>
    <w:p w:rsidR="001A1B71" w:rsidRPr="00471CF8" w:rsidRDefault="001A1B71" w:rsidP="001A1B71">
      <w:pPr>
        <w:rPr>
          <w:sz w:val="28"/>
          <w:szCs w:val="28"/>
        </w:rPr>
      </w:pPr>
      <w:r w:rsidRPr="00471CF8">
        <w:rPr>
          <w:sz w:val="28"/>
          <w:szCs w:val="28"/>
        </w:rPr>
        <w:t xml:space="preserve">                                        </w:t>
      </w:r>
    </w:p>
    <w:p w:rsidR="001A1B71" w:rsidRPr="00471CF8" w:rsidRDefault="001A1B71" w:rsidP="001A1B71">
      <w:pPr>
        <w:rPr>
          <w:sz w:val="8"/>
          <w:szCs w:val="8"/>
        </w:rPr>
      </w:pPr>
    </w:p>
    <w:p w:rsidR="001A1B71" w:rsidRPr="00471CF8" w:rsidRDefault="001A1B71" w:rsidP="001A1B71">
      <w:pPr>
        <w:rPr>
          <w:sz w:val="28"/>
          <w:szCs w:val="28"/>
        </w:rPr>
      </w:pPr>
      <w:r w:rsidRPr="00471CF8">
        <w:rPr>
          <w:sz w:val="28"/>
          <w:szCs w:val="28"/>
        </w:rPr>
        <w:t xml:space="preserve">                                           </w:t>
      </w: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16"/>
          <w:szCs w:val="16"/>
        </w:rPr>
      </w:pPr>
    </w:p>
    <w:p w:rsidR="001A1B71" w:rsidRPr="00471CF8" w:rsidRDefault="001A1B71" w:rsidP="001A1B71">
      <w:pPr>
        <w:rPr>
          <w:sz w:val="28"/>
          <w:szCs w:val="28"/>
        </w:rPr>
      </w:pPr>
      <w:r w:rsidRPr="00471CF8">
        <w:rPr>
          <w:sz w:val="28"/>
          <w:szCs w:val="28"/>
        </w:rPr>
        <w:t xml:space="preserve">                                                                                                                                          </w:t>
      </w:r>
    </w:p>
    <w:p w:rsidR="001A1B71" w:rsidRPr="00471CF8" w:rsidRDefault="001A1B71" w:rsidP="001A1B71">
      <w:pPr>
        <w:rPr>
          <w:sz w:val="28"/>
          <w:szCs w:val="28"/>
        </w:rPr>
      </w:pPr>
      <w:r w:rsidRPr="00471CF8">
        <w:rPr>
          <w:sz w:val="28"/>
          <w:szCs w:val="28"/>
        </w:rPr>
        <w:t xml:space="preserve">                                                                                                               </w:t>
      </w:r>
    </w:p>
    <w:p w:rsidR="001A1B71" w:rsidRPr="00293350" w:rsidRDefault="001A1B71" w:rsidP="001A1B71">
      <w:r w:rsidRPr="00471CF8">
        <w:rPr>
          <w:sz w:val="28"/>
          <w:szCs w:val="28"/>
        </w:rPr>
        <w:t xml:space="preserve">    </w:t>
      </w:r>
      <w:r w:rsidRPr="00293350">
        <w:t xml:space="preserve">05              февраля            </w:t>
      </w:r>
      <w:r w:rsidR="00293350">
        <w:t xml:space="preserve"> </w:t>
      </w:r>
      <w:r w:rsidRPr="00293350">
        <w:t xml:space="preserve">20                                                                             40/20-10                             </w:t>
      </w:r>
    </w:p>
    <w:p w:rsidR="001A1B71" w:rsidRPr="00D44FF2" w:rsidRDefault="001A1B71" w:rsidP="001A1B71">
      <w:pPr>
        <w:rPr>
          <w:sz w:val="28"/>
          <w:szCs w:val="28"/>
        </w:rPr>
      </w:pPr>
    </w:p>
    <w:p w:rsidR="001A1B71" w:rsidRPr="00D44FF2" w:rsidRDefault="001A1B71" w:rsidP="001A1B71">
      <w:pPr>
        <w:rPr>
          <w:sz w:val="28"/>
          <w:szCs w:val="28"/>
        </w:rPr>
      </w:pPr>
    </w:p>
    <w:p w:rsidR="001A1B71" w:rsidRPr="00D44FF2" w:rsidRDefault="001A1B71" w:rsidP="001A1B71">
      <w:pPr>
        <w:ind w:firstLine="540"/>
        <w:jc w:val="both"/>
        <w:rPr>
          <w:b/>
          <w:i/>
        </w:rPr>
      </w:pPr>
      <w:r w:rsidRPr="002F1DDF">
        <w:t>Арбитражный суд Приднестровской Молдав</w:t>
      </w:r>
      <w:r w:rsidR="00293350">
        <w:t xml:space="preserve">ской Республики в составе судьи </w:t>
      </w:r>
      <w:r w:rsidR="00FF0BD2">
        <w:t xml:space="preserve">              </w:t>
      </w:r>
      <w:r w:rsidRPr="002F1DDF">
        <w:t>Р.Б.</w:t>
      </w:r>
      <w:r>
        <w:t xml:space="preserve"> </w:t>
      </w:r>
      <w:r w:rsidRPr="002F1DDF">
        <w:t>Сливка, рассмотрев</w:t>
      </w:r>
      <w:r w:rsidRPr="00A35722">
        <w:t xml:space="preserve"> </w:t>
      </w:r>
      <w:r>
        <w:t xml:space="preserve">в открытом судебном заседании </w:t>
      </w:r>
      <w:r w:rsidRPr="002F1DDF">
        <w:t xml:space="preserve">заявление </w:t>
      </w:r>
      <w:r>
        <w:t>Налоговой инспекции по</w:t>
      </w:r>
      <w:r w:rsidRPr="00831717">
        <w:t xml:space="preserve"> </w:t>
      </w:r>
      <w:r w:rsidR="00293350">
        <w:t xml:space="preserve">                     </w:t>
      </w:r>
      <w:proofErr w:type="gramStart"/>
      <w:r>
        <w:t>г</w:t>
      </w:r>
      <w:proofErr w:type="gramEnd"/>
      <w:r>
        <w:t xml:space="preserve">. </w:t>
      </w:r>
      <w:proofErr w:type="spellStart"/>
      <w:r>
        <w:t>Слободзея</w:t>
      </w:r>
      <w:proofErr w:type="spellEnd"/>
      <w:r>
        <w:t>, ул. Фрунзе, 10,</w:t>
      </w:r>
      <w:r w:rsidRPr="00AA50E1">
        <w:t xml:space="preserve"> </w:t>
      </w:r>
      <w:r w:rsidRPr="002F1DDF">
        <w:t>к</w:t>
      </w:r>
      <w:r w:rsidRPr="00AA50E1">
        <w:t xml:space="preserve"> </w:t>
      </w:r>
      <w:r>
        <w:t>Обществу с ограниченной ответственностью «</w:t>
      </w:r>
      <w:proofErr w:type="spellStart"/>
      <w:r>
        <w:t>Днестркосметиксервис</w:t>
      </w:r>
      <w:proofErr w:type="spellEnd"/>
      <w:r>
        <w:t xml:space="preserve">», </w:t>
      </w:r>
      <w:proofErr w:type="spellStart"/>
      <w:r>
        <w:t>Слободзейский</w:t>
      </w:r>
      <w:proofErr w:type="spellEnd"/>
      <w:r>
        <w:t xml:space="preserve"> район, с. </w:t>
      </w:r>
      <w:proofErr w:type="spellStart"/>
      <w:r>
        <w:t>Суклея</w:t>
      </w:r>
      <w:proofErr w:type="spellEnd"/>
      <w:r>
        <w:t xml:space="preserve">, ул. Чапаева, 88 , </w:t>
      </w:r>
      <w:r>
        <w:rPr>
          <w:b/>
        </w:rPr>
        <w:t>о взыскании коэффициента инфляции и финансовой санкции</w:t>
      </w:r>
      <w:r w:rsidRPr="00D44FF2">
        <w:t>, при участии:</w:t>
      </w:r>
    </w:p>
    <w:p w:rsidR="001A1B71" w:rsidRPr="00D44FF2" w:rsidRDefault="001A1B71" w:rsidP="001A1B71">
      <w:pPr>
        <w:jc w:val="both"/>
      </w:pPr>
      <w:r w:rsidRPr="00D44FF2">
        <w:t xml:space="preserve">от заявителя: </w:t>
      </w:r>
      <w:proofErr w:type="spellStart"/>
      <w:r>
        <w:t>Негура</w:t>
      </w:r>
      <w:proofErr w:type="spellEnd"/>
      <w:r w:rsidRPr="00D44FF2">
        <w:t xml:space="preserve"> </w:t>
      </w:r>
      <w:r w:rsidR="0039008F">
        <w:t xml:space="preserve">Е.В. </w:t>
      </w:r>
      <w:r w:rsidRPr="00D44FF2">
        <w:t xml:space="preserve">по доверенности от </w:t>
      </w:r>
      <w:r>
        <w:t>08.01.2020</w:t>
      </w:r>
      <w:r w:rsidRPr="00D44FF2">
        <w:t xml:space="preserve"> года №</w:t>
      </w:r>
      <w:r>
        <w:t>01-26/6,</w:t>
      </w:r>
    </w:p>
    <w:p w:rsidR="001A1B71" w:rsidRPr="00D44FF2" w:rsidRDefault="001A1B71" w:rsidP="001A1B71">
      <w:pPr>
        <w:jc w:val="both"/>
        <w:rPr>
          <w:b/>
        </w:rPr>
      </w:pPr>
      <w:r w:rsidRPr="00D44FF2">
        <w:t xml:space="preserve">от ответчика: </w:t>
      </w:r>
      <w:r>
        <w:t>не явился, надлежащим образом извещен (почт</w:t>
      </w:r>
      <w:proofErr w:type="gramStart"/>
      <w:r>
        <w:t>.</w:t>
      </w:r>
      <w:proofErr w:type="gramEnd"/>
      <w:r>
        <w:t xml:space="preserve"> </w:t>
      </w:r>
      <w:proofErr w:type="spellStart"/>
      <w:proofErr w:type="gramStart"/>
      <w:r>
        <w:t>у</w:t>
      </w:r>
      <w:proofErr w:type="gramEnd"/>
      <w:r>
        <w:t>вед</w:t>
      </w:r>
      <w:proofErr w:type="spellEnd"/>
      <w:r>
        <w:t>. №2/893 от 23.01.2020 года)</w:t>
      </w:r>
      <w:r w:rsidRPr="00D44FF2">
        <w:t>,</w:t>
      </w:r>
    </w:p>
    <w:p w:rsidR="001A1B71" w:rsidRPr="00D44FF2" w:rsidRDefault="001A1B71" w:rsidP="001A1B71">
      <w:pPr>
        <w:jc w:val="center"/>
        <w:rPr>
          <w:b/>
          <w:i/>
        </w:rPr>
      </w:pPr>
      <w:r w:rsidRPr="00D44FF2">
        <w:rPr>
          <w:b/>
        </w:rPr>
        <w:t>УСТАНОВИЛ:</w:t>
      </w:r>
    </w:p>
    <w:p w:rsidR="001A1B71" w:rsidRPr="00D44FF2" w:rsidRDefault="001A1B71" w:rsidP="001A1B71">
      <w:pPr>
        <w:ind w:firstLine="540"/>
        <w:jc w:val="both"/>
      </w:pPr>
      <w:proofErr w:type="gramStart"/>
      <w:r w:rsidRPr="00D44FF2">
        <w:t xml:space="preserve">Налоговая инспекция по г. </w:t>
      </w:r>
      <w:proofErr w:type="spellStart"/>
      <w:r>
        <w:t>Слободзея</w:t>
      </w:r>
      <w:proofErr w:type="spellEnd"/>
      <w:r>
        <w:t xml:space="preserve"> и </w:t>
      </w:r>
      <w:proofErr w:type="spellStart"/>
      <w:r>
        <w:t>Слободзейскому</w:t>
      </w:r>
      <w:proofErr w:type="spellEnd"/>
      <w:r>
        <w:t xml:space="preserve"> району</w:t>
      </w:r>
      <w:r w:rsidRPr="00D44FF2">
        <w:t xml:space="preserve"> </w:t>
      </w:r>
      <w:r>
        <w:t>(далее – налоговый</w:t>
      </w:r>
      <w:proofErr w:type="gramEnd"/>
      <w:r>
        <w:t xml:space="preserve"> орган, заявитель) </w:t>
      </w:r>
      <w:r w:rsidRPr="00D44FF2">
        <w:t>обратилась в Арбитражный суд ПМР с заявлением к Обществу с ограниченной ответственностью «</w:t>
      </w:r>
      <w:proofErr w:type="spellStart"/>
      <w:r>
        <w:t>Днестркосметиксервис</w:t>
      </w:r>
      <w:proofErr w:type="spellEnd"/>
      <w:r w:rsidRPr="00D44FF2">
        <w:t>» (далее – ООО «</w:t>
      </w:r>
      <w:proofErr w:type="spellStart"/>
      <w:r>
        <w:t>Днестркосметиксервис</w:t>
      </w:r>
      <w:proofErr w:type="spellEnd"/>
      <w:r w:rsidRPr="00D44FF2">
        <w:t xml:space="preserve">», </w:t>
      </w:r>
      <w:r w:rsidR="00A14055">
        <w:t xml:space="preserve">общество, </w:t>
      </w:r>
      <w:r w:rsidRPr="00D44FF2">
        <w:t xml:space="preserve">ответчик) о взыскании с ответчика </w:t>
      </w:r>
      <w:r>
        <w:t xml:space="preserve">коэффициента инфляции и </w:t>
      </w:r>
      <w:r w:rsidRPr="00D44FF2">
        <w:rPr>
          <w:spacing w:val="-4"/>
        </w:rPr>
        <w:t xml:space="preserve">финансовой санкции в размере </w:t>
      </w:r>
      <w:r>
        <w:rPr>
          <w:spacing w:val="-4"/>
        </w:rPr>
        <w:t>384 040,38</w:t>
      </w:r>
      <w:r w:rsidRPr="00D44FF2">
        <w:rPr>
          <w:spacing w:val="-4"/>
        </w:rPr>
        <w:t xml:space="preserve"> руб.</w:t>
      </w:r>
      <w:r w:rsidRPr="00D44FF2">
        <w:t xml:space="preserve">, начисленных по результатам </w:t>
      </w:r>
      <w:r>
        <w:t>планового</w:t>
      </w:r>
      <w:r w:rsidRPr="00D44FF2">
        <w:t xml:space="preserve"> контрольного мероприятия.</w:t>
      </w:r>
    </w:p>
    <w:p w:rsidR="001A1B71" w:rsidRDefault="001A1B71" w:rsidP="001A1B71">
      <w:pPr>
        <w:ind w:firstLine="540"/>
        <w:jc w:val="both"/>
      </w:pPr>
      <w:r w:rsidRPr="00D44FF2">
        <w:t xml:space="preserve">Определением Арбитражного суда ПМР от </w:t>
      </w:r>
      <w:r w:rsidR="002E51CC">
        <w:t>23 января 2020</w:t>
      </w:r>
      <w:r w:rsidRPr="00D44FF2">
        <w:t xml:space="preserve"> года заявление принято к производству и назначено к судебному разбирательству на </w:t>
      </w:r>
      <w:r w:rsidR="002E51CC">
        <w:t>05 февраля 2020</w:t>
      </w:r>
      <w:r w:rsidRPr="00D44FF2">
        <w:t xml:space="preserve"> года.</w:t>
      </w:r>
    </w:p>
    <w:p w:rsidR="001A1B71" w:rsidRPr="0022176C" w:rsidRDefault="001A1B71" w:rsidP="001A1B71">
      <w:pPr>
        <w:ind w:firstLine="540"/>
        <w:jc w:val="both"/>
        <w:rPr>
          <w:i/>
        </w:rPr>
      </w:pPr>
      <w:r w:rsidRPr="0022176C">
        <w:t xml:space="preserve">Ответчик </w:t>
      </w:r>
      <w:r>
        <w:t>при надлежащем извещении (почт</w:t>
      </w:r>
      <w:proofErr w:type="gramStart"/>
      <w:r>
        <w:t>.</w:t>
      </w:r>
      <w:proofErr w:type="gramEnd"/>
      <w:r>
        <w:t xml:space="preserve"> </w:t>
      </w:r>
      <w:proofErr w:type="spellStart"/>
      <w:proofErr w:type="gramStart"/>
      <w:r>
        <w:t>у</w:t>
      </w:r>
      <w:proofErr w:type="gramEnd"/>
      <w:r>
        <w:t>вед</w:t>
      </w:r>
      <w:proofErr w:type="spellEnd"/>
      <w:r>
        <w:t xml:space="preserve">. </w:t>
      </w:r>
      <w:r w:rsidR="002E51CC">
        <w:t>№2/893 от 23.01.2020 года</w:t>
      </w:r>
      <w:r>
        <w:t xml:space="preserve">) </w:t>
      </w:r>
      <w:r w:rsidRPr="0022176C">
        <w:t xml:space="preserve">в судебное заседание не явился, </w:t>
      </w:r>
      <w:r>
        <w:t>о</w:t>
      </w:r>
      <w:r w:rsidRPr="0022176C">
        <w:t xml:space="preserve">тзыв на заявление не представил. </w:t>
      </w:r>
    </w:p>
    <w:p w:rsidR="001A1B71" w:rsidRDefault="001A1B71" w:rsidP="001A1B71">
      <w:pPr>
        <w:ind w:firstLine="540"/>
        <w:jc w:val="both"/>
      </w:pPr>
      <w:r w:rsidRPr="0022176C">
        <w:t>Арбитражный су</w:t>
      </w:r>
      <w:r>
        <w:t>д</w:t>
      </w:r>
      <w:r w:rsidR="00FF0BD2">
        <w:t xml:space="preserve"> ПМР</w:t>
      </w:r>
      <w:r>
        <w:t>, исходя из положений п.2</w:t>
      </w:r>
      <w:r w:rsidRPr="0022176C">
        <w:t xml:space="preserve"> ст.108 АПК ПМР, п.</w:t>
      </w:r>
      <w:r w:rsidR="00FF0BD2">
        <w:t>2</w:t>
      </w:r>
      <w:r w:rsidRPr="0022176C">
        <w:t xml:space="preserve"> ст.130-</w:t>
      </w:r>
      <w:r w:rsidR="00FF0BD2">
        <w:t>2</w:t>
      </w:r>
      <w:r w:rsidRPr="0022176C">
        <w:t>6 АПК ПМР</w:t>
      </w:r>
      <w:r>
        <w:t>,</w:t>
      </w:r>
      <w:r w:rsidRPr="0022176C">
        <w:t xml:space="preserve"> принимая во внимание достаточность доказательств, имеющихся в материалах дела, счел </w:t>
      </w:r>
      <w:r w:rsidRPr="00034DDE">
        <w:t>возможным рассмотре</w:t>
      </w:r>
      <w:r>
        <w:t>ть дело в отсутствие ответчика.</w:t>
      </w:r>
    </w:p>
    <w:p w:rsidR="001A1B71" w:rsidRDefault="001A1B71" w:rsidP="001A1B71">
      <w:pPr>
        <w:ind w:firstLine="540"/>
        <w:jc w:val="both"/>
      </w:pPr>
      <w:r w:rsidRPr="00D44FF2">
        <w:t xml:space="preserve">Дело </w:t>
      </w:r>
      <w:proofErr w:type="gramStart"/>
      <w:r w:rsidRPr="00D44FF2">
        <w:t>рассмотрено</w:t>
      </w:r>
      <w:proofErr w:type="gramEnd"/>
      <w:r w:rsidRPr="00D44FF2">
        <w:t xml:space="preserve"> и резолютивная часть решения оглашена </w:t>
      </w:r>
      <w:r w:rsidR="002E51CC">
        <w:t>05 февраля 2020</w:t>
      </w:r>
      <w:r w:rsidRPr="00D44FF2">
        <w:t xml:space="preserve"> года.</w:t>
      </w:r>
    </w:p>
    <w:p w:rsidR="001A1B71" w:rsidRPr="00D44FF2" w:rsidRDefault="001A1B71" w:rsidP="00FF0BD2">
      <w:pPr>
        <w:ind w:firstLine="540"/>
        <w:jc w:val="both"/>
        <w:rPr>
          <w:spacing w:val="-2"/>
        </w:rPr>
      </w:pPr>
      <w:r w:rsidRPr="00D44FF2">
        <w:t>Представитель налогового органа в судебном заседании поддержала заявленны</w:t>
      </w:r>
      <w:r>
        <w:t>е требования, пояснив следующее.</w:t>
      </w:r>
      <w:r w:rsidR="00FF0BD2">
        <w:t xml:space="preserve"> </w:t>
      </w:r>
      <w:r w:rsidRPr="00D44FF2">
        <w:t xml:space="preserve">Согласно выписке из Государственного реестра юридических лиц </w:t>
      </w:r>
      <w:r w:rsidRPr="00B93390">
        <w:t>ООО «</w:t>
      </w:r>
      <w:proofErr w:type="spellStart"/>
      <w:r w:rsidR="002E51CC">
        <w:t>Днестркосметиксервис</w:t>
      </w:r>
      <w:proofErr w:type="spellEnd"/>
      <w:r w:rsidRPr="00B93390">
        <w:t xml:space="preserve">» зарегистрировано ГУ «Регистрационная палата» Министерства юстиции ПМР </w:t>
      </w:r>
      <w:r w:rsidR="002E51CC">
        <w:t>02.06.2006 года</w:t>
      </w:r>
      <w:r w:rsidRPr="00B93390">
        <w:t xml:space="preserve">, </w:t>
      </w:r>
      <w:proofErr w:type="gramStart"/>
      <w:r w:rsidRPr="00B93390">
        <w:t>регистрационный</w:t>
      </w:r>
      <w:proofErr w:type="gramEnd"/>
      <w:r w:rsidRPr="00B93390">
        <w:t xml:space="preserve"> № </w:t>
      </w:r>
      <w:r w:rsidR="002E51CC">
        <w:t>03-023-3604</w:t>
      </w:r>
      <w:r w:rsidRPr="006F293C">
        <w:rPr>
          <w:spacing w:val="-2"/>
        </w:rPr>
        <w:t>.</w:t>
      </w:r>
    </w:p>
    <w:p w:rsidR="001A1B71" w:rsidRDefault="001A1B71" w:rsidP="001A1B71">
      <w:pPr>
        <w:pStyle w:val="Style24"/>
        <w:widowControl/>
        <w:spacing w:line="240" w:lineRule="auto"/>
        <w:ind w:firstLine="540"/>
        <w:rPr>
          <w:rStyle w:val="FontStyle44"/>
          <w:sz w:val="24"/>
          <w:szCs w:val="24"/>
        </w:rPr>
      </w:pPr>
      <w:r w:rsidRPr="00B93390">
        <w:rPr>
          <w:spacing w:val="-2"/>
        </w:rPr>
        <w:t xml:space="preserve">Налоговой инспекцией по </w:t>
      </w:r>
      <w:proofErr w:type="gramStart"/>
      <w:r w:rsidRPr="00B93390">
        <w:rPr>
          <w:spacing w:val="-2"/>
        </w:rPr>
        <w:t>г</w:t>
      </w:r>
      <w:proofErr w:type="gramEnd"/>
      <w:r w:rsidRPr="00B93390">
        <w:rPr>
          <w:spacing w:val="-2"/>
        </w:rPr>
        <w:t xml:space="preserve">. </w:t>
      </w:r>
      <w:proofErr w:type="spellStart"/>
      <w:r w:rsidR="002E51CC">
        <w:t>Слободзея</w:t>
      </w:r>
      <w:proofErr w:type="spellEnd"/>
      <w:r w:rsidR="002E51CC">
        <w:t xml:space="preserve"> и </w:t>
      </w:r>
      <w:proofErr w:type="spellStart"/>
      <w:r w:rsidR="002E51CC">
        <w:t>Слободзейскому</w:t>
      </w:r>
      <w:proofErr w:type="spellEnd"/>
      <w:r w:rsidR="002E51CC">
        <w:t xml:space="preserve"> району</w:t>
      </w:r>
      <w:r w:rsidRPr="00B93390">
        <w:rPr>
          <w:rStyle w:val="FontStyle44"/>
          <w:sz w:val="24"/>
          <w:szCs w:val="24"/>
        </w:rPr>
        <w:t xml:space="preserve"> проведено </w:t>
      </w:r>
      <w:r w:rsidR="002E51CC">
        <w:rPr>
          <w:rStyle w:val="FontStyle44"/>
          <w:sz w:val="24"/>
          <w:szCs w:val="24"/>
        </w:rPr>
        <w:t xml:space="preserve">плановое </w:t>
      </w:r>
      <w:r w:rsidRPr="00B93390">
        <w:rPr>
          <w:rStyle w:val="FontStyle44"/>
          <w:sz w:val="24"/>
          <w:szCs w:val="24"/>
        </w:rPr>
        <w:t>мероприятие по контролю в отношении ООО «</w:t>
      </w:r>
      <w:proofErr w:type="spellStart"/>
      <w:r w:rsidR="002E51CC">
        <w:t>Днестркосметиксервис</w:t>
      </w:r>
      <w:proofErr w:type="spellEnd"/>
      <w:r w:rsidR="002E51CC">
        <w:rPr>
          <w:rStyle w:val="FontStyle44"/>
          <w:sz w:val="24"/>
          <w:szCs w:val="24"/>
        </w:rPr>
        <w:t>» за период деятельности 2012-2019 года</w:t>
      </w:r>
      <w:r w:rsidRPr="00B93390">
        <w:rPr>
          <w:rStyle w:val="FontStyle44"/>
          <w:sz w:val="24"/>
          <w:szCs w:val="24"/>
        </w:rPr>
        <w:t xml:space="preserve"> 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5A2331" w:rsidRDefault="00E324E4" w:rsidP="001A1B71">
      <w:pPr>
        <w:pStyle w:val="Style24"/>
        <w:widowControl/>
        <w:spacing w:line="240" w:lineRule="auto"/>
        <w:ind w:firstLine="540"/>
        <w:rPr>
          <w:b/>
        </w:rPr>
      </w:pPr>
      <w:r w:rsidRPr="00E324E4">
        <w:t xml:space="preserve"> </w:t>
      </w:r>
      <w:proofErr w:type="gramStart"/>
      <w:r w:rsidR="001A1B71" w:rsidRPr="00D44FF2">
        <w:t xml:space="preserve">По результатам контрольного мероприятия налоговым органом выявлены нарушения со стороны ответчика действующего налогового законодательства ПМР, </w:t>
      </w:r>
      <w:r w:rsidR="001A1B71" w:rsidRPr="00B93390">
        <w:t>отраженн</w:t>
      </w:r>
      <w:r w:rsidR="001A1B71">
        <w:t>ы</w:t>
      </w:r>
      <w:r w:rsidR="001A1B71" w:rsidRPr="00B93390">
        <w:t xml:space="preserve">е </w:t>
      </w:r>
      <w:r w:rsidR="001A1B71">
        <w:t xml:space="preserve">в акте </w:t>
      </w:r>
      <w:r w:rsidR="001A1B71">
        <w:lastRenderedPageBreak/>
        <w:t>мероприятия по контролю Н</w:t>
      </w:r>
      <w:r w:rsidR="001A1B71" w:rsidRPr="00B93390">
        <w:t>алоговой инспекции по</w:t>
      </w:r>
      <w:r w:rsidR="001A1B71">
        <w:t xml:space="preserve"> </w:t>
      </w:r>
      <w:r w:rsidR="001A1B71" w:rsidRPr="00B93390">
        <w:t xml:space="preserve">г. </w:t>
      </w:r>
      <w:proofErr w:type="spellStart"/>
      <w:r w:rsidR="005A2331">
        <w:t>Слободзея</w:t>
      </w:r>
      <w:proofErr w:type="spellEnd"/>
      <w:r w:rsidR="005A2331">
        <w:t xml:space="preserve"> и </w:t>
      </w:r>
      <w:proofErr w:type="spellStart"/>
      <w:r w:rsidR="005A2331">
        <w:t>Слободзейскому</w:t>
      </w:r>
      <w:proofErr w:type="spellEnd"/>
      <w:r w:rsidR="005A2331">
        <w:t xml:space="preserve"> району № 012-0120-19 от 22.08.2019 года</w:t>
      </w:r>
      <w:r w:rsidR="005A2331" w:rsidRPr="00F212C9">
        <w:t>, выразившиеся в сокрытии объекта налогообложения, что повлекло неуплату ООО «</w:t>
      </w:r>
      <w:proofErr w:type="spellStart"/>
      <w:r w:rsidR="005A2331" w:rsidRPr="00F212C9">
        <w:t>Днестркосметиксервис</w:t>
      </w:r>
      <w:proofErr w:type="spellEnd"/>
      <w:r w:rsidR="005A2331" w:rsidRPr="00F212C9">
        <w:t>» за период с 01.07.2015 года по 28.02.2018 года</w:t>
      </w:r>
      <w:r w:rsidR="005A2331" w:rsidRPr="00F212C9">
        <w:rPr>
          <w:b/>
        </w:rPr>
        <w:t xml:space="preserve"> </w:t>
      </w:r>
      <w:r w:rsidR="005A2331" w:rsidRPr="00F212C9">
        <w:t>обязательных налоговых</w:t>
      </w:r>
      <w:r w:rsidR="005A2331" w:rsidRPr="00F212C9">
        <w:rPr>
          <w:b/>
        </w:rPr>
        <w:t xml:space="preserve"> </w:t>
      </w:r>
      <w:r w:rsidR="005A2331" w:rsidRPr="00F212C9">
        <w:t>платежей на  сумму</w:t>
      </w:r>
      <w:r w:rsidR="005A2331" w:rsidRPr="00F212C9">
        <w:rPr>
          <w:b/>
        </w:rPr>
        <w:t xml:space="preserve"> </w:t>
      </w:r>
      <w:r w:rsidR="005A2331" w:rsidRPr="005A2331">
        <w:t>324 250,05 руб</w:t>
      </w:r>
      <w:r w:rsidR="005A2331" w:rsidRPr="00F212C9">
        <w:rPr>
          <w:b/>
        </w:rPr>
        <w:t>.</w:t>
      </w:r>
      <w:proofErr w:type="gramEnd"/>
    </w:p>
    <w:p w:rsidR="001A1B71" w:rsidRPr="00D44FF2" w:rsidRDefault="001A1B71" w:rsidP="00FF0BD2">
      <w:pPr>
        <w:pStyle w:val="Style24"/>
        <w:widowControl/>
        <w:spacing w:line="240" w:lineRule="auto"/>
        <w:ind w:firstLine="540"/>
        <w:rPr>
          <w:spacing w:val="-2"/>
        </w:rPr>
      </w:pPr>
      <w:proofErr w:type="gramStart"/>
      <w:r w:rsidRPr="00D44FF2">
        <w:t>По итогам рассмотрения мате</w:t>
      </w:r>
      <w:r w:rsidR="006E6869">
        <w:t>риалов контрольного мероприятия</w:t>
      </w:r>
      <w:r w:rsidRPr="00D44FF2">
        <w:t xml:space="preserve"> налоговым органом </w:t>
      </w:r>
      <w:r w:rsidRPr="00D44FF2">
        <w:rPr>
          <w:bCs/>
        </w:rPr>
        <w:t xml:space="preserve">согласно </w:t>
      </w:r>
      <w:r w:rsidR="00293350">
        <w:rPr>
          <w:bCs/>
        </w:rPr>
        <w:t>П</w:t>
      </w:r>
      <w:r w:rsidRPr="00D44FF2">
        <w:rPr>
          <w:bCs/>
        </w:rPr>
        <w:t xml:space="preserve">редписанию </w:t>
      </w:r>
      <w:r w:rsidR="005A2331" w:rsidRPr="00D44FF2">
        <w:rPr>
          <w:bCs/>
        </w:rPr>
        <w:t xml:space="preserve">от </w:t>
      </w:r>
      <w:r w:rsidR="005A2331">
        <w:t>16.09.2019 года №112-0120-19</w:t>
      </w:r>
      <w:r w:rsidR="00293350">
        <w:t xml:space="preserve"> </w:t>
      </w:r>
      <w:r w:rsidR="00293350" w:rsidRPr="00D44FF2">
        <w:t xml:space="preserve">вынесено решение о </w:t>
      </w:r>
      <w:r w:rsidR="00293350">
        <w:t>взыскании коэффициента инфляции в размере 59 790,33 руб.</w:t>
      </w:r>
      <w:r w:rsidR="005A2331">
        <w:t xml:space="preserve">, </w:t>
      </w:r>
      <w:r w:rsidR="00293350">
        <w:t>согласно</w:t>
      </w:r>
      <w:r w:rsidR="005A2331">
        <w:t xml:space="preserve"> </w:t>
      </w:r>
      <w:r w:rsidR="00293350">
        <w:t>П</w:t>
      </w:r>
      <w:r w:rsidR="005A2331">
        <w:t xml:space="preserve">редписанию </w:t>
      </w:r>
      <w:r w:rsidRPr="00D44FF2">
        <w:rPr>
          <w:bCs/>
        </w:rPr>
        <w:t xml:space="preserve">от </w:t>
      </w:r>
      <w:r w:rsidR="005A2331">
        <w:t>16.09.2019 года №212-0120-19</w:t>
      </w:r>
      <w:r w:rsidR="00293350">
        <w:t xml:space="preserve"> вынесено решение о </w:t>
      </w:r>
      <w:r w:rsidRPr="00D44FF2">
        <w:t xml:space="preserve">наложении финансовой санкций на общую сумму </w:t>
      </w:r>
      <w:r w:rsidR="005A2331">
        <w:t>324 250,05</w:t>
      </w:r>
      <w:r w:rsidRPr="00D44FF2">
        <w:t xml:space="preserve"> руб.</w:t>
      </w:r>
      <w:r w:rsidRPr="00D44FF2">
        <w:rPr>
          <w:i/>
        </w:rPr>
        <w:t xml:space="preserve"> </w:t>
      </w:r>
      <w:r w:rsidRPr="00D44FF2">
        <w:rPr>
          <w:rStyle w:val="FontStyle26"/>
        </w:rPr>
        <w:t xml:space="preserve">До настоящего времени </w:t>
      </w:r>
      <w:r w:rsidRPr="00D44FF2">
        <w:rPr>
          <w:spacing w:val="-2"/>
        </w:rPr>
        <w:t>ООО «</w:t>
      </w:r>
      <w:proofErr w:type="spellStart"/>
      <w:r w:rsidR="005A2331" w:rsidRPr="00F212C9">
        <w:t>Днестркосметиксервис</w:t>
      </w:r>
      <w:proofErr w:type="spellEnd"/>
      <w:r w:rsidRPr="00D44FF2">
        <w:rPr>
          <w:spacing w:val="-2"/>
        </w:rPr>
        <w:t xml:space="preserve">» сумма </w:t>
      </w:r>
      <w:r w:rsidR="006E6869">
        <w:rPr>
          <w:spacing w:val="-2"/>
        </w:rPr>
        <w:t xml:space="preserve">коэффициента инфляции и </w:t>
      </w:r>
      <w:r w:rsidRPr="00D44FF2">
        <w:rPr>
          <w:spacing w:val="-2"/>
        </w:rPr>
        <w:t>финансовой санкции в добровольном порядке не уплачен</w:t>
      </w:r>
      <w:r>
        <w:rPr>
          <w:spacing w:val="-2"/>
        </w:rPr>
        <w:t>а</w:t>
      </w:r>
      <w:r w:rsidRPr="00D44FF2">
        <w:rPr>
          <w:spacing w:val="-2"/>
        </w:rPr>
        <w:t>.</w:t>
      </w:r>
      <w:proofErr w:type="gramEnd"/>
    </w:p>
    <w:p w:rsidR="001A1B71" w:rsidRPr="00D44FF2" w:rsidRDefault="001A1B71" w:rsidP="001A1B71">
      <w:pPr>
        <w:pStyle w:val="Style18"/>
        <w:widowControl/>
        <w:spacing w:line="240" w:lineRule="auto"/>
        <w:ind w:firstLine="540"/>
        <w:jc w:val="both"/>
        <w:rPr>
          <w:spacing w:val="-4"/>
        </w:rPr>
      </w:pPr>
      <w:r w:rsidRPr="00D44FF2">
        <w:rPr>
          <w:spacing w:val="-2"/>
        </w:rPr>
        <w:t xml:space="preserve">В связи с чем, </w:t>
      </w:r>
      <w:r w:rsidRPr="00D44FF2">
        <w:t xml:space="preserve">Налоговая инспекция по </w:t>
      </w:r>
      <w:proofErr w:type="gramStart"/>
      <w:r w:rsidRPr="00D44FF2">
        <w:t>г</w:t>
      </w:r>
      <w:proofErr w:type="gramEnd"/>
      <w:r w:rsidRPr="00D44FF2">
        <w:t xml:space="preserve">. </w:t>
      </w:r>
      <w:proofErr w:type="spellStart"/>
      <w:r w:rsidR="005A2331">
        <w:t>Слободзея</w:t>
      </w:r>
      <w:proofErr w:type="spellEnd"/>
      <w:r w:rsidR="005A2331">
        <w:t xml:space="preserve"> и </w:t>
      </w:r>
      <w:proofErr w:type="spellStart"/>
      <w:r w:rsidR="005A2331">
        <w:t>Слободзейскому</w:t>
      </w:r>
      <w:proofErr w:type="spellEnd"/>
      <w:r w:rsidR="005A2331">
        <w:t xml:space="preserve"> району</w:t>
      </w:r>
      <w:r w:rsidRPr="00D44FF2">
        <w:t xml:space="preserve"> основываясь на положениях ст.10 Закона ПМР «Об основах налоговой системы в ПМР», просит суд взыскать с ответчика сумму </w:t>
      </w:r>
      <w:r w:rsidR="005A2331">
        <w:t xml:space="preserve">коэффициента инфляции и </w:t>
      </w:r>
      <w:r w:rsidRPr="00D44FF2">
        <w:rPr>
          <w:spacing w:val="-4"/>
        </w:rPr>
        <w:t xml:space="preserve">финансовой санкции в размере </w:t>
      </w:r>
      <w:r w:rsidR="005A2331">
        <w:t>384 040,38</w:t>
      </w:r>
      <w:r w:rsidRPr="00D44FF2">
        <w:rPr>
          <w:spacing w:val="-4"/>
        </w:rPr>
        <w:t>руб.</w:t>
      </w:r>
    </w:p>
    <w:p w:rsidR="001A1B71" w:rsidRDefault="001A1B71" w:rsidP="001A1B71">
      <w:pPr>
        <w:pStyle w:val="2"/>
        <w:spacing w:after="0" w:line="240" w:lineRule="auto"/>
        <w:ind w:firstLine="540"/>
        <w:jc w:val="both"/>
      </w:pPr>
      <w:r w:rsidRPr="003209C6">
        <w:rPr>
          <w:b/>
        </w:rPr>
        <w:t>Суд</w:t>
      </w:r>
      <w:r w:rsidRPr="00BF76EE">
        <w:t>,</w:t>
      </w:r>
      <w:r w:rsidRPr="00D44FF2">
        <w:t xml:space="preserve"> изучив материалы дела, оценив представленные доказательства, проверив обоснованность заявленных требований, пришел к выводу о том, что требования </w:t>
      </w:r>
      <w:r w:rsidRPr="00D44FF2">
        <w:rPr>
          <w:spacing w:val="-2"/>
        </w:rPr>
        <w:t>Налоговой инспекции</w:t>
      </w:r>
      <w:r w:rsidRPr="00D44FF2">
        <w:rPr>
          <w:bCs/>
        </w:rPr>
        <w:t xml:space="preserve"> по </w:t>
      </w:r>
      <w:proofErr w:type="gramStart"/>
      <w:r w:rsidRPr="00D44FF2">
        <w:rPr>
          <w:bCs/>
        </w:rPr>
        <w:t>г</w:t>
      </w:r>
      <w:proofErr w:type="gramEnd"/>
      <w:r w:rsidRPr="00D44FF2">
        <w:rPr>
          <w:bCs/>
        </w:rPr>
        <w:t xml:space="preserve">. </w:t>
      </w:r>
      <w:proofErr w:type="spellStart"/>
      <w:r w:rsidR="006E6869">
        <w:t>Слободзея</w:t>
      </w:r>
      <w:proofErr w:type="spellEnd"/>
      <w:r w:rsidR="006E6869">
        <w:t xml:space="preserve"> и </w:t>
      </w:r>
      <w:proofErr w:type="spellStart"/>
      <w:r w:rsidR="006E6869">
        <w:t>Слободзейскому</w:t>
      </w:r>
      <w:proofErr w:type="spellEnd"/>
      <w:r w:rsidR="006E6869">
        <w:t xml:space="preserve"> району</w:t>
      </w:r>
      <w:r w:rsidRPr="00D44FF2">
        <w:rPr>
          <w:bCs/>
        </w:rPr>
        <w:t xml:space="preserve"> </w:t>
      </w:r>
      <w:r w:rsidRPr="00D44FF2">
        <w:t>являются законными и обоснованными. При</w:t>
      </w:r>
      <w:r>
        <w:t xml:space="preserve"> этом суд исходит из следующего.</w:t>
      </w:r>
    </w:p>
    <w:p w:rsidR="001A1B71" w:rsidRPr="00D44FF2" w:rsidRDefault="001A1B71" w:rsidP="00FF0BD2">
      <w:pPr>
        <w:ind w:firstLine="540"/>
        <w:jc w:val="both"/>
      </w:pPr>
      <w:proofErr w:type="gramStart"/>
      <w:r>
        <w:t>В соответствии с п.1 ст.130-24 АПК ПМР органы государственной власти, органы местного самоуправления, иные органы, наделенные в соответствии с законом контрольными (надзорными) функциями,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законом не предусмотрен иной порядок их взыскания.</w:t>
      </w:r>
      <w:proofErr w:type="gramEnd"/>
      <w:r w:rsidR="00FF0BD2">
        <w:t xml:space="preserve"> </w:t>
      </w:r>
      <w:r>
        <w:t>Согласно п.6 ст.130-26 АПК ПМР при рассмотрении дел о взыскании обязательных платежей и санкций арбитражный суд на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1A1B71" w:rsidRDefault="001A1B71" w:rsidP="001A1B71">
      <w:pPr>
        <w:ind w:firstLine="567"/>
        <w:jc w:val="both"/>
      </w:pPr>
      <w:proofErr w:type="gramStart"/>
      <w:r w:rsidRPr="00D44FF2">
        <w:t xml:space="preserve">Как установлено в судебном заседании и подтверждается материалами дела, </w:t>
      </w:r>
      <w:r w:rsidRPr="00D44FF2">
        <w:rPr>
          <w:spacing w:val="-2"/>
        </w:rPr>
        <w:t>Налоговой инспекцией</w:t>
      </w:r>
      <w:r w:rsidRPr="00D44FF2">
        <w:rPr>
          <w:bCs/>
        </w:rPr>
        <w:t xml:space="preserve"> по г. </w:t>
      </w:r>
      <w:proofErr w:type="spellStart"/>
      <w:r w:rsidR="002979B8">
        <w:t>Слободзея</w:t>
      </w:r>
      <w:proofErr w:type="spellEnd"/>
      <w:r w:rsidR="002979B8">
        <w:t xml:space="preserve"> и </w:t>
      </w:r>
      <w:proofErr w:type="spellStart"/>
      <w:r w:rsidR="002979B8">
        <w:t>Слободзейскому</w:t>
      </w:r>
      <w:proofErr w:type="spellEnd"/>
      <w:r w:rsidR="002979B8">
        <w:t xml:space="preserve"> району</w:t>
      </w:r>
      <w:r w:rsidRPr="00D44FF2">
        <w:rPr>
          <w:bCs/>
        </w:rPr>
        <w:t xml:space="preserve"> </w:t>
      </w:r>
      <w:r w:rsidRPr="00D44FF2">
        <w:t xml:space="preserve">на основании </w:t>
      </w:r>
      <w:r>
        <w:t xml:space="preserve">Закона ПМР </w:t>
      </w:r>
      <w:r w:rsidRPr="00B93390">
        <w:t>«О п</w:t>
      </w:r>
      <w:r w:rsidR="00A45627">
        <w:t>о</w:t>
      </w:r>
      <w:r w:rsidRPr="00B93390">
        <w:t>рядке проведения проверок при осуществлении государственного контроля (надзора)»</w:t>
      </w:r>
      <w:r w:rsidRPr="00D44FF2">
        <w:t xml:space="preserve">, </w:t>
      </w:r>
      <w:r w:rsidRPr="00B93390">
        <w:t xml:space="preserve">Приказа </w:t>
      </w:r>
      <w:r>
        <w:t>Н</w:t>
      </w:r>
      <w:r w:rsidRPr="00B93390">
        <w:t>алоговой инспекции по г.</w:t>
      </w:r>
      <w:r w:rsidR="002979B8">
        <w:t xml:space="preserve"> </w:t>
      </w:r>
      <w:proofErr w:type="spellStart"/>
      <w:r w:rsidR="002979B8">
        <w:t>Слободзея</w:t>
      </w:r>
      <w:proofErr w:type="spellEnd"/>
      <w:r w:rsidR="002979B8">
        <w:t xml:space="preserve"> и </w:t>
      </w:r>
      <w:proofErr w:type="spellStart"/>
      <w:r w:rsidR="002979B8">
        <w:t>Слободзейскому</w:t>
      </w:r>
      <w:proofErr w:type="spellEnd"/>
      <w:r w:rsidR="002979B8">
        <w:t xml:space="preserve"> району</w:t>
      </w:r>
      <w:r w:rsidRPr="00B93390">
        <w:t xml:space="preserve"> «О проведении планового мероприятия по контролю» № </w:t>
      </w:r>
      <w:r w:rsidR="002979B8">
        <w:t>85</w:t>
      </w:r>
      <w:r w:rsidRPr="00B93390">
        <w:t xml:space="preserve"> от </w:t>
      </w:r>
      <w:r w:rsidR="002979B8">
        <w:t>05.07.2019 года</w:t>
      </w:r>
      <w:r w:rsidRPr="00B93390">
        <w:t xml:space="preserve"> проведено мероприятие по контролю в отношении ООО «</w:t>
      </w:r>
      <w:proofErr w:type="spellStart"/>
      <w:r w:rsidR="002979B8" w:rsidRPr="00F212C9">
        <w:t>Днестркосметиксервис</w:t>
      </w:r>
      <w:proofErr w:type="spellEnd"/>
      <w:r w:rsidRPr="00B93390">
        <w:t>» за период деятельности</w:t>
      </w:r>
      <w:proofErr w:type="gramEnd"/>
      <w:r w:rsidRPr="00B93390">
        <w:t xml:space="preserve"> </w:t>
      </w:r>
      <w:r w:rsidR="002979B8">
        <w:t>2012-2019 год</w:t>
      </w:r>
      <w:r w:rsidRPr="00B93390">
        <w:t xml:space="preserve"> 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 </w:t>
      </w:r>
      <w:r w:rsidRPr="00D44FF2">
        <w:t xml:space="preserve">в пределах компетенции налогового органа. </w:t>
      </w:r>
    </w:p>
    <w:p w:rsidR="00293350" w:rsidRDefault="00293350" w:rsidP="00293350">
      <w:pPr>
        <w:ind w:firstLine="567"/>
        <w:jc w:val="both"/>
      </w:pPr>
      <w:r w:rsidRPr="00B93390">
        <w:t>Обстоятельством, послужившим основанием для проведения планового мероприятия по контролю, является ежегодный план проведения проверок на 2019</w:t>
      </w:r>
      <w:r>
        <w:t xml:space="preserve"> </w:t>
      </w:r>
      <w:r w:rsidRPr="00B93390">
        <w:t>г</w:t>
      </w:r>
      <w:r>
        <w:t>од</w:t>
      </w:r>
      <w:r w:rsidRPr="00B93390">
        <w:t>, утвержденный Министерством финансов Приднестровской Молдавской Республики.</w:t>
      </w:r>
    </w:p>
    <w:p w:rsidR="001A1B71" w:rsidRPr="00B93390" w:rsidRDefault="001A1B71" w:rsidP="001A1B71">
      <w:pPr>
        <w:pStyle w:val="3"/>
        <w:spacing w:after="0"/>
        <w:ind w:firstLine="540"/>
        <w:jc w:val="both"/>
        <w:rPr>
          <w:sz w:val="24"/>
          <w:szCs w:val="24"/>
        </w:rPr>
      </w:pPr>
      <w:r w:rsidRPr="00B93390">
        <w:rPr>
          <w:sz w:val="24"/>
          <w:szCs w:val="24"/>
        </w:rPr>
        <w:t xml:space="preserve">По итогам контрольного мероприятия Налоговой инспекцией по </w:t>
      </w:r>
      <w:proofErr w:type="gramStart"/>
      <w:r w:rsidRPr="00B93390">
        <w:rPr>
          <w:sz w:val="24"/>
          <w:szCs w:val="24"/>
        </w:rPr>
        <w:t>г</w:t>
      </w:r>
      <w:proofErr w:type="gramEnd"/>
      <w:r w:rsidRPr="00B93390">
        <w:rPr>
          <w:sz w:val="24"/>
          <w:szCs w:val="24"/>
        </w:rPr>
        <w:t xml:space="preserve">. </w:t>
      </w:r>
      <w:proofErr w:type="spellStart"/>
      <w:r w:rsidR="002979B8">
        <w:rPr>
          <w:sz w:val="24"/>
          <w:szCs w:val="24"/>
        </w:rPr>
        <w:t>Слободзея</w:t>
      </w:r>
      <w:proofErr w:type="spellEnd"/>
      <w:r w:rsidR="002979B8">
        <w:rPr>
          <w:sz w:val="24"/>
          <w:szCs w:val="24"/>
        </w:rPr>
        <w:t xml:space="preserve"> и </w:t>
      </w:r>
      <w:proofErr w:type="spellStart"/>
      <w:r w:rsidR="002979B8">
        <w:rPr>
          <w:sz w:val="24"/>
          <w:szCs w:val="24"/>
        </w:rPr>
        <w:t>Слободзейскому</w:t>
      </w:r>
      <w:proofErr w:type="spellEnd"/>
      <w:r w:rsidR="002979B8">
        <w:rPr>
          <w:sz w:val="24"/>
          <w:szCs w:val="24"/>
        </w:rPr>
        <w:t xml:space="preserve"> району составлен акт</w:t>
      </w:r>
      <w:r w:rsidRPr="00B93390">
        <w:rPr>
          <w:sz w:val="24"/>
          <w:szCs w:val="24"/>
        </w:rPr>
        <w:t xml:space="preserve"> № </w:t>
      </w:r>
      <w:r w:rsidR="002979B8">
        <w:rPr>
          <w:sz w:val="24"/>
          <w:szCs w:val="24"/>
        </w:rPr>
        <w:t>012-0120-19</w:t>
      </w:r>
      <w:r w:rsidRPr="00B93390">
        <w:rPr>
          <w:sz w:val="24"/>
          <w:szCs w:val="24"/>
        </w:rPr>
        <w:t xml:space="preserve"> от </w:t>
      </w:r>
      <w:r w:rsidR="002979B8">
        <w:rPr>
          <w:sz w:val="24"/>
          <w:szCs w:val="24"/>
        </w:rPr>
        <w:t>22.08.2019 года</w:t>
      </w:r>
      <w:r w:rsidRPr="00B93390">
        <w:rPr>
          <w:sz w:val="24"/>
          <w:szCs w:val="24"/>
        </w:rPr>
        <w:t>.</w:t>
      </w:r>
    </w:p>
    <w:p w:rsidR="00DE7A20" w:rsidRDefault="00DE7A20" w:rsidP="00DE7A20">
      <w:pPr>
        <w:ind w:firstLine="567"/>
        <w:jc w:val="both"/>
      </w:pPr>
      <w:r>
        <w:t xml:space="preserve">Ввиду непредставления ответчиком к мероприятию по контролю бухгалтерских документов, связанных с исчислением и уплатой налогов и других обязательных платежей, а также иных документов, связанных с финансово-хозяйственной деятельностью общества, провести проверку соблюдения </w:t>
      </w:r>
      <w:r w:rsidRPr="00B93390">
        <w:t>ООО «</w:t>
      </w:r>
      <w:proofErr w:type="spellStart"/>
      <w:r w:rsidRPr="00F212C9">
        <w:t>Днестркосметиксервис</w:t>
      </w:r>
      <w:proofErr w:type="spellEnd"/>
      <w:r w:rsidRPr="00B93390">
        <w:t>»</w:t>
      </w:r>
      <w:r>
        <w:t xml:space="preserve"> норм налогового и иного в пределах компетенции налогового орган действующего законодательства не представилось возможным.</w:t>
      </w:r>
      <w:r w:rsidR="00A45627">
        <w:t xml:space="preserve"> В связи с этим, анализу подлежала информация, полученная налоговым органом самостоятельно, в результате обмена информацией с другими контролирующими и правоохранительными органами, органами государственной власти и местного самоуправления.</w:t>
      </w:r>
    </w:p>
    <w:p w:rsidR="00DE7A20" w:rsidRDefault="00293350" w:rsidP="00DE7A20">
      <w:pPr>
        <w:ind w:firstLine="567"/>
        <w:jc w:val="both"/>
      </w:pPr>
      <w:proofErr w:type="gramStart"/>
      <w:r>
        <w:t>Так, из материалов дела</w:t>
      </w:r>
      <w:r w:rsidR="00DE7A20">
        <w:t xml:space="preserve">, в частности, акта выборочной документальной ревизии </w:t>
      </w:r>
      <w:r w:rsidR="00E42B85">
        <w:t xml:space="preserve">от 25.03.2019 года </w:t>
      </w:r>
      <w:r w:rsidR="00DE7A20">
        <w:t xml:space="preserve">по делу №2018310210, возбужденному по признакам состава преступления, предусмотренного п. б) ч. 2 ст. 196 Уголовного кодекса ПМР по факту уклонения </w:t>
      </w:r>
      <w:r w:rsidR="00DE7A20" w:rsidRPr="00B93390">
        <w:t>ООО «</w:t>
      </w:r>
      <w:proofErr w:type="spellStart"/>
      <w:r w:rsidR="00DE7A20" w:rsidRPr="00F212C9">
        <w:t>Днестркосметиксервис</w:t>
      </w:r>
      <w:proofErr w:type="spellEnd"/>
      <w:r w:rsidR="00DE7A20" w:rsidRPr="00B93390">
        <w:t>»</w:t>
      </w:r>
      <w:r w:rsidR="00DE7A20">
        <w:t xml:space="preserve"> от уплаты налогов в особо крупном размере,</w:t>
      </w:r>
      <w:r>
        <w:t xml:space="preserve"> установлено, что</w:t>
      </w:r>
      <w:r w:rsidR="00DE7A20">
        <w:t xml:space="preserve"> </w:t>
      </w:r>
      <w:r w:rsidR="00DE7A20" w:rsidRPr="00B93390">
        <w:t>ООО «</w:t>
      </w:r>
      <w:proofErr w:type="spellStart"/>
      <w:r w:rsidR="00DE7A20" w:rsidRPr="00F212C9">
        <w:t>Днестркосметиксервис</w:t>
      </w:r>
      <w:proofErr w:type="spellEnd"/>
      <w:r w:rsidR="00DE7A20" w:rsidRPr="00B93390">
        <w:t>»</w:t>
      </w:r>
      <w:r w:rsidR="00DE7A20">
        <w:t xml:space="preserve"> за период с 01.07.2015 года по 28.02.2018 года уклонилось от уплаты </w:t>
      </w:r>
      <w:r w:rsidR="00DE7A20">
        <w:lastRenderedPageBreak/>
        <w:t>налоговых платежей</w:t>
      </w:r>
      <w:proofErr w:type="gramEnd"/>
      <w:r w:rsidR="00DE7A20">
        <w:t xml:space="preserve"> на общую сумму 305 657,24 руб. путем отражения по данным бухгалтерского учета не в полном объеме фактической выручки от реализации товаров и суммы выданной и неучтенной заработной платы сотрудникам </w:t>
      </w:r>
      <w:r w:rsidR="00DE7A20" w:rsidRPr="00B93390">
        <w:t>ООО «</w:t>
      </w:r>
      <w:proofErr w:type="spellStart"/>
      <w:r w:rsidR="00DE7A20" w:rsidRPr="00F212C9">
        <w:t>Днестркосметиксервис</w:t>
      </w:r>
      <w:proofErr w:type="spellEnd"/>
      <w:r w:rsidR="00DE7A20" w:rsidRPr="00B93390">
        <w:t>»</w:t>
      </w:r>
      <w:r w:rsidR="00DE7A20">
        <w:t xml:space="preserve">. </w:t>
      </w:r>
    </w:p>
    <w:p w:rsidR="00E42B85" w:rsidRDefault="00E42B85" w:rsidP="00DE7A20">
      <w:pPr>
        <w:ind w:firstLine="567"/>
        <w:jc w:val="both"/>
      </w:pPr>
      <w:proofErr w:type="gramStart"/>
      <w:r>
        <w:t xml:space="preserve">Так, согласно данным </w:t>
      </w:r>
      <w:proofErr w:type="spellStart"/>
      <w:r>
        <w:t>УБЭПиК</w:t>
      </w:r>
      <w:proofErr w:type="spellEnd"/>
      <w:r>
        <w:t xml:space="preserve"> МВД ПМР, отраженным в акте выборочной документальной ревизии финансово-хозяйственной деятельности общества проверяющим органом установлено, что в период с 01.07.2015 года по 28.02.2018 года общая сумма неучтенных денежных средств в кассе подконтрольной организации составила 1 410 988,45 руб.</w:t>
      </w:r>
      <w:r w:rsidR="00F873F0">
        <w:t>, в том  числе  сумма неучтенного дохода с учетом 10% торговой наценки на реализованный товар от полученной торговой выручки за</w:t>
      </w:r>
      <w:proofErr w:type="gramEnd"/>
      <w:r w:rsidR="00F873F0">
        <w:t xml:space="preserve"> указанный период в размере 128 271,68 руб.</w:t>
      </w:r>
    </w:p>
    <w:p w:rsidR="00537CBB" w:rsidRDefault="00404992" w:rsidP="00DE7A20">
      <w:pPr>
        <w:ind w:firstLine="567"/>
        <w:jc w:val="both"/>
      </w:pPr>
      <w:r>
        <w:t>В соответствии с п. а) ст. 3 Закона ПМР «О налоге на доходы организаций» объектом налогообложения для организаций, осуществляющих деятельность на территории ПМР, являются</w:t>
      </w:r>
      <w:r w:rsidR="00A45627">
        <w:t>,</w:t>
      </w:r>
      <w:r>
        <w:t xml:space="preserve"> в том числе</w:t>
      </w:r>
      <w:r w:rsidR="00A45627">
        <w:t>,</w:t>
      </w:r>
      <w:r>
        <w:t xml:space="preserve"> </w:t>
      </w:r>
      <w:r w:rsidRPr="00404992">
        <w:t>доходы от продаж (выручка от реализации) продукции, товаров, выполненных работ, оказанных услуг</w:t>
      </w:r>
      <w:r>
        <w:t xml:space="preserve">. </w:t>
      </w:r>
    </w:p>
    <w:p w:rsidR="00DE7A20" w:rsidRDefault="00537CBB" w:rsidP="00DE7A20">
      <w:pPr>
        <w:ind w:firstLine="567"/>
        <w:jc w:val="both"/>
      </w:pPr>
      <w:proofErr w:type="gramStart"/>
      <w:r w:rsidRPr="003F66CB">
        <w:t>Как установлено в ходе судебного заседания и подтверждается материалами дела,</w:t>
      </w:r>
      <w:r>
        <w:t xml:space="preserve"> </w:t>
      </w:r>
      <w:r w:rsidR="0064236D">
        <w:t xml:space="preserve">в результате </w:t>
      </w:r>
      <w:proofErr w:type="spellStart"/>
      <w:r w:rsidR="0064236D">
        <w:t>неучета</w:t>
      </w:r>
      <w:proofErr w:type="spellEnd"/>
      <w:r w:rsidR="0064236D">
        <w:t xml:space="preserve"> ответчиком по счетам бухгалтерского учета выручки от реализации товаров за период с 01.07.2015 года по 28.02.2018 года в сумме 1 410 988,45 руб., сокрыт налогооблагаемый доход в сумме 128 271,68 руб., что привело к неуплате налога на доходы организаций за указанный период в сумме 18 317,20 руб.</w:t>
      </w:r>
      <w:proofErr w:type="gramEnd"/>
    </w:p>
    <w:p w:rsidR="0064236D" w:rsidRDefault="0064236D" w:rsidP="00DE7A20">
      <w:pPr>
        <w:ind w:firstLine="567"/>
        <w:jc w:val="both"/>
      </w:pPr>
      <w:r>
        <w:t>Подпунктом и) п. 1 ст. 16 Закона ПМР «Об основах налоговой системы в ПМР» налог на содержание жилищного фонда, объектов социально-культурной сферы и благоустройство территорий города (района) уплачивают юридические лица в размере не менее 0,25% от доходов от продаж (выручки от реализации) продукции, товаров, выполненных работ, оказанных услуг.</w:t>
      </w:r>
    </w:p>
    <w:p w:rsidR="0064236D" w:rsidRDefault="00F0740B" w:rsidP="00DE7A20">
      <w:pPr>
        <w:ind w:firstLine="567"/>
        <w:jc w:val="both"/>
      </w:pPr>
      <w:r>
        <w:t xml:space="preserve">Сокрытие ответчиком налогооблагаемого дохода и </w:t>
      </w:r>
      <w:proofErr w:type="spellStart"/>
      <w:r>
        <w:t>неу</w:t>
      </w:r>
      <w:r w:rsidR="00031855">
        <w:t>чет</w:t>
      </w:r>
      <w:proofErr w:type="spellEnd"/>
      <w:r w:rsidR="00031855">
        <w:t xml:space="preserve"> по счетам бухгалтерского уч</w:t>
      </w:r>
      <w:r>
        <w:t>е</w:t>
      </w:r>
      <w:r w:rsidR="00031855">
        <w:t>т</w:t>
      </w:r>
      <w:r>
        <w:t>а выручки</w:t>
      </w:r>
      <w:r w:rsidR="00031855">
        <w:t xml:space="preserve"> от реализации товаров привело к неуплате налога содержание жилищного фонда, объектов социально-культурной сферы и благоустройство территории города (района) в сумме 274,89 руб.</w:t>
      </w:r>
    </w:p>
    <w:p w:rsidR="00031855" w:rsidRDefault="001E3D0D" w:rsidP="00DE7A20">
      <w:pPr>
        <w:ind w:firstLine="567"/>
        <w:jc w:val="both"/>
      </w:pPr>
      <w:proofErr w:type="gramStart"/>
      <w:r>
        <w:t>В соответствии с п. 1  ст. 3 Закона ПМР «О подоходном налоге с физических лиц» объектом налогообложения признается доход, полученный в денежной и (или) натуральной форме физическими лицами, имеющими постоянное место жительства в ПМР – от источников в ПМР и за ее пределами, не имеющими постоянного места жительства в ПМР – от источников в ПМР и доходы в денежной форме, полученные в</w:t>
      </w:r>
      <w:proofErr w:type="gramEnd"/>
      <w:r>
        <w:t xml:space="preserve"> счет переданных товаров, оказанных услуг. При этом ст. 17 названного закона установлено, что организации, от которых или в результате отношений с которыми налогоплательщик получил доходы, обязаны удержать начисленную сумму подоходного налога непосредственно из доходов физического лица при их фактической выплате и перечислить в бюджет сумму подоходного налога.</w:t>
      </w:r>
    </w:p>
    <w:p w:rsidR="00432E01" w:rsidRDefault="00432E01" w:rsidP="00DE7A20">
      <w:pPr>
        <w:ind w:firstLine="567"/>
        <w:jc w:val="both"/>
      </w:pPr>
      <w:r>
        <w:t xml:space="preserve">Сокрытие налогооблагаемого дохода и </w:t>
      </w:r>
      <w:proofErr w:type="spellStart"/>
      <w:r>
        <w:t>неучет</w:t>
      </w:r>
      <w:proofErr w:type="spellEnd"/>
      <w:r>
        <w:t xml:space="preserve"> выручки от реализации товаров привело к </w:t>
      </w:r>
      <w:proofErr w:type="spellStart"/>
      <w:r>
        <w:t>неисчислению</w:t>
      </w:r>
      <w:proofErr w:type="spellEnd"/>
      <w:r>
        <w:t xml:space="preserve"> подоходного налога с физических лиц за период с 01.07.2015 года по 28.02.2018 года в сумме 104 519,94 руб.</w:t>
      </w:r>
    </w:p>
    <w:p w:rsidR="00DE7A20" w:rsidRDefault="00432E01" w:rsidP="001A1B71">
      <w:pPr>
        <w:ind w:firstLine="567"/>
        <w:jc w:val="both"/>
      </w:pPr>
      <w:r>
        <w:t xml:space="preserve"> Подпунктом а) п. 1 ст. 2 и п. 1 ст. 3 Закона ПМР «О едином социальном налоге и обязательном страховом взносе» установлено, что плательщиками единого социального налога признаются юридические лица, производящие выплаты работникам и иным физическим лицам</w:t>
      </w:r>
      <w:r w:rsidR="00511EB9">
        <w:t>. При этом объектом налогообложения признаются выплаты по трудовым и гражданско-правовым договорам, предметом которых является выполнение работ, оказание услуг.</w:t>
      </w:r>
    </w:p>
    <w:p w:rsidR="00511EB9" w:rsidRDefault="00511EB9" w:rsidP="001A1B71">
      <w:pPr>
        <w:ind w:firstLine="567"/>
        <w:jc w:val="both"/>
      </w:pPr>
      <w:r>
        <w:t xml:space="preserve">В </w:t>
      </w:r>
      <w:r w:rsidR="00537CBB">
        <w:t xml:space="preserve">ходе контрольного мероприятия установлено, что в </w:t>
      </w:r>
      <w:r>
        <w:t xml:space="preserve">результате сокрытия объекта </w:t>
      </w:r>
      <w:proofErr w:type="gramStart"/>
      <w:r>
        <w:t>налогообложения</w:t>
      </w:r>
      <w:proofErr w:type="gramEnd"/>
      <w:r>
        <w:t xml:space="preserve"> в виде выплаченного работникам подконтрольной организации дохода в денежной форме, не отраженной по счетам бухгалтерского учета общества, ответчиком не исчислен единый социальный налог в сумме 179 587,52 руб., а также обязательный страховой взнос в размере 21 550,50 руб.</w:t>
      </w:r>
    </w:p>
    <w:p w:rsidR="00511EB9" w:rsidRDefault="00511EB9" w:rsidP="001A1B71">
      <w:pPr>
        <w:ind w:firstLine="567"/>
        <w:jc w:val="both"/>
      </w:pPr>
      <w:r>
        <w:t xml:space="preserve">Таким образом, ответчиком не исчислен налог на доходы организации, налог на содержание жилищного фонда, объектов социально-культурной сферы и благоустройство территории города (района), подоходный налог с физических лиц, единый социальный налог и </w:t>
      </w:r>
      <w:r>
        <w:lastRenderedPageBreak/>
        <w:t xml:space="preserve">обязательный страховой взнос в сумме 324 250,05 </w:t>
      </w:r>
      <w:r w:rsidR="00537CBB">
        <w:t> </w:t>
      </w:r>
      <w:r>
        <w:t>(18 317,20+274,89+104 519,94+179 587,52+21 550,</w:t>
      </w:r>
      <w:r w:rsidR="00863E9B">
        <w:t>50)</w:t>
      </w:r>
      <w:r w:rsidR="00863E9B" w:rsidRPr="00863E9B">
        <w:t xml:space="preserve"> </w:t>
      </w:r>
      <w:r w:rsidR="00863E9B">
        <w:t>руб.</w:t>
      </w:r>
    </w:p>
    <w:p w:rsidR="00511EB9" w:rsidRDefault="00511EB9" w:rsidP="00511EB9">
      <w:pPr>
        <w:ind w:firstLine="567"/>
        <w:jc w:val="both"/>
      </w:pPr>
      <w:r w:rsidRPr="00511EB9">
        <w:t>Статьей 10 Закона ПМР «Об основах налоговой системы в Приднестровской Молдавской Республике» определено, что за нарушение налогового законодательства к налогоплательщику применяются меры административной ответственности, предусмотренные действующими законодательными актами ПМР, а также финансовые санкции.</w:t>
      </w:r>
    </w:p>
    <w:p w:rsidR="007B6005" w:rsidRPr="004139E8" w:rsidRDefault="007B6005" w:rsidP="007B6005">
      <w:pPr>
        <w:ind w:firstLine="540"/>
        <w:jc w:val="both"/>
      </w:pPr>
      <w:proofErr w:type="gramStart"/>
      <w:r w:rsidRPr="004139E8">
        <w:t>Подпунктом а) ч</w:t>
      </w:r>
      <w:r>
        <w:t>.3</w:t>
      </w:r>
      <w:r w:rsidRPr="004139E8">
        <w:t xml:space="preserve">  п</w:t>
      </w:r>
      <w:r>
        <w:t>.</w:t>
      </w:r>
      <w:r w:rsidRPr="004139E8">
        <w:t xml:space="preserve"> 3 ст</w:t>
      </w:r>
      <w:r>
        <w:t>.</w:t>
      </w:r>
      <w:r w:rsidRPr="004139E8">
        <w:t xml:space="preserve"> 10 </w:t>
      </w:r>
      <w:r w:rsidR="0039008F">
        <w:t>названного З</w:t>
      </w:r>
      <w:r w:rsidRPr="004139E8">
        <w:t>акона предусмотрено, что финансовые санкции взыскиваются по истечении 30 (тридцати) дней со дня, следующего за днем вынесения решения о наложении финансовых санкций с юридических лиц – в бесспорном порядке, в случае если сумма наложенных санкций не превышает 150 (ста пятидесяти) РУ МЗП и в течение 30 (тридцати) дней со дня, следующего за</w:t>
      </w:r>
      <w:proofErr w:type="gramEnd"/>
      <w:r w:rsidRPr="004139E8">
        <w:t xml:space="preserve"> днем вынесения решения о наложении финансовых санкций, решение о наложении финансовых санкций не было обжаловано в вышестоящем по подчиненности органе (у должностного лица) и (или) в суде или финансовые санкции не были уплачены добровольно; в ином случае – в судебном порядке.</w:t>
      </w:r>
    </w:p>
    <w:p w:rsidR="00511EB9" w:rsidRPr="00511EB9" w:rsidRDefault="00511EB9" w:rsidP="00511EB9">
      <w:pPr>
        <w:ind w:firstLine="567"/>
        <w:jc w:val="both"/>
      </w:pPr>
      <w:proofErr w:type="gramStart"/>
      <w:r w:rsidRPr="00511EB9">
        <w:t>В соответствии с п</w:t>
      </w:r>
      <w:r w:rsidR="00863E9B">
        <w:t>.</w:t>
      </w:r>
      <w:r w:rsidRPr="00511EB9">
        <w:t xml:space="preserve"> 6 ст</w:t>
      </w:r>
      <w:r w:rsidR="00863E9B">
        <w:t>.</w:t>
      </w:r>
      <w:r w:rsidRPr="00511EB9">
        <w:t xml:space="preserve">10 Закона ПМР «Об основах налоговой системы в Приднестровской Молдавской Республике» в текущей редакции, </w:t>
      </w:r>
      <w:proofErr w:type="spellStart"/>
      <w:r w:rsidRPr="00511EB9">
        <w:t>доначисленные</w:t>
      </w:r>
      <w:proofErr w:type="spellEnd"/>
      <w:r w:rsidRPr="00511EB9">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ПМР, без начисления пени.</w:t>
      </w:r>
      <w:proofErr w:type="gramEnd"/>
    </w:p>
    <w:p w:rsidR="00511EB9" w:rsidRDefault="00511EB9" w:rsidP="00863E9B">
      <w:pPr>
        <w:ind w:firstLine="567"/>
        <w:jc w:val="both"/>
      </w:pPr>
      <w:r w:rsidRPr="00511EB9">
        <w:t xml:space="preserve">Порядок индексации ставок налоговых платежей утвержден Распоряжением Президента Приднестровской Молдавской Республики от 11.03.2001г. №145рп «Об утверждении порядка индексации ставок налоговых платежей, финансовых и штрафных санкций». </w:t>
      </w:r>
    </w:p>
    <w:p w:rsidR="00293350" w:rsidRPr="00511EB9" w:rsidRDefault="00293350" w:rsidP="00863E9B">
      <w:pPr>
        <w:ind w:firstLine="567"/>
        <w:jc w:val="both"/>
      </w:pPr>
      <w:r>
        <w:t xml:space="preserve">Оценив представленный заявителем расчет суммы коэффициента инфляции </w:t>
      </w:r>
      <w:r w:rsidRPr="00A14055">
        <w:t>в размере 59 790,33 руб.</w:t>
      </w:r>
      <w:r>
        <w:t xml:space="preserve">, </w:t>
      </w:r>
      <w:proofErr w:type="gramStart"/>
      <w:r>
        <w:t>суд</w:t>
      </w:r>
      <w:proofErr w:type="gramEnd"/>
      <w:r>
        <w:t xml:space="preserve"> находит его соответствующим положениям Распоряжения Президента ПМР №145 </w:t>
      </w:r>
      <w:proofErr w:type="spellStart"/>
      <w:r>
        <w:t>рп</w:t>
      </w:r>
      <w:proofErr w:type="spellEnd"/>
      <w:r>
        <w:t xml:space="preserve"> и подлежащим удовлетворению.</w:t>
      </w:r>
    </w:p>
    <w:p w:rsidR="00537CBB" w:rsidRPr="00CE043D" w:rsidRDefault="00537CBB" w:rsidP="00537CBB">
      <w:pPr>
        <w:ind w:firstLine="540"/>
        <w:jc w:val="both"/>
      </w:pPr>
      <w:r w:rsidRPr="00A14055">
        <w:t>При установленных обстоятельствах, суд находит обосно</w:t>
      </w:r>
      <w:r w:rsidR="00A14055">
        <w:t xml:space="preserve">ванным применение </w:t>
      </w:r>
      <w:r w:rsidR="00B05643">
        <w:t xml:space="preserve">налоговой </w:t>
      </w:r>
      <w:r w:rsidR="00A14055">
        <w:t>инспекцией к о</w:t>
      </w:r>
      <w:r w:rsidRPr="00A14055">
        <w:t xml:space="preserve">бществу финансовой санкции, предусмотренной п.п. </w:t>
      </w:r>
      <w:r w:rsidR="007B6005" w:rsidRPr="00A14055">
        <w:t>а</w:t>
      </w:r>
      <w:r w:rsidRPr="00A14055">
        <w:t xml:space="preserve">) п. 1 ст. 10 Закона ПМР «Об основах налоговой системы в Приднестровской Молдавской Республике», в размере </w:t>
      </w:r>
      <w:r w:rsidR="007B6005" w:rsidRPr="00A14055">
        <w:t>324 250,05</w:t>
      </w:r>
      <w:r w:rsidRPr="00A14055">
        <w:t xml:space="preserve"> руб</w:t>
      </w:r>
      <w:r w:rsidR="00293350">
        <w:t>.</w:t>
      </w:r>
    </w:p>
    <w:p w:rsidR="001A1B71" w:rsidRDefault="001A1B71" w:rsidP="001A1B71">
      <w:pPr>
        <w:ind w:firstLine="540"/>
        <w:jc w:val="both"/>
      </w:pPr>
      <w:r>
        <w:t>На основании изложенного суд удовлетворяет требования налогового органа в полном объеме.</w:t>
      </w:r>
    </w:p>
    <w:p w:rsidR="001A1B71" w:rsidRPr="00AA637B" w:rsidRDefault="001A1B71" w:rsidP="001A1B71">
      <w:pPr>
        <w:ind w:firstLine="540"/>
        <w:jc w:val="both"/>
      </w:pPr>
      <w:r>
        <w:t xml:space="preserve">В соответствии со ст. </w:t>
      </w:r>
      <w:r w:rsidRPr="00AA637B">
        <w:t>84 АПК ПМР судебные расходы относятся на лиц, участвующих в деле, пропорционально размеру удовлетворенных требований. Учитывая, что заявленные налоговым органом требования подлежат удовлетворению в полном объеме, на ответчика в полном объеме относятся расходы по оплате государственной пошлины.</w:t>
      </w:r>
    </w:p>
    <w:p w:rsidR="00FF0BD2" w:rsidRPr="00BC79FA" w:rsidRDefault="00FF0BD2" w:rsidP="00FF0BD2">
      <w:pPr>
        <w:pStyle w:val="NoSpacing"/>
        <w:ind w:firstLine="540"/>
        <w:jc w:val="both"/>
        <w:rPr>
          <w:rFonts w:ascii="Times New Roman" w:hAnsi="Times New Roman"/>
          <w:sz w:val="24"/>
          <w:szCs w:val="24"/>
        </w:rPr>
      </w:pPr>
      <w:r w:rsidRPr="00BC79FA">
        <w:rPr>
          <w:rFonts w:ascii="Times New Roman" w:hAnsi="Times New Roman"/>
          <w:sz w:val="24"/>
          <w:szCs w:val="24"/>
        </w:rPr>
        <w:t xml:space="preserve">Арбитражный суд ПМР, руководствуясь статьями  84, 113-116, 122, 123, 130-27  Арбитражного процессуального кодекса ПМР, </w:t>
      </w:r>
    </w:p>
    <w:p w:rsidR="0039008F" w:rsidRDefault="0039008F" w:rsidP="00FF0BD2">
      <w:pPr>
        <w:pStyle w:val="NoSpacing"/>
        <w:jc w:val="center"/>
        <w:rPr>
          <w:rFonts w:ascii="Times New Roman" w:hAnsi="Times New Roman"/>
          <w:b/>
          <w:sz w:val="24"/>
          <w:szCs w:val="24"/>
        </w:rPr>
      </w:pPr>
    </w:p>
    <w:p w:rsidR="00FF0BD2" w:rsidRPr="00BC79FA" w:rsidRDefault="00FF0BD2" w:rsidP="00FF0BD2">
      <w:pPr>
        <w:pStyle w:val="NoSpacing"/>
        <w:jc w:val="center"/>
        <w:rPr>
          <w:rFonts w:ascii="Times New Roman" w:hAnsi="Times New Roman"/>
          <w:sz w:val="24"/>
          <w:szCs w:val="24"/>
        </w:rPr>
      </w:pPr>
      <w:r w:rsidRPr="00BC79FA">
        <w:rPr>
          <w:rFonts w:ascii="Times New Roman" w:hAnsi="Times New Roman"/>
          <w:b/>
          <w:sz w:val="24"/>
          <w:szCs w:val="24"/>
        </w:rPr>
        <w:t>РЕШИЛ:</w:t>
      </w:r>
    </w:p>
    <w:p w:rsidR="00FF0BD2" w:rsidRPr="00BC79FA" w:rsidRDefault="00FF0BD2" w:rsidP="00FF0BD2">
      <w:pPr>
        <w:ind w:firstLine="540"/>
        <w:jc w:val="both"/>
      </w:pPr>
      <w:r w:rsidRPr="00BC79FA">
        <w:t xml:space="preserve">Требование Налоговой инспекции по </w:t>
      </w:r>
      <w:proofErr w:type="gramStart"/>
      <w:r w:rsidRPr="00BC79FA">
        <w:t>г</w:t>
      </w:r>
      <w:proofErr w:type="gramEnd"/>
      <w:r w:rsidRPr="00BC79FA">
        <w:t xml:space="preserve">. </w:t>
      </w:r>
      <w:proofErr w:type="spellStart"/>
      <w:r>
        <w:t>Слободзея</w:t>
      </w:r>
      <w:proofErr w:type="spellEnd"/>
      <w:r>
        <w:t xml:space="preserve"> и </w:t>
      </w:r>
      <w:proofErr w:type="spellStart"/>
      <w:r>
        <w:t>Слободзейскому</w:t>
      </w:r>
      <w:proofErr w:type="spellEnd"/>
      <w:r>
        <w:t xml:space="preserve"> району</w:t>
      </w:r>
      <w:r w:rsidRPr="00BC79FA">
        <w:t xml:space="preserve">  удовлетворить.</w:t>
      </w:r>
    </w:p>
    <w:p w:rsidR="00FF0BD2" w:rsidRPr="000D6F5E" w:rsidRDefault="00FF0BD2" w:rsidP="00FF0BD2">
      <w:pPr>
        <w:ind w:firstLine="540"/>
        <w:jc w:val="both"/>
      </w:pPr>
      <w:r w:rsidRPr="00BC79FA">
        <w:t xml:space="preserve">Взыскать с </w:t>
      </w:r>
      <w:r w:rsidRPr="00BE58B4">
        <w:t>ООО «</w:t>
      </w:r>
      <w:proofErr w:type="spellStart"/>
      <w:r>
        <w:t>Днестркосметиксервис</w:t>
      </w:r>
      <w:proofErr w:type="spellEnd"/>
      <w:r w:rsidRPr="00BE58B4">
        <w:t>» сумму долга</w:t>
      </w:r>
      <w:r w:rsidRPr="00F20F81">
        <w:t xml:space="preserve"> перед бюджетами различных уровней и Единым государственным фондом социального страхования ПМР в виде </w:t>
      </w:r>
      <w:r w:rsidRPr="007B2929">
        <w:t>начисленн</w:t>
      </w:r>
      <w:r>
        <w:t xml:space="preserve">ых коэффициента инфляции и финансовой санкции в размере </w:t>
      </w:r>
      <w:r w:rsidRPr="001B79DF">
        <w:t>384 040,38</w:t>
      </w:r>
      <w:r>
        <w:t xml:space="preserve"> </w:t>
      </w:r>
      <w:r w:rsidRPr="001B79DF">
        <w:rPr>
          <w:color w:val="000000"/>
        </w:rPr>
        <w:t>руб</w:t>
      </w:r>
      <w:r w:rsidRPr="001B79DF">
        <w:t>лей</w:t>
      </w:r>
      <w:r>
        <w:t xml:space="preserve"> ПМР, из которой: коэффициент инфляции – 59 790,33 рублей ПМР, финансовая санкция – 324 250,05 рублей ПМР.</w:t>
      </w:r>
    </w:p>
    <w:p w:rsidR="00FF0BD2" w:rsidRPr="00BC79FA" w:rsidRDefault="00FF0BD2" w:rsidP="00FF0BD2">
      <w:pPr>
        <w:ind w:firstLine="540"/>
        <w:jc w:val="both"/>
      </w:pPr>
      <w:r w:rsidRPr="00BC79FA">
        <w:t xml:space="preserve">Взыскать  с </w:t>
      </w:r>
      <w:r w:rsidRPr="00BE58B4">
        <w:t>ООО «</w:t>
      </w:r>
      <w:proofErr w:type="spellStart"/>
      <w:r>
        <w:t>Днестркосметиксервис</w:t>
      </w:r>
      <w:proofErr w:type="spellEnd"/>
      <w:r w:rsidRPr="00BE58B4">
        <w:t>»</w:t>
      </w:r>
      <w:r w:rsidRPr="00BC79FA">
        <w:t xml:space="preserve"> в доход республиканского бюджета государственную пошлину в размере </w:t>
      </w:r>
      <w:r>
        <w:t>9 280,81</w:t>
      </w:r>
      <w:r w:rsidRPr="00BC79FA">
        <w:t xml:space="preserve"> рублей ПМР.</w:t>
      </w:r>
    </w:p>
    <w:p w:rsidR="0039008F" w:rsidRDefault="0039008F" w:rsidP="00FF0BD2">
      <w:pPr>
        <w:ind w:firstLine="540"/>
        <w:jc w:val="both"/>
      </w:pPr>
    </w:p>
    <w:p w:rsidR="00FF0BD2" w:rsidRPr="00BC79FA" w:rsidRDefault="00FF0BD2" w:rsidP="00FF0BD2">
      <w:pPr>
        <w:ind w:firstLine="540"/>
        <w:jc w:val="both"/>
      </w:pPr>
      <w:r w:rsidRPr="00BC79FA">
        <w:t>Решение может быть обжаловано в течение 20 дней после принятия в кассационную инстанцию Арбитражного суда ПМР.</w:t>
      </w:r>
    </w:p>
    <w:p w:rsidR="00FF0BD2" w:rsidRDefault="00FF0BD2" w:rsidP="00FF0BD2">
      <w:pPr>
        <w:ind w:firstLine="567"/>
      </w:pPr>
    </w:p>
    <w:p w:rsidR="00E61D9D" w:rsidRDefault="00FF0BD2" w:rsidP="00FF0BD2">
      <w:pPr>
        <w:ind w:firstLine="567"/>
      </w:pPr>
      <w:r w:rsidRPr="00BC79FA">
        <w:t>Судья                                                                                                               Р.Б. Сливка</w:t>
      </w:r>
    </w:p>
    <w:sectPr w:rsidR="00E61D9D" w:rsidSect="00FF0BD2">
      <w:pgSz w:w="11906" w:h="16838" w:code="9"/>
      <w:pgMar w:top="568" w:right="566" w:bottom="709"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20"/>
  <w:displayHorizontalDrawingGridEvery w:val="2"/>
  <w:characterSpacingControl w:val="doNotCompress"/>
  <w:compat/>
  <w:rsids>
    <w:rsidRoot w:val="001A1B71"/>
    <w:rsid w:val="00031855"/>
    <w:rsid w:val="001A1B71"/>
    <w:rsid w:val="001E3D0D"/>
    <w:rsid w:val="00293350"/>
    <w:rsid w:val="002979B8"/>
    <w:rsid w:val="002E51CC"/>
    <w:rsid w:val="002E5D36"/>
    <w:rsid w:val="003209C6"/>
    <w:rsid w:val="003319A8"/>
    <w:rsid w:val="0039008F"/>
    <w:rsid w:val="00404992"/>
    <w:rsid w:val="00421CA4"/>
    <w:rsid w:val="00432E01"/>
    <w:rsid w:val="00511EB9"/>
    <w:rsid w:val="00537CBB"/>
    <w:rsid w:val="005A2331"/>
    <w:rsid w:val="0064236D"/>
    <w:rsid w:val="006E6869"/>
    <w:rsid w:val="007B6005"/>
    <w:rsid w:val="00863E9B"/>
    <w:rsid w:val="00A14055"/>
    <w:rsid w:val="00A45627"/>
    <w:rsid w:val="00B05643"/>
    <w:rsid w:val="00DE7A20"/>
    <w:rsid w:val="00E324E4"/>
    <w:rsid w:val="00E42B85"/>
    <w:rsid w:val="00E61D9D"/>
    <w:rsid w:val="00E772EB"/>
    <w:rsid w:val="00F0740B"/>
    <w:rsid w:val="00F873F0"/>
    <w:rsid w:val="00FF0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A1B71"/>
    <w:pPr>
      <w:spacing w:after="0" w:line="240" w:lineRule="auto"/>
    </w:pPr>
    <w:rPr>
      <w:rFonts w:ascii="Calibri" w:eastAsia="Times New Roman" w:hAnsi="Calibri" w:cs="Times New Roman"/>
    </w:rPr>
  </w:style>
  <w:style w:type="character" w:customStyle="1" w:styleId="FontStyle26">
    <w:name w:val="Font Style26"/>
    <w:basedOn w:val="a0"/>
    <w:uiPriority w:val="99"/>
    <w:rsid w:val="001A1B71"/>
    <w:rPr>
      <w:rFonts w:ascii="Times New Roman" w:hAnsi="Times New Roman" w:cs="Times New Roman"/>
      <w:sz w:val="24"/>
      <w:szCs w:val="24"/>
    </w:rPr>
  </w:style>
  <w:style w:type="paragraph" w:customStyle="1" w:styleId="Style24">
    <w:name w:val="Style24"/>
    <w:basedOn w:val="a"/>
    <w:uiPriority w:val="99"/>
    <w:rsid w:val="001A1B71"/>
    <w:pPr>
      <w:widowControl w:val="0"/>
      <w:autoSpaceDE w:val="0"/>
      <w:autoSpaceDN w:val="0"/>
      <w:adjustRightInd w:val="0"/>
      <w:spacing w:line="278" w:lineRule="exact"/>
      <w:ind w:firstLine="718"/>
      <w:jc w:val="both"/>
    </w:pPr>
  </w:style>
  <w:style w:type="character" w:customStyle="1" w:styleId="FontStyle44">
    <w:name w:val="Font Style44"/>
    <w:basedOn w:val="a0"/>
    <w:uiPriority w:val="99"/>
    <w:rsid w:val="001A1B71"/>
    <w:rPr>
      <w:rFonts w:ascii="Times New Roman" w:hAnsi="Times New Roman" w:cs="Times New Roman"/>
      <w:sz w:val="22"/>
      <w:szCs w:val="22"/>
    </w:rPr>
  </w:style>
  <w:style w:type="paragraph" w:customStyle="1" w:styleId="Style18">
    <w:name w:val="Style18"/>
    <w:basedOn w:val="a"/>
    <w:uiPriority w:val="99"/>
    <w:rsid w:val="001A1B71"/>
    <w:pPr>
      <w:widowControl w:val="0"/>
      <w:autoSpaceDE w:val="0"/>
      <w:autoSpaceDN w:val="0"/>
      <w:adjustRightInd w:val="0"/>
      <w:spacing w:line="283" w:lineRule="exact"/>
      <w:ind w:hanging="122"/>
    </w:pPr>
  </w:style>
  <w:style w:type="paragraph" w:styleId="3">
    <w:name w:val="Body Text 3"/>
    <w:basedOn w:val="a"/>
    <w:link w:val="30"/>
    <w:uiPriority w:val="99"/>
    <w:rsid w:val="001A1B71"/>
    <w:pPr>
      <w:spacing w:after="120"/>
    </w:pPr>
    <w:rPr>
      <w:sz w:val="16"/>
      <w:szCs w:val="16"/>
    </w:rPr>
  </w:style>
  <w:style w:type="character" w:customStyle="1" w:styleId="30">
    <w:name w:val="Основной текст 3 Знак"/>
    <w:basedOn w:val="a0"/>
    <w:link w:val="3"/>
    <w:uiPriority w:val="99"/>
    <w:rsid w:val="001A1B71"/>
    <w:rPr>
      <w:rFonts w:ascii="Times New Roman" w:eastAsia="Times New Roman" w:hAnsi="Times New Roman" w:cs="Times New Roman"/>
      <w:sz w:val="16"/>
      <w:szCs w:val="16"/>
      <w:lang w:eastAsia="ru-RU"/>
    </w:rPr>
  </w:style>
  <w:style w:type="paragraph" w:styleId="2">
    <w:name w:val="Body Text 2"/>
    <w:basedOn w:val="a"/>
    <w:link w:val="20"/>
    <w:uiPriority w:val="99"/>
    <w:rsid w:val="001A1B71"/>
    <w:pPr>
      <w:spacing w:after="120" w:line="480" w:lineRule="auto"/>
    </w:pPr>
  </w:style>
  <w:style w:type="character" w:customStyle="1" w:styleId="20">
    <w:name w:val="Основной текст 2 Знак"/>
    <w:basedOn w:val="a0"/>
    <w:link w:val="2"/>
    <w:uiPriority w:val="99"/>
    <w:rsid w:val="001A1B71"/>
    <w:rPr>
      <w:rFonts w:ascii="Times New Roman" w:eastAsia="Times New Roman" w:hAnsi="Times New Roman" w:cs="Times New Roman"/>
      <w:sz w:val="24"/>
      <w:szCs w:val="24"/>
      <w:lang w:eastAsia="ru-RU"/>
    </w:rPr>
  </w:style>
  <w:style w:type="paragraph" w:styleId="a3">
    <w:name w:val="No Spacing"/>
    <w:uiPriority w:val="99"/>
    <w:qFormat/>
    <w:rsid w:val="001A1B71"/>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1A1B71"/>
    <w:pPr>
      <w:spacing w:after="120"/>
    </w:pPr>
    <w:rPr>
      <w:b/>
      <w:bCs/>
      <w:color w:val="000000"/>
      <w:sz w:val="20"/>
      <w:szCs w:val="20"/>
    </w:rPr>
  </w:style>
  <w:style w:type="character" w:customStyle="1" w:styleId="a5">
    <w:name w:val="Основной текст Знак"/>
    <w:basedOn w:val="a0"/>
    <w:link w:val="a4"/>
    <w:uiPriority w:val="99"/>
    <w:rsid w:val="001A1B71"/>
    <w:rPr>
      <w:rFonts w:ascii="Times New Roman" w:eastAsia="Times New Roman" w:hAnsi="Times New Roman" w:cs="Times New Roman"/>
      <w:b/>
      <w:bCs/>
      <w:color w:val="000000"/>
      <w:sz w:val="20"/>
      <w:szCs w:val="20"/>
      <w:lang w:eastAsia="ru-RU"/>
    </w:rPr>
  </w:style>
  <w:style w:type="paragraph" w:styleId="a6">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w:basedOn w:val="a"/>
    <w:link w:val="31"/>
    <w:uiPriority w:val="99"/>
    <w:rsid w:val="001A1B71"/>
    <w:rPr>
      <w:rFonts w:ascii="Courier New" w:hAnsi="Courier New"/>
      <w:sz w:val="20"/>
      <w:szCs w:val="20"/>
    </w:rPr>
  </w:style>
  <w:style w:type="character" w:customStyle="1" w:styleId="a7">
    <w:name w:val="Текст Знак"/>
    <w:basedOn w:val="a0"/>
    <w:link w:val="a6"/>
    <w:uiPriority w:val="99"/>
    <w:semiHidden/>
    <w:rsid w:val="001A1B71"/>
    <w:rPr>
      <w:rFonts w:ascii="Consolas" w:eastAsia="Times New Roman" w:hAnsi="Consolas" w:cs="Consolas"/>
      <w:sz w:val="21"/>
      <w:szCs w:val="21"/>
      <w:lang w:eastAsia="ru-RU"/>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w:basedOn w:val="a0"/>
    <w:link w:val="a6"/>
    <w:uiPriority w:val="99"/>
    <w:locked/>
    <w:rsid w:val="001A1B71"/>
    <w:rPr>
      <w:rFonts w:ascii="Courier New" w:eastAsia="Times New Roman" w:hAnsi="Courier New" w:cs="Times New Roman"/>
      <w:sz w:val="20"/>
      <w:szCs w:val="20"/>
      <w:lang w:eastAsia="ru-RU"/>
    </w:rPr>
  </w:style>
  <w:style w:type="paragraph" w:customStyle="1" w:styleId="NoSpacing">
    <w:name w:val="No Spacing"/>
    <w:rsid w:val="00FF0BD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B08F-E522-4639-82AA-A18144CD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4</cp:revision>
  <cp:lastPrinted>2020-02-11T13:09:00Z</cp:lastPrinted>
  <dcterms:created xsi:type="dcterms:W3CDTF">2020-02-11T13:08:00Z</dcterms:created>
  <dcterms:modified xsi:type="dcterms:W3CDTF">2020-02-11T14:25:00Z</dcterms:modified>
</cp:coreProperties>
</file>