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706952" w:rsidRPr="00995E8F" w:rsidTr="00706952">
        <w:trPr>
          <w:trHeight w:val="259"/>
        </w:trPr>
        <w:tc>
          <w:tcPr>
            <w:tcW w:w="3969" w:type="dxa"/>
            <w:hideMark/>
          </w:tcPr>
          <w:p w:rsidR="00706952" w:rsidRPr="00995E8F" w:rsidRDefault="00706952" w:rsidP="00995E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5E8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95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95E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706952" w:rsidRPr="00995E8F" w:rsidTr="00706952">
        <w:tc>
          <w:tcPr>
            <w:tcW w:w="3969" w:type="dxa"/>
            <w:hideMark/>
          </w:tcPr>
          <w:p w:rsidR="00706952" w:rsidRPr="00995E8F" w:rsidRDefault="00706952" w:rsidP="00995E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5E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706952" w:rsidRPr="00995E8F" w:rsidTr="00706952">
        <w:tc>
          <w:tcPr>
            <w:tcW w:w="3969" w:type="dxa"/>
            <w:hideMark/>
          </w:tcPr>
          <w:p w:rsidR="00706952" w:rsidRPr="00995E8F" w:rsidRDefault="00706952" w:rsidP="00995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5E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95E8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95E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95E8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5E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95E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06952" w:rsidRPr="00995E8F" w:rsidRDefault="00706952" w:rsidP="00995E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706952" w:rsidRPr="00995E8F" w:rsidTr="00706952">
        <w:trPr>
          <w:trHeight w:val="342"/>
        </w:trPr>
        <w:tc>
          <w:tcPr>
            <w:tcW w:w="3888" w:type="dxa"/>
          </w:tcPr>
          <w:p w:rsidR="00706952" w:rsidRPr="00995E8F" w:rsidRDefault="00706952" w:rsidP="00995E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06952" w:rsidRPr="00995E8F" w:rsidRDefault="00706952" w:rsidP="0099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706952" w:rsidRPr="00995E8F" w:rsidRDefault="00706952" w:rsidP="0099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E8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706952" w:rsidRPr="00995E8F" w:rsidRDefault="00706952" w:rsidP="0099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E8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06952" w:rsidRPr="00995E8F" w:rsidRDefault="00706952" w:rsidP="00995E8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95E8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995E8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706952" w:rsidRPr="00995E8F" w:rsidRDefault="00706952" w:rsidP="00995E8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5E8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95E8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995E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95E8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95E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95E8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995E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5E8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706952" w:rsidRPr="00995E8F" w:rsidRDefault="00706952" w:rsidP="00995E8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95E8F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995E8F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706952" w:rsidRPr="00995E8F" w:rsidRDefault="00706952" w:rsidP="00995E8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E8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5E8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95E8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706952" w:rsidRPr="00995E8F" w:rsidRDefault="00706952" w:rsidP="0099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5E8F">
        <w:rPr>
          <w:rFonts w:ascii="Times New Roman" w:eastAsia="Times New Roman" w:hAnsi="Times New Roman" w:cs="Times New Roman"/>
          <w:b/>
          <w:sz w:val="24"/>
          <w:szCs w:val="24"/>
        </w:rPr>
        <w:t xml:space="preserve">об  отложении судебного заседания </w:t>
      </w:r>
    </w:p>
    <w:p w:rsidR="00706952" w:rsidRPr="00995E8F" w:rsidRDefault="00706952" w:rsidP="00995E8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706952" w:rsidRPr="00995E8F" w:rsidTr="00706952">
        <w:trPr>
          <w:trHeight w:val="259"/>
        </w:trPr>
        <w:tc>
          <w:tcPr>
            <w:tcW w:w="4956" w:type="dxa"/>
            <w:gridSpan w:val="7"/>
            <w:hideMark/>
          </w:tcPr>
          <w:p w:rsidR="00706952" w:rsidRPr="00995E8F" w:rsidRDefault="00706952" w:rsidP="00995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5E8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«4»</w:t>
            </w:r>
            <w:r w:rsidRPr="00995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995E8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февраля     </w:t>
            </w:r>
            <w:r w:rsidRPr="00995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995E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5E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года</w:t>
            </w:r>
          </w:p>
        </w:tc>
        <w:tc>
          <w:tcPr>
            <w:tcW w:w="4974" w:type="dxa"/>
            <w:gridSpan w:val="3"/>
            <w:hideMark/>
          </w:tcPr>
          <w:p w:rsidR="00706952" w:rsidRPr="00995E8F" w:rsidRDefault="00706952" w:rsidP="00995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995E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995E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95E8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876/19</w:t>
            </w:r>
            <w:r w:rsidRPr="00995E8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706952" w:rsidRPr="00995E8F" w:rsidTr="00706952">
        <w:tc>
          <w:tcPr>
            <w:tcW w:w="1200" w:type="dxa"/>
          </w:tcPr>
          <w:p w:rsidR="00706952" w:rsidRPr="00995E8F" w:rsidRDefault="00706952" w:rsidP="00995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06952" w:rsidRPr="00995E8F" w:rsidRDefault="00706952" w:rsidP="00995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06952" w:rsidRPr="00995E8F" w:rsidRDefault="00706952" w:rsidP="00995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06952" w:rsidRPr="00995E8F" w:rsidRDefault="00706952" w:rsidP="00995E8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06952" w:rsidRPr="00995E8F" w:rsidRDefault="00706952" w:rsidP="00995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952" w:rsidRPr="00995E8F" w:rsidTr="00706952">
        <w:tc>
          <w:tcPr>
            <w:tcW w:w="1987" w:type="dxa"/>
            <w:gridSpan w:val="2"/>
            <w:hideMark/>
          </w:tcPr>
          <w:p w:rsidR="00706952" w:rsidRPr="00995E8F" w:rsidRDefault="00706952" w:rsidP="00995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5E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06952" w:rsidRPr="00995E8F" w:rsidRDefault="00706952" w:rsidP="00995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06952" w:rsidRPr="00995E8F" w:rsidRDefault="00706952" w:rsidP="00995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706952" w:rsidRPr="00995E8F" w:rsidRDefault="00706952" w:rsidP="00995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706952" w:rsidRPr="00995E8F" w:rsidRDefault="00706952" w:rsidP="00995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952" w:rsidRPr="00995E8F" w:rsidTr="00706952">
        <w:trPr>
          <w:trHeight w:val="80"/>
        </w:trPr>
        <w:tc>
          <w:tcPr>
            <w:tcW w:w="1200" w:type="dxa"/>
          </w:tcPr>
          <w:p w:rsidR="00706952" w:rsidRPr="00995E8F" w:rsidRDefault="00706952" w:rsidP="00995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06952" w:rsidRPr="00995E8F" w:rsidRDefault="00706952" w:rsidP="00995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06952" w:rsidRPr="00995E8F" w:rsidRDefault="00706952" w:rsidP="00995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06952" w:rsidRPr="00995E8F" w:rsidRDefault="00706952" w:rsidP="00995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06952" w:rsidRPr="00995E8F" w:rsidRDefault="00706952" w:rsidP="00995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952" w:rsidRPr="00995E8F" w:rsidTr="00706952">
        <w:tc>
          <w:tcPr>
            <w:tcW w:w="1200" w:type="dxa"/>
          </w:tcPr>
          <w:p w:rsidR="00706952" w:rsidRPr="00995E8F" w:rsidRDefault="00706952" w:rsidP="00995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06952" w:rsidRPr="00995E8F" w:rsidRDefault="00706952" w:rsidP="00995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06952" w:rsidRPr="00995E8F" w:rsidRDefault="00706952" w:rsidP="00995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06952" w:rsidRPr="00995E8F" w:rsidRDefault="00706952" w:rsidP="00995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06952" w:rsidRPr="00995E8F" w:rsidRDefault="00706952" w:rsidP="00995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06952" w:rsidRPr="00995E8F" w:rsidRDefault="00706952" w:rsidP="00995E8F">
      <w:pPr>
        <w:pStyle w:val="Style4"/>
        <w:widowControl/>
        <w:spacing w:line="240" w:lineRule="auto"/>
        <w:ind w:right="-30" w:firstLine="851"/>
        <w:rPr>
          <w:rStyle w:val="FontStyle14"/>
          <w:sz w:val="24"/>
          <w:szCs w:val="24"/>
        </w:rPr>
      </w:pPr>
      <w:proofErr w:type="gramStart"/>
      <w:r w:rsidRPr="00995E8F">
        <w:t xml:space="preserve">Арбитражный суд Приднестровской Молдавской Республики в составе судьи </w:t>
      </w:r>
      <w:proofErr w:type="spellStart"/>
      <w:r w:rsidRPr="00995E8F">
        <w:t>Григорашенко</w:t>
      </w:r>
      <w:proofErr w:type="spellEnd"/>
      <w:r w:rsidRPr="00995E8F">
        <w:t xml:space="preserve"> И. П., рассматривая  в открытом судебном заседании  исковое заявление общества с ограниченной ответственностью «Золотой Дракон» (г. Тирасполь,                               ул. Комарова, д.5, к.69) к открытому акционерному обществу «Молдавский металлургический завод» (г. Рыбница, ул. Индустриальная, д.1) о взыскании долга и процентов за неисполнение денежного обязательства </w:t>
      </w:r>
      <w:r w:rsidRPr="00995E8F">
        <w:rPr>
          <w:rStyle w:val="FontStyle14"/>
          <w:sz w:val="24"/>
          <w:szCs w:val="24"/>
        </w:rPr>
        <w:t>при участии представителей:</w:t>
      </w:r>
      <w:proofErr w:type="gramEnd"/>
    </w:p>
    <w:p w:rsidR="00706952" w:rsidRPr="00995E8F" w:rsidRDefault="00706952" w:rsidP="00995E8F">
      <w:pPr>
        <w:pStyle w:val="Style4"/>
        <w:widowControl/>
        <w:spacing w:line="240" w:lineRule="auto"/>
        <w:ind w:right="-30" w:firstLine="851"/>
        <w:rPr>
          <w:rStyle w:val="FontStyle14"/>
          <w:sz w:val="24"/>
          <w:szCs w:val="24"/>
        </w:rPr>
      </w:pPr>
      <w:r w:rsidRPr="00995E8F">
        <w:rPr>
          <w:rStyle w:val="FontStyle14"/>
          <w:sz w:val="24"/>
          <w:szCs w:val="24"/>
        </w:rPr>
        <w:t xml:space="preserve">истца –  </w:t>
      </w:r>
      <w:proofErr w:type="spellStart"/>
      <w:r w:rsidRPr="00995E8F">
        <w:rPr>
          <w:rStyle w:val="FontStyle14"/>
          <w:sz w:val="24"/>
          <w:szCs w:val="24"/>
        </w:rPr>
        <w:t>Зади</w:t>
      </w:r>
      <w:proofErr w:type="spellEnd"/>
      <w:r w:rsidRPr="00995E8F">
        <w:rPr>
          <w:rStyle w:val="FontStyle14"/>
          <w:sz w:val="24"/>
          <w:szCs w:val="24"/>
        </w:rPr>
        <w:t xml:space="preserve"> Я.А. по доверенности от 14 января 2020 года № 01-20,</w:t>
      </w:r>
    </w:p>
    <w:p w:rsidR="00706952" w:rsidRPr="00995E8F" w:rsidRDefault="00706952" w:rsidP="00995E8F">
      <w:pPr>
        <w:pStyle w:val="Style4"/>
        <w:widowControl/>
        <w:spacing w:line="240" w:lineRule="auto"/>
        <w:ind w:right="-30" w:firstLine="851"/>
        <w:rPr>
          <w:rStyle w:val="FontStyle14"/>
          <w:sz w:val="24"/>
          <w:szCs w:val="24"/>
        </w:rPr>
      </w:pPr>
      <w:r w:rsidRPr="00995E8F">
        <w:rPr>
          <w:rStyle w:val="FontStyle14"/>
          <w:sz w:val="24"/>
          <w:szCs w:val="24"/>
        </w:rPr>
        <w:t>в отсутствие представителей ОАО «</w:t>
      </w:r>
      <w:proofErr w:type="gramStart"/>
      <w:r w:rsidRPr="00995E8F">
        <w:rPr>
          <w:rStyle w:val="FontStyle14"/>
          <w:sz w:val="24"/>
          <w:szCs w:val="24"/>
        </w:rPr>
        <w:t>Молдавский</w:t>
      </w:r>
      <w:proofErr w:type="gramEnd"/>
      <w:r w:rsidRPr="00995E8F">
        <w:rPr>
          <w:rStyle w:val="FontStyle14"/>
          <w:sz w:val="24"/>
          <w:szCs w:val="24"/>
        </w:rPr>
        <w:t xml:space="preserve"> металлургический задов», извещенного о времени и месте судебного заседание, </w:t>
      </w:r>
    </w:p>
    <w:p w:rsidR="00706952" w:rsidRPr="00995E8F" w:rsidRDefault="00706952" w:rsidP="00995E8F">
      <w:pPr>
        <w:pStyle w:val="Style4"/>
        <w:widowControl/>
        <w:spacing w:line="240" w:lineRule="auto"/>
        <w:ind w:right="-30" w:firstLine="851"/>
        <w:rPr>
          <w:rStyle w:val="FontStyle14"/>
          <w:sz w:val="24"/>
          <w:szCs w:val="24"/>
        </w:rPr>
      </w:pPr>
      <w:r w:rsidRPr="00995E8F">
        <w:rPr>
          <w:rStyle w:val="FontStyle14"/>
          <w:sz w:val="24"/>
          <w:szCs w:val="24"/>
        </w:rPr>
        <w:t xml:space="preserve">при разъяснении процессуальных прав и обязанностей, установленных статьей 25 Арбитражного процессуального кодекса Приднестровской Молдавской Республики (далее – АПК ПМР) и при отсутствии отводов составу суда, </w:t>
      </w:r>
    </w:p>
    <w:p w:rsidR="00706952" w:rsidRPr="00995E8F" w:rsidRDefault="00706952" w:rsidP="00995E8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952" w:rsidRPr="00995E8F" w:rsidRDefault="00706952" w:rsidP="00995E8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E8F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706952" w:rsidRPr="00995E8F" w:rsidRDefault="00706952" w:rsidP="00995E8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952" w:rsidRPr="00995E8F" w:rsidRDefault="00706952" w:rsidP="00995E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5E8F">
        <w:rPr>
          <w:rFonts w:ascii="Times New Roman" w:hAnsi="Times New Roman" w:cs="Times New Roman"/>
          <w:sz w:val="24"/>
          <w:szCs w:val="24"/>
        </w:rPr>
        <w:t xml:space="preserve">в Арбитражный суд поступило исковое заявление </w:t>
      </w:r>
      <w:r w:rsidRPr="00995E8F">
        <w:rPr>
          <w:rStyle w:val="FontStyle14"/>
          <w:sz w:val="24"/>
          <w:szCs w:val="24"/>
        </w:rPr>
        <w:t xml:space="preserve">общества с ограниченной ответственностью </w:t>
      </w:r>
      <w:r w:rsidRPr="00995E8F">
        <w:rPr>
          <w:rFonts w:ascii="Times New Roman" w:hAnsi="Times New Roman" w:cs="Times New Roman"/>
          <w:sz w:val="24"/>
          <w:szCs w:val="24"/>
        </w:rPr>
        <w:t xml:space="preserve">«Золотой дракон» (далее – ООО «Золотой дракон», истец) к открытому акционерному обществу  «Молдавский металлургический завод»  (далее – ОАО «ММЗ»,  ответчик) о взыскании долга и процентов за неисполнение денежного требования. Определением Арбитражного суда от 23 декабря 2019 года указанное исковое заявление принято к производству Арбитражного суда. Рассмотрение дела откладывалось. </w:t>
      </w:r>
    </w:p>
    <w:p w:rsidR="00706952" w:rsidRPr="00995E8F" w:rsidRDefault="00706952" w:rsidP="00995E8F">
      <w:pPr>
        <w:tabs>
          <w:tab w:val="left" w:pos="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995E8F">
        <w:rPr>
          <w:rStyle w:val="FontStyle14"/>
          <w:sz w:val="24"/>
          <w:szCs w:val="24"/>
        </w:rPr>
        <w:t xml:space="preserve">В судебное заседание 4 февраля 2020 года  представитель ОАО «ММЗ» не явился. </w:t>
      </w:r>
    </w:p>
    <w:p w:rsidR="00706952" w:rsidRPr="00995E8F" w:rsidRDefault="00706952" w:rsidP="00995E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E8F">
        <w:rPr>
          <w:rStyle w:val="FontStyle14"/>
          <w:sz w:val="24"/>
          <w:szCs w:val="24"/>
        </w:rPr>
        <w:t xml:space="preserve">В порядке пункта 1 статьи 102-1 АПК ПМР  стороны были извещены о времени и месте судебного разбирательства путем направления им копий определения Арбитражного суда о назначении судебного заседания.  Надлежащее извещение ответчика о времени и месте судебного заседания подтверждается почтовым извещением  № 3/721 от 23 декабря 2019 года. </w:t>
      </w:r>
      <w:r w:rsidRPr="00995E8F">
        <w:rPr>
          <w:rFonts w:ascii="Times New Roman" w:hAnsi="Times New Roman" w:cs="Times New Roman"/>
          <w:sz w:val="24"/>
          <w:szCs w:val="24"/>
        </w:rPr>
        <w:t>Кроме того, сведения о времени и месте проведения процесса по рассмотрению искового заявления ООО «Золотой дракон»  размещены на официальном сайте Арбитражного суда в порядке части второй пункта 1 статьи 102-1 АПК ПМР в разделе «Календарь судебных заседаний».</w:t>
      </w:r>
    </w:p>
    <w:p w:rsidR="00706952" w:rsidRPr="00995E8F" w:rsidRDefault="000F2CD4" w:rsidP="00995E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Через канцелярию Арбитражного суда </w:t>
      </w:r>
      <w:r w:rsidR="00706952" w:rsidRPr="00995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поступило ходатайство,  в котором ОАО «ММЗ» просит отложить судебное заседание. Основанием поданного ходатайства является то, что  представитель </w:t>
      </w:r>
      <w:proofErr w:type="spellStart"/>
      <w:r w:rsidR="00706952" w:rsidRPr="00995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Кошул</w:t>
      </w:r>
      <w:proofErr w:type="spellEnd"/>
      <w:r w:rsidR="00706952" w:rsidRPr="00995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М.М. не может явиться по причине необходимости участия в ином судебном заседании. </w:t>
      </w:r>
    </w:p>
    <w:p w:rsidR="00706952" w:rsidRPr="00995E8F" w:rsidRDefault="00706952" w:rsidP="00995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Рассмотрев данное ходатайство, Арбитражный суд приходит к выводу о том, что таковое не подлежит удовлетворению</w:t>
      </w:r>
      <w:r w:rsidRPr="00995E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F56D6" w:rsidRPr="00995E8F" w:rsidRDefault="00706952" w:rsidP="00995E8F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5E8F">
        <w:rPr>
          <w:rFonts w:ascii="Times New Roman" w:eastAsia="Times New Roman" w:hAnsi="Times New Roman" w:cs="Times New Roman"/>
          <w:sz w:val="24"/>
          <w:szCs w:val="24"/>
        </w:rPr>
        <w:lastRenderedPageBreak/>
        <w:t>Так, с</w:t>
      </w:r>
      <w:r w:rsidRPr="00995E8F">
        <w:rPr>
          <w:rFonts w:ascii="Times New Roman" w:hAnsi="Times New Roman" w:cs="Times New Roman"/>
          <w:color w:val="000000"/>
          <w:sz w:val="24"/>
          <w:szCs w:val="24"/>
        </w:rPr>
        <w:t xml:space="preserve">ледуя положениям пункта 4 Разъяснения Пленума Арбитражного суда от 22 мая 2009 года «О применении норм Арбитражного процессуального кодекса Приднестровской Молдавской Республики об отложении судебного разбирательства (статья 109) и соблюдения процессуальных сроков (статья 103)» Арбитражный суд приходит к выводу, что отсутствуют основания для удовлетворения поданного </w:t>
      </w:r>
      <w:r w:rsidR="000F2CD4" w:rsidRPr="00995E8F">
        <w:rPr>
          <w:rFonts w:ascii="Times New Roman" w:hAnsi="Times New Roman" w:cs="Times New Roman"/>
          <w:color w:val="000000"/>
          <w:sz w:val="24"/>
          <w:szCs w:val="24"/>
        </w:rPr>
        <w:t>ходатайства,</w:t>
      </w:r>
      <w:r w:rsidRPr="00995E8F">
        <w:rPr>
          <w:rFonts w:ascii="Times New Roman" w:hAnsi="Times New Roman" w:cs="Times New Roman"/>
          <w:color w:val="000000"/>
          <w:sz w:val="24"/>
          <w:szCs w:val="24"/>
        </w:rPr>
        <w:t xml:space="preserve"> так как отсутствуют сведения о  лишении стороны права защищать  себя в суде при</w:t>
      </w:r>
      <w:proofErr w:type="gramEnd"/>
      <w:r w:rsidRPr="00995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95E8F">
        <w:rPr>
          <w:rFonts w:ascii="Times New Roman" w:hAnsi="Times New Roman" w:cs="Times New Roman"/>
          <w:color w:val="000000"/>
          <w:sz w:val="24"/>
          <w:szCs w:val="24"/>
        </w:rPr>
        <w:t>дальнейшем</w:t>
      </w:r>
      <w:proofErr w:type="gramEnd"/>
      <w:r w:rsidRPr="00995E8F">
        <w:rPr>
          <w:rFonts w:ascii="Times New Roman" w:hAnsi="Times New Roman" w:cs="Times New Roman"/>
          <w:color w:val="000000"/>
          <w:sz w:val="24"/>
          <w:szCs w:val="24"/>
        </w:rPr>
        <w:t xml:space="preserve"> движении дела.  Так</w:t>
      </w:r>
      <w:r w:rsidR="000F2C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5E8F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указанные в ходатайстве ОАО «ММЗ» сведения не свидетельствуют о невозможности участия ответчика в судебном заседании в связи с обстоятельствами независящими от него. </w:t>
      </w:r>
    </w:p>
    <w:p w:rsidR="00706952" w:rsidRPr="00995E8F" w:rsidRDefault="00706952" w:rsidP="00995E8F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E8F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суд </w:t>
      </w:r>
      <w:r w:rsidR="006F56D6" w:rsidRPr="00995E8F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4 февраля 2020 года рассматривал дела в отсутствие представителей ответчика </w:t>
      </w:r>
      <w:r w:rsidRPr="00995E8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положениями  пункта 2 статьи 108 АПК ПМР. </w:t>
      </w:r>
    </w:p>
    <w:p w:rsidR="006F56D6" w:rsidRPr="00995E8F" w:rsidRDefault="00706952" w:rsidP="00995E8F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E8F">
        <w:rPr>
          <w:rFonts w:ascii="Times New Roman" w:hAnsi="Times New Roman" w:cs="Times New Roman"/>
          <w:color w:val="000000"/>
          <w:sz w:val="24"/>
          <w:szCs w:val="24"/>
        </w:rPr>
        <w:t>В ходе судебного заседания</w:t>
      </w:r>
      <w:r w:rsidR="006F56D6" w:rsidRPr="00995E8F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исследовались доказательства, подтверждающие обоснованность цены иска и правильность расчета взыскиваемой суммы. </w:t>
      </w:r>
    </w:p>
    <w:p w:rsidR="006F56D6" w:rsidRPr="00995E8F" w:rsidRDefault="006F56D6" w:rsidP="00995E8F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E8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06952" w:rsidRPr="00995E8F">
        <w:rPr>
          <w:rFonts w:ascii="Times New Roman" w:hAnsi="Times New Roman" w:cs="Times New Roman"/>
          <w:color w:val="000000"/>
          <w:sz w:val="24"/>
          <w:szCs w:val="24"/>
        </w:rPr>
        <w:t>редставитель ООО «Золотой дракон» заявил устное ходатайство о</w:t>
      </w:r>
      <w:r w:rsidRPr="00995E8F">
        <w:rPr>
          <w:rFonts w:ascii="Times New Roman" w:hAnsi="Times New Roman" w:cs="Times New Roman"/>
          <w:color w:val="000000"/>
          <w:sz w:val="24"/>
          <w:szCs w:val="24"/>
        </w:rPr>
        <w:t xml:space="preserve">б отложении судебного заседания для представления дополнительных пояснений и доказательств, подтверждающих, расчет взыскиваемой суммы, представленной истцом. </w:t>
      </w:r>
    </w:p>
    <w:p w:rsidR="006F56D6" w:rsidRPr="00995E8F" w:rsidRDefault="006F56D6" w:rsidP="00995E8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8F">
        <w:rPr>
          <w:rFonts w:ascii="Times New Roman" w:hAnsi="Times New Roman" w:cs="Times New Roman"/>
          <w:sz w:val="24"/>
          <w:szCs w:val="24"/>
        </w:rPr>
        <w:t xml:space="preserve">Рассмотрев данное ходатайство </w:t>
      </w:r>
      <w:r w:rsidRPr="00995E8F">
        <w:rPr>
          <w:rStyle w:val="FontStyle14"/>
          <w:rFonts w:eastAsia="Times New Roman"/>
          <w:sz w:val="24"/>
          <w:szCs w:val="24"/>
        </w:rPr>
        <w:t>в порядке статьи 107 АПК ПМР</w:t>
      </w:r>
      <w:r w:rsidRPr="00995E8F">
        <w:rPr>
          <w:rStyle w:val="FontStyle14"/>
          <w:sz w:val="24"/>
          <w:szCs w:val="24"/>
        </w:rPr>
        <w:t xml:space="preserve"> </w:t>
      </w:r>
      <w:r w:rsidRPr="00995E8F">
        <w:rPr>
          <w:rStyle w:val="FontStyle14"/>
          <w:rFonts w:eastAsia="Times New Roman"/>
          <w:sz w:val="24"/>
          <w:szCs w:val="24"/>
        </w:rPr>
        <w:t>с целью соблюдения принципа состязательности и равноправия сторон,</w:t>
      </w:r>
      <w:r w:rsidRPr="00995E8F">
        <w:rPr>
          <w:rFonts w:ascii="Times New Roman" w:hAnsi="Times New Roman" w:cs="Times New Roman"/>
          <w:sz w:val="24"/>
          <w:szCs w:val="24"/>
        </w:rPr>
        <w:t xml:space="preserve"> а также пунктом 1 статьи 45 АПК ПМР, в соответствии с которым каждое лицо, участвующее в деле, должно доказать обстоятельства, на которые оно ссылается как на основани</w:t>
      </w:r>
      <w:proofErr w:type="gramStart"/>
      <w:r w:rsidRPr="00995E8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95E8F">
        <w:rPr>
          <w:rFonts w:ascii="Times New Roman" w:hAnsi="Times New Roman" w:cs="Times New Roman"/>
          <w:sz w:val="24"/>
          <w:szCs w:val="24"/>
        </w:rPr>
        <w:t xml:space="preserve"> своих требований и возражений, Арбитражный суд пришел к выводу о возможности удовлетворения заявленного ходатайства и отложения судебного разбирательства на основании пункта 1 статьи 109 АПК ПМР.</w:t>
      </w:r>
    </w:p>
    <w:p w:rsidR="006F56D6" w:rsidRPr="00995E8F" w:rsidRDefault="006F56D6" w:rsidP="00995E8F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6F56D6" w:rsidRPr="00995E8F" w:rsidRDefault="006F56D6" w:rsidP="00995E8F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95E8F">
        <w:rPr>
          <w:rStyle w:val="FontStyle14"/>
          <w:sz w:val="24"/>
          <w:szCs w:val="24"/>
        </w:rPr>
        <w:t xml:space="preserve">На основании изложенного, руководствуясь статьями 107, 109, 128 Арбитражного процессуального кодекса Приднестровской Молдавской Республики, Арбитражный суд, </w:t>
      </w:r>
    </w:p>
    <w:p w:rsidR="006F56D6" w:rsidRPr="00995E8F" w:rsidRDefault="006F56D6" w:rsidP="00995E8F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6F56D6" w:rsidRPr="00995E8F" w:rsidRDefault="006F56D6" w:rsidP="00995E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5E8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5E8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95E8F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6F56D6" w:rsidRPr="00995E8F" w:rsidRDefault="006F56D6" w:rsidP="00995E8F">
      <w:pPr>
        <w:pStyle w:val="a3"/>
        <w:tabs>
          <w:tab w:val="left" w:pos="851"/>
        </w:tabs>
        <w:spacing w:after="0" w:line="240" w:lineRule="auto"/>
        <w:ind w:left="0" w:right="27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6F56D6" w:rsidRPr="00995E8F" w:rsidRDefault="006F56D6" w:rsidP="00995E8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7"/>
        <w:jc w:val="both"/>
        <w:rPr>
          <w:rFonts w:ascii="Times New Roman" w:hAnsi="Times New Roman"/>
          <w:sz w:val="24"/>
          <w:szCs w:val="24"/>
        </w:rPr>
      </w:pPr>
      <w:r w:rsidRPr="00995E8F">
        <w:rPr>
          <w:rFonts w:ascii="Times New Roman" w:hAnsi="Times New Roman"/>
          <w:sz w:val="24"/>
          <w:szCs w:val="24"/>
        </w:rPr>
        <w:t xml:space="preserve">     Ходатайство  истца  удовлетворить. </w:t>
      </w:r>
    </w:p>
    <w:p w:rsidR="006F56D6" w:rsidRPr="00995E8F" w:rsidRDefault="006F56D6" w:rsidP="00995E8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7" w:firstLine="709"/>
        <w:jc w:val="both"/>
        <w:rPr>
          <w:rFonts w:ascii="Times New Roman" w:hAnsi="Times New Roman"/>
          <w:sz w:val="24"/>
          <w:szCs w:val="24"/>
        </w:rPr>
      </w:pPr>
      <w:r w:rsidRPr="00995E8F">
        <w:rPr>
          <w:rFonts w:ascii="Times New Roman" w:hAnsi="Times New Roman"/>
          <w:sz w:val="24"/>
          <w:szCs w:val="24"/>
        </w:rPr>
        <w:t xml:space="preserve">Рассмотрение дела № 876/19-12 отложить </w:t>
      </w:r>
      <w:r w:rsidRPr="00995E8F">
        <w:rPr>
          <w:rFonts w:ascii="Times New Roman" w:hAnsi="Times New Roman"/>
          <w:b/>
          <w:sz w:val="24"/>
          <w:szCs w:val="24"/>
        </w:rPr>
        <w:t xml:space="preserve">на 12 февраля 2020 года на 14.00 </w:t>
      </w:r>
      <w:r w:rsidRPr="00995E8F">
        <w:rPr>
          <w:rFonts w:ascii="Times New Roman" w:hAnsi="Times New Roman"/>
          <w:sz w:val="24"/>
          <w:szCs w:val="24"/>
        </w:rPr>
        <w:t xml:space="preserve">в здании Арбитражного суда Приднестровской Молдавской Республики по адресу:              </w:t>
      </w:r>
      <w:proofErr w:type="gramStart"/>
      <w:r w:rsidRPr="00995E8F">
        <w:rPr>
          <w:rFonts w:ascii="Times New Roman" w:hAnsi="Times New Roman"/>
          <w:sz w:val="24"/>
          <w:szCs w:val="24"/>
        </w:rPr>
        <w:t>г</w:t>
      </w:r>
      <w:proofErr w:type="gramEnd"/>
      <w:r w:rsidRPr="00995E8F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995E8F">
        <w:rPr>
          <w:rFonts w:ascii="Times New Roman" w:hAnsi="Times New Roman"/>
          <w:sz w:val="24"/>
          <w:szCs w:val="24"/>
        </w:rPr>
        <w:t>каб</w:t>
      </w:r>
      <w:proofErr w:type="spellEnd"/>
      <w:r w:rsidRPr="00995E8F">
        <w:rPr>
          <w:rFonts w:ascii="Times New Roman" w:hAnsi="Times New Roman"/>
          <w:sz w:val="24"/>
          <w:szCs w:val="24"/>
        </w:rPr>
        <w:t>. 205.</w:t>
      </w:r>
    </w:p>
    <w:p w:rsidR="006F56D6" w:rsidRPr="00995E8F" w:rsidRDefault="006F56D6" w:rsidP="00995E8F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56D6" w:rsidRPr="00995E8F" w:rsidRDefault="006F56D6" w:rsidP="00995E8F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56D6" w:rsidRPr="00995E8F" w:rsidRDefault="006F56D6" w:rsidP="00995E8F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E8F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6F56D6" w:rsidRPr="00995E8F" w:rsidRDefault="006F56D6" w:rsidP="00995E8F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6D6" w:rsidRPr="00995E8F" w:rsidRDefault="006F56D6" w:rsidP="00995E8F">
      <w:p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E8F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6F56D6" w:rsidRPr="00995E8F" w:rsidRDefault="006F56D6" w:rsidP="00995E8F">
      <w:p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E8F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995E8F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706952" w:rsidRPr="00995E8F" w:rsidRDefault="00706952" w:rsidP="00995E8F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sectPr w:rsidR="00706952" w:rsidRPr="00995E8F" w:rsidSect="000F2CD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8A08C82C"/>
    <w:lvl w:ilvl="0" w:tplc="C7E65EB0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706952"/>
    <w:rsid w:val="000F2CD4"/>
    <w:rsid w:val="006F56D6"/>
    <w:rsid w:val="00706952"/>
    <w:rsid w:val="0099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706952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70695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706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6952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F56D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2020-02-05T10:58:00Z</dcterms:created>
  <dcterms:modified xsi:type="dcterms:W3CDTF">2020-02-05T11:17:00Z</dcterms:modified>
</cp:coreProperties>
</file>