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EF7285" w:rsidRPr="00235F61" w:rsidTr="00EF7285">
        <w:trPr>
          <w:trHeight w:val="259"/>
        </w:trPr>
        <w:tc>
          <w:tcPr>
            <w:tcW w:w="3969" w:type="dxa"/>
          </w:tcPr>
          <w:p w:rsidR="00EF7285" w:rsidRPr="00235F61" w:rsidRDefault="00EF7285" w:rsidP="00EF7285">
            <w:pPr>
              <w:spacing w:after="0" w:line="240" w:lineRule="auto"/>
              <w:rPr>
                <w:rFonts w:ascii="Times New Roman" w:eastAsia="Calibri" w:hAnsi="Times New Roman" w:cs="Times New Roman"/>
                <w:bCs/>
                <w:sz w:val="24"/>
                <w:szCs w:val="24"/>
              </w:rPr>
            </w:pPr>
            <w:r w:rsidRPr="00235F61">
              <w:rPr>
                <w:rFonts w:ascii="Times New Roman" w:eastAsia="Calibri" w:hAnsi="Times New Roman" w:cs="Times New Roman"/>
                <w:sz w:val="24"/>
                <w:szCs w:val="24"/>
              </w:rPr>
              <w:t xml:space="preserve">исх. № </w:t>
            </w:r>
            <w:r w:rsidRPr="00235F61">
              <w:rPr>
                <w:rFonts w:ascii="Times New Roman" w:eastAsia="Calibri" w:hAnsi="Times New Roman" w:cs="Times New Roman"/>
                <w:bCs/>
                <w:sz w:val="24"/>
                <w:szCs w:val="24"/>
              </w:rPr>
              <w:t>______________________</w:t>
            </w:r>
          </w:p>
        </w:tc>
      </w:tr>
      <w:tr w:rsidR="00EF7285" w:rsidRPr="00235F61" w:rsidTr="00EF7285">
        <w:tc>
          <w:tcPr>
            <w:tcW w:w="3969" w:type="dxa"/>
          </w:tcPr>
          <w:p w:rsidR="00EF7285" w:rsidRPr="00235F61" w:rsidRDefault="00EF7285" w:rsidP="00EF7285">
            <w:pPr>
              <w:spacing w:after="0" w:line="240" w:lineRule="auto"/>
              <w:ind w:firstLine="709"/>
              <w:rPr>
                <w:rFonts w:ascii="Times New Roman" w:eastAsia="Calibri" w:hAnsi="Times New Roman" w:cs="Times New Roman"/>
                <w:bCs/>
                <w:sz w:val="24"/>
                <w:szCs w:val="24"/>
              </w:rPr>
            </w:pPr>
            <w:r w:rsidRPr="00235F61">
              <w:rPr>
                <w:rFonts w:ascii="Times New Roman" w:eastAsia="Calibri" w:hAnsi="Times New Roman" w:cs="Times New Roman"/>
                <w:bCs/>
                <w:sz w:val="24"/>
                <w:szCs w:val="24"/>
              </w:rPr>
              <w:t xml:space="preserve">   </w:t>
            </w:r>
          </w:p>
        </w:tc>
      </w:tr>
      <w:tr w:rsidR="00EF7285" w:rsidRPr="00235F61" w:rsidTr="00EF7285">
        <w:tc>
          <w:tcPr>
            <w:tcW w:w="3969" w:type="dxa"/>
          </w:tcPr>
          <w:p w:rsidR="00EF7285" w:rsidRPr="00235F61" w:rsidRDefault="00EF7285" w:rsidP="00EF7285">
            <w:pPr>
              <w:spacing w:after="0" w:line="240" w:lineRule="auto"/>
              <w:rPr>
                <w:rFonts w:ascii="Times New Roman" w:eastAsia="Calibri" w:hAnsi="Times New Roman" w:cs="Times New Roman"/>
                <w:b/>
                <w:bCs/>
                <w:sz w:val="24"/>
                <w:szCs w:val="24"/>
              </w:rPr>
            </w:pPr>
            <w:r w:rsidRPr="00235F61">
              <w:rPr>
                <w:rFonts w:ascii="Times New Roman" w:eastAsia="Calibri" w:hAnsi="Times New Roman" w:cs="Times New Roman"/>
                <w:bCs/>
                <w:sz w:val="24"/>
                <w:szCs w:val="24"/>
              </w:rPr>
              <w:t xml:space="preserve">от </w:t>
            </w:r>
            <w:r w:rsidRPr="00235F61">
              <w:rPr>
                <w:rFonts w:ascii="Times New Roman" w:eastAsia="Calibri" w:hAnsi="Times New Roman" w:cs="Times New Roman"/>
                <w:sz w:val="24"/>
                <w:szCs w:val="24"/>
              </w:rPr>
              <w:t>«</w:t>
            </w:r>
            <w:r w:rsidRPr="00235F61">
              <w:rPr>
                <w:rFonts w:ascii="Times New Roman" w:eastAsia="Calibri" w:hAnsi="Times New Roman" w:cs="Times New Roman"/>
                <w:sz w:val="24"/>
                <w:szCs w:val="24"/>
                <w:lang w:val="en-US"/>
              </w:rPr>
              <w:t>___</w:t>
            </w:r>
            <w:r w:rsidRPr="00235F61">
              <w:rPr>
                <w:rFonts w:ascii="Times New Roman" w:eastAsia="Calibri" w:hAnsi="Times New Roman" w:cs="Times New Roman"/>
                <w:sz w:val="24"/>
                <w:szCs w:val="24"/>
              </w:rPr>
              <w:t>»</w:t>
            </w:r>
            <w:r w:rsidRPr="00235F61">
              <w:rPr>
                <w:rFonts w:ascii="Times New Roman" w:eastAsia="Calibri" w:hAnsi="Times New Roman" w:cs="Times New Roman"/>
                <w:b/>
                <w:bCs/>
                <w:sz w:val="24"/>
                <w:szCs w:val="24"/>
              </w:rPr>
              <w:t xml:space="preserve">_____________ </w:t>
            </w:r>
            <w:r w:rsidRPr="00235F61">
              <w:rPr>
                <w:rFonts w:ascii="Times New Roman" w:eastAsia="Calibri" w:hAnsi="Times New Roman" w:cs="Times New Roman"/>
                <w:bCs/>
                <w:sz w:val="24"/>
                <w:szCs w:val="24"/>
              </w:rPr>
              <w:t>20____г.</w:t>
            </w:r>
          </w:p>
        </w:tc>
      </w:tr>
    </w:tbl>
    <w:p w:rsidR="00EF7285" w:rsidRPr="00235F61" w:rsidRDefault="00EF7285" w:rsidP="00EF7285">
      <w:pPr>
        <w:spacing w:after="0" w:line="240" w:lineRule="auto"/>
        <w:ind w:firstLine="709"/>
        <w:rPr>
          <w:rFonts w:ascii="Times New Roman" w:hAnsi="Times New Roman" w:cs="Times New Roman"/>
          <w:b/>
          <w:color w:val="5F5F5F"/>
          <w:sz w:val="24"/>
          <w:szCs w:val="24"/>
        </w:rPr>
      </w:pPr>
      <w:r w:rsidRPr="00235F61">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287655</wp:posOffset>
            </wp:positionH>
            <wp:positionV relativeFrom="paragraph">
              <wp:posOffset>-475615</wp:posOffset>
            </wp:positionV>
            <wp:extent cx="1061085" cy="1009650"/>
            <wp:effectExtent l="19050" t="0" r="5715"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6"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EF7285" w:rsidRPr="0044414F" w:rsidRDefault="00EF7285" w:rsidP="00EF7285">
      <w:pPr>
        <w:spacing w:after="0" w:line="240" w:lineRule="auto"/>
        <w:ind w:firstLine="709"/>
        <w:jc w:val="center"/>
        <w:rPr>
          <w:rFonts w:ascii="Times New Roman" w:hAnsi="Times New Roman" w:cs="Times New Roman"/>
          <w:b/>
          <w:sz w:val="24"/>
          <w:szCs w:val="24"/>
        </w:rPr>
      </w:pPr>
    </w:p>
    <w:p w:rsidR="00EF7285" w:rsidRPr="0044414F" w:rsidRDefault="00EF7285" w:rsidP="00EF7285">
      <w:pPr>
        <w:spacing w:after="0" w:line="240" w:lineRule="auto"/>
        <w:ind w:firstLine="709"/>
        <w:jc w:val="center"/>
        <w:rPr>
          <w:rFonts w:ascii="Times New Roman" w:hAnsi="Times New Roman" w:cs="Times New Roman"/>
          <w:b/>
          <w:sz w:val="24"/>
          <w:szCs w:val="24"/>
        </w:rPr>
      </w:pPr>
      <w:r w:rsidRPr="0044414F">
        <w:rPr>
          <w:rFonts w:ascii="Times New Roman" w:hAnsi="Times New Roman" w:cs="Times New Roman"/>
          <w:b/>
          <w:sz w:val="24"/>
          <w:szCs w:val="24"/>
        </w:rPr>
        <w:t xml:space="preserve"> </w:t>
      </w:r>
    </w:p>
    <w:p w:rsidR="00EF7285" w:rsidRPr="0044414F" w:rsidRDefault="00EF7285" w:rsidP="00EF7285">
      <w:pPr>
        <w:spacing w:after="0" w:line="240" w:lineRule="auto"/>
        <w:ind w:firstLine="709"/>
        <w:jc w:val="center"/>
        <w:rPr>
          <w:rFonts w:ascii="Times New Roman" w:hAnsi="Times New Roman" w:cs="Times New Roman"/>
          <w:b/>
          <w:sz w:val="24"/>
          <w:szCs w:val="24"/>
        </w:rPr>
      </w:pPr>
      <w:r w:rsidRPr="0044414F">
        <w:rPr>
          <w:rFonts w:ascii="Times New Roman" w:hAnsi="Times New Roman" w:cs="Times New Roman"/>
          <w:b/>
          <w:sz w:val="24"/>
          <w:szCs w:val="24"/>
        </w:rPr>
        <w:t>АРБИТРАЖНЫЙ СУД</w:t>
      </w:r>
    </w:p>
    <w:p w:rsidR="00EF7285" w:rsidRPr="0044414F" w:rsidRDefault="00EF7285" w:rsidP="00EF7285">
      <w:pPr>
        <w:spacing w:after="0" w:line="240" w:lineRule="auto"/>
        <w:ind w:firstLine="709"/>
        <w:jc w:val="center"/>
        <w:rPr>
          <w:rFonts w:ascii="Times New Roman" w:hAnsi="Times New Roman" w:cs="Times New Roman"/>
          <w:b/>
          <w:sz w:val="24"/>
          <w:szCs w:val="24"/>
        </w:rPr>
      </w:pPr>
      <w:r w:rsidRPr="0044414F">
        <w:rPr>
          <w:rFonts w:ascii="Times New Roman" w:hAnsi="Times New Roman" w:cs="Times New Roman"/>
          <w:b/>
          <w:sz w:val="24"/>
          <w:szCs w:val="24"/>
        </w:rPr>
        <w:t>ПРИДНЕСТРОВСКОЙ МОЛДАВСКОЙ РЕСПУБЛИКИ</w:t>
      </w:r>
    </w:p>
    <w:p w:rsidR="00EF7285" w:rsidRPr="0044414F" w:rsidRDefault="00EF7285" w:rsidP="00EF7285">
      <w:pPr>
        <w:spacing w:after="0" w:line="240" w:lineRule="auto"/>
        <w:ind w:left="-181" w:firstLine="709"/>
        <w:jc w:val="center"/>
        <w:rPr>
          <w:rFonts w:ascii="Times New Roman" w:hAnsi="Times New Roman" w:cs="Times New Roman"/>
          <w:sz w:val="24"/>
          <w:szCs w:val="24"/>
        </w:rPr>
      </w:pPr>
      <w:r w:rsidRPr="0044414F">
        <w:rPr>
          <w:rFonts w:ascii="Times New Roman" w:hAnsi="Times New Roman" w:cs="Times New Roman"/>
          <w:sz w:val="24"/>
          <w:szCs w:val="24"/>
        </w:rPr>
        <w:t>3300, г. Тирасполь, ул. Ленина, 1/2. Тел. 7-70-47, 7-42-07</w:t>
      </w:r>
    </w:p>
    <w:p w:rsidR="00EF7285" w:rsidRPr="0044414F" w:rsidRDefault="00EF7285" w:rsidP="00EF7285">
      <w:pPr>
        <w:spacing w:after="0" w:line="240" w:lineRule="auto"/>
        <w:ind w:left="-181" w:firstLine="709"/>
        <w:jc w:val="center"/>
        <w:rPr>
          <w:rFonts w:ascii="Times New Roman" w:hAnsi="Times New Roman" w:cs="Times New Roman"/>
          <w:sz w:val="24"/>
          <w:szCs w:val="24"/>
        </w:rPr>
      </w:pPr>
      <w:r w:rsidRPr="0044414F">
        <w:rPr>
          <w:rFonts w:ascii="Times New Roman" w:hAnsi="Times New Roman" w:cs="Times New Roman"/>
          <w:sz w:val="24"/>
          <w:szCs w:val="24"/>
        </w:rPr>
        <w:t xml:space="preserve">Официальный сайт: </w:t>
      </w:r>
      <w:proofErr w:type="spellStart"/>
      <w:r w:rsidRPr="0044414F">
        <w:rPr>
          <w:rFonts w:ascii="Times New Roman" w:hAnsi="Times New Roman" w:cs="Times New Roman"/>
          <w:sz w:val="24"/>
          <w:szCs w:val="24"/>
        </w:rPr>
        <w:t>www</w:t>
      </w:r>
      <w:proofErr w:type="spellEnd"/>
      <w:r w:rsidRPr="0044414F">
        <w:rPr>
          <w:rFonts w:ascii="Times New Roman" w:hAnsi="Times New Roman" w:cs="Times New Roman"/>
          <w:sz w:val="24"/>
          <w:szCs w:val="24"/>
        </w:rPr>
        <w:t>.</w:t>
      </w:r>
      <w:proofErr w:type="spellStart"/>
      <w:r w:rsidRPr="0044414F">
        <w:rPr>
          <w:rFonts w:ascii="Times New Roman" w:hAnsi="Times New Roman" w:cs="Times New Roman"/>
          <w:sz w:val="24"/>
          <w:szCs w:val="24"/>
          <w:lang w:val="en-US"/>
        </w:rPr>
        <w:t>arbitr</w:t>
      </w:r>
      <w:proofErr w:type="spellEnd"/>
      <w:r w:rsidRPr="0044414F">
        <w:rPr>
          <w:rFonts w:ascii="Times New Roman" w:hAnsi="Times New Roman" w:cs="Times New Roman"/>
          <w:sz w:val="24"/>
          <w:szCs w:val="24"/>
        </w:rPr>
        <w:t>.</w:t>
      </w:r>
      <w:proofErr w:type="spellStart"/>
      <w:r w:rsidRPr="0044414F">
        <w:rPr>
          <w:rFonts w:ascii="Times New Roman" w:hAnsi="Times New Roman" w:cs="Times New Roman"/>
          <w:sz w:val="24"/>
          <w:szCs w:val="24"/>
        </w:rPr>
        <w:t>gospmr</w:t>
      </w:r>
      <w:proofErr w:type="spellEnd"/>
      <w:r w:rsidRPr="0044414F">
        <w:rPr>
          <w:rFonts w:ascii="Times New Roman" w:hAnsi="Times New Roman" w:cs="Times New Roman"/>
          <w:sz w:val="24"/>
          <w:szCs w:val="24"/>
        </w:rPr>
        <w:t>.</w:t>
      </w:r>
      <w:r w:rsidRPr="0044414F">
        <w:rPr>
          <w:rFonts w:ascii="Times New Roman" w:hAnsi="Times New Roman" w:cs="Times New Roman"/>
          <w:sz w:val="24"/>
          <w:szCs w:val="24"/>
          <w:lang w:val="en-US"/>
        </w:rPr>
        <w:t>org</w:t>
      </w:r>
    </w:p>
    <w:p w:rsidR="00EF7285" w:rsidRPr="0044414F" w:rsidRDefault="00F54952" w:rsidP="00EF7285">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EF7285" w:rsidRDefault="00EF7285" w:rsidP="00EF7285">
      <w:pPr>
        <w:spacing w:after="0" w:line="240" w:lineRule="auto"/>
        <w:ind w:left="-181" w:firstLine="709"/>
        <w:jc w:val="center"/>
        <w:rPr>
          <w:rFonts w:ascii="Times New Roman" w:hAnsi="Times New Roman" w:cs="Times New Roman"/>
          <w:b/>
          <w:sz w:val="24"/>
          <w:szCs w:val="24"/>
        </w:rPr>
      </w:pPr>
      <w:r w:rsidRPr="0044414F">
        <w:rPr>
          <w:rFonts w:ascii="Times New Roman" w:hAnsi="Times New Roman" w:cs="Times New Roman"/>
          <w:b/>
          <w:sz w:val="24"/>
          <w:szCs w:val="24"/>
        </w:rPr>
        <w:t xml:space="preserve">О </w:t>
      </w:r>
      <w:proofErr w:type="gramStart"/>
      <w:r w:rsidRPr="0044414F">
        <w:rPr>
          <w:rFonts w:ascii="Times New Roman" w:hAnsi="Times New Roman" w:cs="Times New Roman"/>
          <w:b/>
          <w:sz w:val="24"/>
          <w:szCs w:val="24"/>
        </w:rPr>
        <w:t>П</w:t>
      </w:r>
      <w:proofErr w:type="gramEnd"/>
      <w:r w:rsidRPr="0044414F">
        <w:rPr>
          <w:rFonts w:ascii="Times New Roman" w:hAnsi="Times New Roman" w:cs="Times New Roman"/>
          <w:b/>
          <w:sz w:val="24"/>
          <w:szCs w:val="24"/>
        </w:rPr>
        <w:t xml:space="preserve"> Р Е Д Е Л Е Н И Е</w:t>
      </w:r>
    </w:p>
    <w:p w:rsidR="009C75BC" w:rsidRPr="0044414F" w:rsidRDefault="009C75BC" w:rsidP="00EF7285">
      <w:pPr>
        <w:spacing w:after="0" w:line="240" w:lineRule="auto"/>
        <w:ind w:left="-181" w:firstLine="709"/>
        <w:jc w:val="center"/>
        <w:rPr>
          <w:rFonts w:ascii="Times New Roman" w:hAnsi="Times New Roman" w:cs="Times New Roman"/>
          <w:b/>
          <w:sz w:val="24"/>
          <w:szCs w:val="24"/>
        </w:rPr>
      </w:pPr>
    </w:p>
    <w:p w:rsidR="00EF7285" w:rsidRPr="0044414F" w:rsidRDefault="00EF7285" w:rsidP="00EF7285">
      <w:pPr>
        <w:spacing w:after="0" w:line="240" w:lineRule="auto"/>
        <w:ind w:firstLine="709"/>
        <w:jc w:val="center"/>
        <w:rPr>
          <w:rFonts w:ascii="Times New Roman" w:hAnsi="Times New Roman" w:cs="Times New Roman"/>
          <w:b/>
          <w:bCs/>
          <w:sz w:val="24"/>
          <w:szCs w:val="24"/>
        </w:rPr>
      </w:pPr>
      <w:r w:rsidRPr="0044414F">
        <w:rPr>
          <w:rFonts w:ascii="Times New Roman" w:hAnsi="Times New Roman" w:cs="Times New Roman"/>
          <w:b/>
          <w:bCs/>
          <w:sz w:val="24"/>
          <w:szCs w:val="24"/>
        </w:rPr>
        <w:t>об оставлении искового заявления без движения</w:t>
      </w:r>
    </w:p>
    <w:p w:rsidR="00EF7285" w:rsidRDefault="00EF7285" w:rsidP="00EF7285">
      <w:pPr>
        <w:spacing w:after="0" w:line="240" w:lineRule="auto"/>
        <w:ind w:firstLine="709"/>
        <w:rPr>
          <w:rFonts w:ascii="Times New Roman" w:hAnsi="Times New Roman" w:cs="Times New Roman"/>
          <w:b/>
          <w:sz w:val="24"/>
          <w:szCs w:val="24"/>
        </w:rPr>
      </w:pPr>
    </w:p>
    <w:p w:rsidR="00EF7285" w:rsidRPr="0044414F" w:rsidRDefault="00EF7285" w:rsidP="00EF7285">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EF7285" w:rsidRPr="0044414F" w:rsidTr="00EF7285">
        <w:trPr>
          <w:trHeight w:val="259"/>
        </w:trPr>
        <w:tc>
          <w:tcPr>
            <w:tcW w:w="4952" w:type="dxa"/>
            <w:gridSpan w:val="7"/>
          </w:tcPr>
          <w:p w:rsidR="00EF7285" w:rsidRPr="0044414F" w:rsidRDefault="00EF7285" w:rsidP="00EF7285">
            <w:pPr>
              <w:spacing w:after="0" w:line="240" w:lineRule="auto"/>
              <w:rPr>
                <w:rFonts w:ascii="Times New Roman" w:eastAsia="Calibri" w:hAnsi="Times New Roman" w:cs="Times New Roman"/>
                <w:b/>
                <w:bCs/>
                <w:sz w:val="24"/>
                <w:szCs w:val="24"/>
                <w:u w:val="single"/>
              </w:rPr>
            </w:pPr>
            <w:r w:rsidRPr="0044414F">
              <w:rPr>
                <w:rFonts w:ascii="Times New Roman" w:eastAsia="Calibri" w:hAnsi="Times New Roman" w:cs="Times New Roman"/>
                <w:sz w:val="24"/>
                <w:szCs w:val="24"/>
                <w:u w:val="single"/>
              </w:rPr>
              <w:t>«</w:t>
            </w:r>
            <w:r>
              <w:rPr>
                <w:rFonts w:ascii="Times New Roman" w:eastAsia="Calibri" w:hAnsi="Times New Roman" w:cs="Times New Roman"/>
                <w:b/>
                <w:sz w:val="24"/>
                <w:szCs w:val="24"/>
                <w:u w:val="single"/>
              </w:rPr>
              <w:t>3</w:t>
            </w:r>
            <w:r w:rsidRPr="0044414F">
              <w:rPr>
                <w:rFonts w:ascii="Times New Roman" w:eastAsia="Calibri" w:hAnsi="Times New Roman" w:cs="Times New Roman"/>
                <w:sz w:val="24"/>
                <w:szCs w:val="24"/>
                <w:u w:val="single"/>
              </w:rPr>
              <w:t>»</w:t>
            </w:r>
            <w:r w:rsidRPr="0044414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декабря </w:t>
            </w:r>
            <w:r w:rsidRPr="0044414F">
              <w:rPr>
                <w:rFonts w:ascii="Times New Roman" w:eastAsia="Calibri" w:hAnsi="Times New Roman" w:cs="Times New Roman"/>
                <w:b/>
                <w:sz w:val="24"/>
                <w:szCs w:val="24"/>
                <w:u w:val="single"/>
              </w:rPr>
              <w:t xml:space="preserve">  </w:t>
            </w:r>
            <w:r w:rsidRPr="0044414F">
              <w:rPr>
                <w:rFonts w:ascii="Times New Roman" w:eastAsia="Calibri" w:hAnsi="Times New Roman" w:cs="Times New Roman"/>
                <w:b/>
                <w:bCs/>
                <w:sz w:val="24"/>
                <w:szCs w:val="24"/>
                <w:u w:val="single"/>
              </w:rPr>
              <w:t>2019 года</w:t>
            </w:r>
          </w:p>
        </w:tc>
        <w:tc>
          <w:tcPr>
            <w:tcW w:w="4971" w:type="dxa"/>
            <w:gridSpan w:val="3"/>
          </w:tcPr>
          <w:p w:rsidR="00EF7285" w:rsidRPr="0044414F" w:rsidRDefault="00EF7285" w:rsidP="00EF7285">
            <w:pPr>
              <w:spacing w:after="0" w:line="240" w:lineRule="auto"/>
              <w:ind w:firstLine="709"/>
              <w:rPr>
                <w:rFonts w:ascii="Times New Roman" w:eastAsia="Calibri" w:hAnsi="Times New Roman" w:cs="Times New Roman"/>
                <w:b/>
                <w:bCs/>
                <w:sz w:val="24"/>
                <w:szCs w:val="24"/>
                <w:u w:val="single"/>
              </w:rPr>
            </w:pPr>
            <w:r w:rsidRPr="0044414F">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u w:val="single"/>
              </w:rPr>
              <w:t>д</w:t>
            </w:r>
            <w:r w:rsidRPr="0044414F">
              <w:rPr>
                <w:rFonts w:ascii="Times New Roman" w:eastAsia="Calibri" w:hAnsi="Times New Roman" w:cs="Times New Roman"/>
                <w:b/>
                <w:bCs/>
                <w:sz w:val="24"/>
                <w:szCs w:val="24"/>
                <w:u w:val="single"/>
              </w:rPr>
              <w:t xml:space="preserve">ело </w:t>
            </w:r>
            <w:r w:rsidRPr="0044414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846</w:t>
            </w:r>
            <w:r w:rsidRPr="0044414F">
              <w:rPr>
                <w:rFonts w:ascii="Times New Roman" w:eastAsia="Calibri" w:hAnsi="Times New Roman" w:cs="Times New Roman"/>
                <w:b/>
                <w:sz w:val="24"/>
                <w:szCs w:val="24"/>
                <w:u w:val="single"/>
              </w:rPr>
              <w:t xml:space="preserve">/19-12  </w:t>
            </w:r>
          </w:p>
        </w:tc>
      </w:tr>
      <w:tr w:rsidR="00EF7285" w:rsidRPr="0044414F" w:rsidTr="00EF7285">
        <w:tc>
          <w:tcPr>
            <w:tcW w:w="1199" w:type="dxa"/>
          </w:tcPr>
          <w:p w:rsidR="00EF7285" w:rsidRPr="0044414F" w:rsidRDefault="00EF7285" w:rsidP="00EF7285">
            <w:pPr>
              <w:spacing w:after="0" w:line="240" w:lineRule="auto"/>
              <w:ind w:firstLine="709"/>
              <w:rPr>
                <w:rFonts w:ascii="Times New Roman" w:eastAsia="Calibri" w:hAnsi="Times New Roman" w:cs="Times New Roman"/>
                <w:b/>
                <w:bCs/>
                <w:sz w:val="24"/>
                <w:szCs w:val="24"/>
              </w:rPr>
            </w:pPr>
          </w:p>
        </w:tc>
        <w:tc>
          <w:tcPr>
            <w:tcW w:w="1418" w:type="dxa"/>
            <w:gridSpan w:val="4"/>
          </w:tcPr>
          <w:p w:rsidR="00EF7285" w:rsidRPr="0044414F" w:rsidRDefault="00EF7285" w:rsidP="00EF7285">
            <w:pPr>
              <w:spacing w:after="0" w:line="240" w:lineRule="auto"/>
              <w:ind w:firstLine="709"/>
              <w:rPr>
                <w:rFonts w:ascii="Times New Roman" w:eastAsia="Calibri" w:hAnsi="Times New Roman" w:cs="Times New Roman"/>
                <w:b/>
                <w:bCs/>
                <w:sz w:val="24"/>
                <w:szCs w:val="24"/>
              </w:rPr>
            </w:pPr>
          </w:p>
        </w:tc>
        <w:tc>
          <w:tcPr>
            <w:tcW w:w="838" w:type="dxa"/>
          </w:tcPr>
          <w:p w:rsidR="00EF7285" w:rsidRPr="0044414F" w:rsidRDefault="00EF7285" w:rsidP="00EF7285">
            <w:pPr>
              <w:spacing w:after="0" w:line="240" w:lineRule="auto"/>
              <w:ind w:firstLine="709"/>
              <w:rPr>
                <w:rFonts w:ascii="Times New Roman" w:eastAsia="Calibri" w:hAnsi="Times New Roman" w:cs="Times New Roman"/>
                <w:b/>
                <w:bCs/>
                <w:sz w:val="24"/>
                <w:szCs w:val="24"/>
              </w:rPr>
            </w:pPr>
          </w:p>
        </w:tc>
        <w:tc>
          <w:tcPr>
            <w:tcW w:w="3577" w:type="dxa"/>
            <w:gridSpan w:val="2"/>
          </w:tcPr>
          <w:p w:rsidR="00EF7285" w:rsidRPr="0044414F" w:rsidRDefault="00EF7285" w:rsidP="00EF7285">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EF7285" w:rsidRPr="0044414F" w:rsidRDefault="00EF7285" w:rsidP="00EF7285">
            <w:pPr>
              <w:spacing w:after="0" w:line="240" w:lineRule="auto"/>
              <w:ind w:firstLine="709"/>
              <w:rPr>
                <w:rFonts w:ascii="Times New Roman" w:eastAsia="Calibri" w:hAnsi="Times New Roman" w:cs="Times New Roman"/>
                <w:b/>
                <w:bCs/>
                <w:sz w:val="24"/>
                <w:szCs w:val="24"/>
              </w:rPr>
            </w:pPr>
          </w:p>
        </w:tc>
      </w:tr>
      <w:tr w:rsidR="00EF7285" w:rsidRPr="0044414F" w:rsidTr="00EF7285">
        <w:tc>
          <w:tcPr>
            <w:tcW w:w="1985" w:type="dxa"/>
            <w:gridSpan w:val="2"/>
          </w:tcPr>
          <w:p w:rsidR="00EF7285" w:rsidRPr="0044414F" w:rsidRDefault="00EF7285" w:rsidP="00EF7285">
            <w:pPr>
              <w:spacing w:after="0" w:line="240" w:lineRule="auto"/>
              <w:rPr>
                <w:rFonts w:ascii="Times New Roman" w:eastAsia="Calibri" w:hAnsi="Times New Roman" w:cs="Times New Roman"/>
                <w:b/>
                <w:bCs/>
                <w:sz w:val="24"/>
                <w:szCs w:val="24"/>
              </w:rPr>
            </w:pPr>
            <w:r w:rsidRPr="0044414F">
              <w:rPr>
                <w:rFonts w:ascii="Times New Roman" w:eastAsia="Calibri" w:hAnsi="Times New Roman" w:cs="Times New Roman"/>
                <w:bCs/>
                <w:sz w:val="24"/>
                <w:szCs w:val="24"/>
              </w:rPr>
              <w:t>г. Тирасполь</w:t>
            </w:r>
          </w:p>
        </w:tc>
        <w:tc>
          <w:tcPr>
            <w:tcW w:w="283" w:type="dxa"/>
          </w:tcPr>
          <w:p w:rsidR="00EF7285" w:rsidRPr="0044414F" w:rsidRDefault="00EF7285" w:rsidP="00EF7285">
            <w:pPr>
              <w:spacing w:after="0" w:line="240" w:lineRule="auto"/>
              <w:ind w:firstLine="709"/>
              <w:rPr>
                <w:rFonts w:ascii="Times New Roman" w:eastAsia="Calibri" w:hAnsi="Times New Roman" w:cs="Times New Roman"/>
                <w:b/>
                <w:bCs/>
                <w:sz w:val="24"/>
                <w:szCs w:val="24"/>
              </w:rPr>
            </w:pPr>
          </w:p>
        </w:tc>
        <w:tc>
          <w:tcPr>
            <w:tcW w:w="284" w:type="dxa"/>
          </w:tcPr>
          <w:p w:rsidR="00EF7285" w:rsidRPr="0044414F" w:rsidRDefault="00EF7285" w:rsidP="00EF7285">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EF7285" w:rsidRPr="0044414F" w:rsidRDefault="00EF7285" w:rsidP="00EF7285">
            <w:pPr>
              <w:spacing w:after="0" w:line="240" w:lineRule="auto"/>
              <w:ind w:firstLine="709"/>
              <w:jc w:val="center"/>
              <w:rPr>
                <w:rFonts w:ascii="Times New Roman" w:eastAsia="Calibri" w:hAnsi="Times New Roman" w:cs="Times New Roman"/>
                <w:b/>
                <w:bCs/>
                <w:sz w:val="24"/>
                <w:szCs w:val="24"/>
              </w:rPr>
            </w:pPr>
          </w:p>
        </w:tc>
        <w:tc>
          <w:tcPr>
            <w:tcW w:w="2784" w:type="dxa"/>
          </w:tcPr>
          <w:p w:rsidR="00EF7285" w:rsidRPr="0044414F" w:rsidRDefault="00EF7285" w:rsidP="00EF7285">
            <w:pPr>
              <w:spacing w:after="0" w:line="240" w:lineRule="auto"/>
              <w:ind w:firstLine="709"/>
              <w:rPr>
                <w:rFonts w:ascii="Times New Roman" w:eastAsia="Calibri" w:hAnsi="Times New Roman" w:cs="Times New Roman"/>
                <w:b/>
                <w:bCs/>
                <w:sz w:val="24"/>
                <w:szCs w:val="24"/>
              </w:rPr>
            </w:pPr>
          </w:p>
        </w:tc>
      </w:tr>
      <w:tr w:rsidR="00EF7285" w:rsidRPr="0044414F" w:rsidTr="00EF7285">
        <w:tc>
          <w:tcPr>
            <w:tcW w:w="1199" w:type="dxa"/>
          </w:tcPr>
          <w:p w:rsidR="00EF7285" w:rsidRPr="0044414F" w:rsidRDefault="00EF7285" w:rsidP="00EF7285">
            <w:pPr>
              <w:spacing w:after="0" w:line="240" w:lineRule="auto"/>
              <w:ind w:firstLine="709"/>
              <w:rPr>
                <w:rFonts w:ascii="Times New Roman" w:eastAsia="Calibri" w:hAnsi="Times New Roman" w:cs="Times New Roman"/>
                <w:b/>
                <w:bCs/>
                <w:sz w:val="24"/>
                <w:szCs w:val="24"/>
              </w:rPr>
            </w:pPr>
          </w:p>
        </w:tc>
        <w:tc>
          <w:tcPr>
            <w:tcW w:w="1418" w:type="dxa"/>
            <w:gridSpan w:val="4"/>
          </w:tcPr>
          <w:p w:rsidR="00EF7285" w:rsidRPr="0044414F" w:rsidRDefault="00EF7285" w:rsidP="00EF7285">
            <w:pPr>
              <w:spacing w:after="0" w:line="240" w:lineRule="auto"/>
              <w:ind w:firstLine="709"/>
              <w:rPr>
                <w:rFonts w:ascii="Times New Roman" w:eastAsia="Calibri" w:hAnsi="Times New Roman" w:cs="Times New Roman"/>
                <w:b/>
                <w:bCs/>
                <w:sz w:val="24"/>
                <w:szCs w:val="24"/>
              </w:rPr>
            </w:pPr>
          </w:p>
        </w:tc>
        <w:tc>
          <w:tcPr>
            <w:tcW w:w="838" w:type="dxa"/>
          </w:tcPr>
          <w:p w:rsidR="00EF7285" w:rsidRPr="0044414F" w:rsidRDefault="00EF7285" w:rsidP="00EF7285">
            <w:pPr>
              <w:spacing w:after="0" w:line="240" w:lineRule="auto"/>
              <w:ind w:firstLine="709"/>
              <w:rPr>
                <w:rFonts w:ascii="Times New Roman" w:eastAsia="Calibri" w:hAnsi="Times New Roman" w:cs="Times New Roman"/>
                <w:b/>
                <w:bCs/>
                <w:sz w:val="24"/>
                <w:szCs w:val="24"/>
              </w:rPr>
            </w:pPr>
          </w:p>
        </w:tc>
        <w:tc>
          <w:tcPr>
            <w:tcW w:w="3577" w:type="dxa"/>
            <w:gridSpan w:val="2"/>
          </w:tcPr>
          <w:p w:rsidR="00EF7285" w:rsidRPr="0044414F" w:rsidRDefault="00EF7285" w:rsidP="00EF7285">
            <w:pPr>
              <w:spacing w:after="0" w:line="240" w:lineRule="auto"/>
              <w:ind w:firstLine="709"/>
              <w:rPr>
                <w:rFonts w:ascii="Times New Roman" w:eastAsia="Calibri" w:hAnsi="Times New Roman" w:cs="Times New Roman"/>
                <w:b/>
                <w:bCs/>
                <w:sz w:val="24"/>
                <w:szCs w:val="24"/>
              </w:rPr>
            </w:pPr>
          </w:p>
        </w:tc>
        <w:tc>
          <w:tcPr>
            <w:tcW w:w="2891" w:type="dxa"/>
            <w:gridSpan w:val="2"/>
          </w:tcPr>
          <w:p w:rsidR="00EF7285" w:rsidRPr="0044414F" w:rsidRDefault="00EF7285" w:rsidP="00EF7285">
            <w:pPr>
              <w:spacing w:after="0" w:line="240" w:lineRule="auto"/>
              <w:ind w:firstLine="709"/>
              <w:rPr>
                <w:rFonts w:ascii="Times New Roman" w:eastAsia="Calibri" w:hAnsi="Times New Roman" w:cs="Times New Roman"/>
                <w:b/>
                <w:bCs/>
                <w:sz w:val="24"/>
                <w:szCs w:val="24"/>
              </w:rPr>
            </w:pPr>
          </w:p>
        </w:tc>
      </w:tr>
      <w:tr w:rsidR="00EF7285" w:rsidRPr="0044414F" w:rsidTr="00EF7285">
        <w:tc>
          <w:tcPr>
            <w:tcW w:w="1199" w:type="dxa"/>
          </w:tcPr>
          <w:p w:rsidR="00EF7285" w:rsidRPr="0044414F" w:rsidRDefault="00EF7285" w:rsidP="00EF7285">
            <w:pPr>
              <w:spacing w:after="0" w:line="240" w:lineRule="auto"/>
              <w:ind w:firstLine="709"/>
              <w:rPr>
                <w:rFonts w:ascii="Times New Roman" w:eastAsia="Calibri" w:hAnsi="Times New Roman" w:cs="Times New Roman"/>
                <w:b/>
                <w:bCs/>
                <w:sz w:val="24"/>
                <w:szCs w:val="24"/>
              </w:rPr>
            </w:pPr>
          </w:p>
        </w:tc>
        <w:tc>
          <w:tcPr>
            <w:tcW w:w="1418" w:type="dxa"/>
            <w:gridSpan w:val="4"/>
          </w:tcPr>
          <w:p w:rsidR="00EF7285" w:rsidRPr="0044414F" w:rsidRDefault="00EF7285" w:rsidP="00EF7285">
            <w:pPr>
              <w:spacing w:after="0" w:line="240" w:lineRule="auto"/>
              <w:ind w:firstLine="709"/>
              <w:rPr>
                <w:rFonts w:ascii="Times New Roman" w:eastAsia="Calibri" w:hAnsi="Times New Roman" w:cs="Times New Roman"/>
                <w:b/>
                <w:bCs/>
                <w:sz w:val="24"/>
                <w:szCs w:val="24"/>
              </w:rPr>
            </w:pPr>
          </w:p>
        </w:tc>
        <w:tc>
          <w:tcPr>
            <w:tcW w:w="838" w:type="dxa"/>
          </w:tcPr>
          <w:p w:rsidR="00EF7285" w:rsidRPr="0044414F" w:rsidRDefault="00EF7285" w:rsidP="00EF7285">
            <w:pPr>
              <w:spacing w:after="0" w:line="240" w:lineRule="auto"/>
              <w:ind w:firstLine="709"/>
              <w:rPr>
                <w:rFonts w:ascii="Times New Roman" w:eastAsia="Calibri" w:hAnsi="Times New Roman" w:cs="Times New Roman"/>
                <w:b/>
                <w:bCs/>
                <w:sz w:val="24"/>
                <w:szCs w:val="24"/>
              </w:rPr>
            </w:pPr>
          </w:p>
        </w:tc>
        <w:tc>
          <w:tcPr>
            <w:tcW w:w="3577" w:type="dxa"/>
            <w:gridSpan w:val="2"/>
          </w:tcPr>
          <w:p w:rsidR="00EF7285" w:rsidRPr="0044414F" w:rsidRDefault="00EF7285" w:rsidP="00EF7285">
            <w:pPr>
              <w:spacing w:after="0" w:line="240" w:lineRule="auto"/>
              <w:ind w:firstLine="709"/>
              <w:rPr>
                <w:rFonts w:ascii="Times New Roman" w:eastAsia="Calibri" w:hAnsi="Times New Roman" w:cs="Times New Roman"/>
                <w:b/>
                <w:bCs/>
                <w:sz w:val="24"/>
                <w:szCs w:val="24"/>
              </w:rPr>
            </w:pPr>
          </w:p>
        </w:tc>
        <w:tc>
          <w:tcPr>
            <w:tcW w:w="2891" w:type="dxa"/>
            <w:gridSpan w:val="2"/>
          </w:tcPr>
          <w:p w:rsidR="00EF7285" w:rsidRPr="0044414F" w:rsidRDefault="00EF7285" w:rsidP="00EF7285">
            <w:pPr>
              <w:spacing w:after="0" w:line="240" w:lineRule="auto"/>
              <w:ind w:firstLine="709"/>
              <w:rPr>
                <w:rFonts w:ascii="Times New Roman" w:eastAsia="Calibri" w:hAnsi="Times New Roman" w:cs="Times New Roman"/>
                <w:b/>
                <w:bCs/>
                <w:sz w:val="24"/>
                <w:szCs w:val="24"/>
              </w:rPr>
            </w:pPr>
          </w:p>
        </w:tc>
      </w:tr>
    </w:tbl>
    <w:p w:rsidR="00EF7285" w:rsidRPr="0044414F" w:rsidRDefault="00EF7285" w:rsidP="009C75BC">
      <w:pPr>
        <w:pStyle w:val="HTML"/>
        <w:ind w:left="-142" w:right="-2" w:firstLine="709"/>
        <w:jc w:val="both"/>
        <w:rPr>
          <w:rStyle w:val="FontStyle14"/>
          <w:sz w:val="24"/>
          <w:szCs w:val="24"/>
        </w:rPr>
      </w:pPr>
      <w:r w:rsidRPr="0044414F">
        <w:rPr>
          <w:rStyle w:val="FontStyle14"/>
          <w:sz w:val="24"/>
          <w:szCs w:val="24"/>
        </w:rPr>
        <w:t xml:space="preserve">Арбитражный суд </w:t>
      </w:r>
      <w:r w:rsidRPr="0044414F">
        <w:rPr>
          <w:rFonts w:ascii="Times New Roman" w:hAnsi="Times New Roman" w:cs="Times New Roman"/>
          <w:sz w:val="24"/>
          <w:szCs w:val="24"/>
        </w:rPr>
        <w:t>Приднестровской Молдавской Республики</w:t>
      </w:r>
      <w:r w:rsidRPr="0044414F">
        <w:rPr>
          <w:rStyle w:val="FontStyle14"/>
          <w:sz w:val="24"/>
          <w:szCs w:val="24"/>
        </w:rPr>
        <w:t xml:space="preserve"> в составе судьи </w:t>
      </w:r>
      <w:proofErr w:type="spellStart"/>
      <w:r w:rsidRPr="0044414F">
        <w:rPr>
          <w:rStyle w:val="FontStyle14"/>
          <w:sz w:val="24"/>
          <w:szCs w:val="24"/>
        </w:rPr>
        <w:t>Григорашенко</w:t>
      </w:r>
      <w:proofErr w:type="spellEnd"/>
      <w:r w:rsidRPr="0044414F">
        <w:rPr>
          <w:rStyle w:val="FontStyle14"/>
          <w:sz w:val="24"/>
          <w:szCs w:val="24"/>
        </w:rPr>
        <w:t xml:space="preserve"> И. П., ознакомившись с исковым заявлением общества с ограниченной ответственностью «</w:t>
      </w:r>
      <w:proofErr w:type="spellStart"/>
      <w:r w:rsidR="009C75BC">
        <w:rPr>
          <w:rStyle w:val="FontStyle14"/>
          <w:sz w:val="24"/>
          <w:szCs w:val="24"/>
        </w:rPr>
        <w:t>Динис</w:t>
      </w:r>
      <w:r>
        <w:rPr>
          <w:rStyle w:val="FontStyle14"/>
          <w:sz w:val="24"/>
          <w:szCs w:val="24"/>
        </w:rPr>
        <w:t>алл</w:t>
      </w:r>
      <w:proofErr w:type="spellEnd"/>
      <w:r w:rsidRPr="0044414F">
        <w:rPr>
          <w:rStyle w:val="FontStyle14"/>
          <w:sz w:val="24"/>
          <w:szCs w:val="24"/>
        </w:rPr>
        <w:t xml:space="preserve">» (г. </w:t>
      </w:r>
      <w:proofErr w:type="spellStart"/>
      <w:r w:rsidR="009C75BC">
        <w:rPr>
          <w:rStyle w:val="FontStyle14"/>
          <w:sz w:val="24"/>
          <w:szCs w:val="24"/>
        </w:rPr>
        <w:t>Бендры</w:t>
      </w:r>
      <w:proofErr w:type="spellEnd"/>
      <w:r w:rsidR="009C75BC">
        <w:rPr>
          <w:rStyle w:val="FontStyle14"/>
          <w:sz w:val="24"/>
          <w:szCs w:val="24"/>
        </w:rPr>
        <w:t>, ул. Т.Кручок, д.27/4</w:t>
      </w:r>
      <w:r w:rsidRPr="0044414F">
        <w:rPr>
          <w:rStyle w:val="FontStyle14"/>
          <w:sz w:val="24"/>
          <w:szCs w:val="24"/>
        </w:rPr>
        <w:t xml:space="preserve">) к </w:t>
      </w:r>
      <w:r>
        <w:rPr>
          <w:rStyle w:val="FontStyle14"/>
          <w:sz w:val="24"/>
          <w:szCs w:val="24"/>
        </w:rPr>
        <w:t>обществу с ограниченной ответственностью «</w:t>
      </w:r>
      <w:proofErr w:type="spellStart"/>
      <w:r>
        <w:rPr>
          <w:rStyle w:val="FontStyle14"/>
          <w:sz w:val="24"/>
          <w:szCs w:val="24"/>
        </w:rPr>
        <w:t>КаБаРеТ</w:t>
      </w:r>
      <w:proofErr w:type="spellEnd"/>
      <w:r>
        <w:rPr>
          <w:rStyle w:val="FontStyle14"/>
          <w:sz w:val="24"/>
          <w:szCs w:val="24"/>
        </w:rPr>
        <w:t>» (г. Тирасполь, ул. Луначарского, д.24)</w:t>
      </w:r>
      <w:r w:rsidRPr="0044414F">
        <w:rPr>
          <w:rStyle w:val="FontStyle14"/>
          <w:sz w:val="24"/>
          <w:szCs w:val="24"/>
        </w:rPr>
        <w:t xml:space="preserve"> о взыскании долга</w:t>
      </w:r>
      <w:r>
        <w:rPr>
          <w:rStyle w:val="FontStyle14"/>
          <w:sz w:val="24"/>
          <w:szCs w:val="24"/>
        </w:rPr>
        <w:t xml:space="preserve"> и неустойки, а также изучив приложенные документы</w:t>
      </w:r>
      <w:r w:rsidRPr="0044414F">
        <w:rPr>
          <w:rStyle w:val="FontStyle14"/>
          <w:sz w:val="24"/>
          <w:szCs w:val="24"/>
        </w:rPr>
        <w:t>,</w:t>
      </w:r>
    </w:p>
    <w:p w:rsidR="00EF7285" w:rsidRPr="0044414F" w:rsidRDefault="00EF7285" w:rsidP="009C75BC">
      <w:pPr>
        <w:pStyle w:val="HTML"/>
        <w:ind w:left="-142" w:right="-2" w:firstLine="709"/>
        <w:jc w:val="both"/>
        <w:rPr>
          <w:rStyle w:val="FontStyle14"/>
          <w:sz w:val="24"/>
          <w:szCs w:val="24"/>
        </w:rPr>
      </w:pPr>
    </w:p>
    <w:p w:rsidR="00EF7285" w:rsidRPr="0044414F" w:rsidRDefault="00EF7285" w:rsidP="009C75BC">
      <w:pPr>
        <w:pStyle w:val="HTML"/>
        <w:ind w:left="-142" w:right="-2" w:firstLine="709"/>
        <w:jc w:val="center"/>
        <w:rPr>
          <w:rFonts w:ascii="Times New Roman" w:hAnsi="Times New Roman" w:cs="Times New Roman"/>
          <w:b/>
          <w:sz w:val="24"/>
          <w:szCs w:val="24"/>
        </w:rPr>
      </w:pPr>
      <w:r w:rsidRPr="0044414F">
        <w:rPr>
          <w:rFonts w:ascii="Times New Roman" w:hAnsi="Times New Roman" w:cs="Times New Roman"/>
          <w:b/>
          <w:sz w:val="24"/>
          <w:szCs w:val="24"/>
        </w:rPr>
        <w:t>У С Т А Н О В И Л:</w:t>
      </w:r>
    </w:p>
    <w:p w:rsidR="00EF7285" w:rsidRPr="0044414F" w:rsidRDefault="00EF7285" w:rsidP="009C75BC">
      <w:pPr>
        <w:pStyle w:val="HTML"/>
        <w:ind w:left="-142" w:right="-2" w:firstLine="709"/>
        <w:jc w:val="both"/>
        <w:rPr>
          <w:rFonts w:ascii="Times New Roman" w:hAnsi="Times New Roman" w:cs="Times New Roman"/>
          <w:b/>
          <w:sz w:val="24"/>
          <w:szCs w:val="24"/>
        </w:rPr>
      </w:pPr>
    </w:p>
    <w:p w:rsidR="00794B58" w:rsidRDefault="00794B58" w:rsidP="009C75BC">
      <w:pPr>
        <w:pStyle w:val="a7"/>
        <w:spacing w:line="233" w:lineRule="auto"/>
        <w:ind w:right="-2" w:firstLine="709"/>
        <w:jc w:val="both"/>
        <w:rPr>
          <w:rFonts w:ascii="Times New Roman" w:eastAsia="Times New Roman" w:hAnsi="Times New Roman" w:cs="Times New Roman"/>
          <w:sz w:val="24"/>
          <w:szCs w:val="24"/>
        </w:rPr>
      </w:pPr>
      <w:r w:rsidRPr="00667045">
        <w:rPr>
          <w:rFonts w:ascii="Times New Roman" w:eastAsia="Times New Roman" w:hAnsi="Times New Roman" w:cs="Times New Roman"/>
          <w:sz w:val="24"/>
          <w:szCs w:val="24"/>
        </w:rPr>
        <w:t xml:space="preserve">общество с ограниченной ответственностью </w:t>
      </w:r>
      <w:r w:rsidRPr="00667045">
        <w:rPr>
          <w:rStyle w:val="FontStyle14"/>
          <w:sz w:val="24"/>
          <w:szCs w:val="24"/>
        </w:rPr>
        <w:t>«</w:t>
      </w:r>
      <w:proofErr w:type="spellStart"/>
      <w:r w:rsidR="009C75BC">
        <w:rPr>
          <w:rStyle w:val="FontStyle14"/>
          <w:sz w:val="24"/>
          <w:szCs w:val="24"/>
        </w:rPr>
        <w:t>Динис</w:t>
      </w:r>
      <w:r>
        <w:rPr>
          <w:rStyle w:val="FontStyle14"/>
          <w:sz w:val="24"/>
          <w:szCs w:val="24"/>
        </w:rPr>
        <w:t>алл</w:t>
      </w:r>
      <w:proofErr w:type="spellEnd"/>
      <w:r w:rsidRPr="00667045">
        <w:rPr>
          <w:rStyle w:val="FontStyle14"/>
          <w:sz w:val="24"/>
          <w:szCs w:val="24"/>
        </w:rPr>
        <w:t>»</w:t>
      </w:r>
      <w:r w:rsidRPr="00667045">
        <w:rPr>
          <w:rFonts w:ascii="Times New Roman" w:eastAsia="Times New Roman" w:hAnsi="Times New Roman" w:cs="Times New Roman"/>
          <w:sz w:val="24"/>
          <w:szCs w:val="24"/>
        </w:rPr>
        <w:t xml:space="preserve"> (далее – ООО </w:t>
      </w:r>
      <w:r w:rsidRPr="00667045">
        <w:rPr>
          <w:rStyle w:val="FontStyle14"/>
          <w:sz w:val="24"/>
          <w:szCs w:val="24"/>
        </w:rPr>
        <w:t>«</w:t>
      </w:r>
      <w:proofErr w:type="spellStart"/>
      <w:r w:rsidR="009C75BC">
        <w:rPr>
          <w:rStyle w:val="FontStyle14"/>
          <w:sz w:val="24"/>
          <w:szCs w:val="24"/>
        </w:rPr>
        <w:t>Динис</w:t>
      </w:r>
      <w:r>
        <w:rPr>
          <w:rStyle w:val="FontStyle14"/>
          <w:sz w:val="24"/>
          <w:szCs w:val="24"/>
        </w:rPr>
        <w:t>алл</w:t>
      </w:r>
      <w:proofErr w:type="spellEnd"/>
      <w:r w:rsidRPr="00667045">
        <w:rPr>
          <w:rStyle w:val="FontStyle14"/>
          <w:sz w:val="24"/>
          <w:szCs w:val="24"/>
        </w:rPr>
        <w:t>», истец</w:t>
      </w:r>
      <w:r w:rsidRPr="00667045">
        <w:rPr>
          <w:rFonts w:ascii="Times New Roman" w:eastAsia="Times New Roman" w:hAnsi="Times New Roman" w:cs="Times New Roman"/>
          <w:sz w:val="24"/>
          <w:szCs w:val="24"/>
        </w:rPr>
        <w:t xml:space="preserve">) обратилось в Арбитражный суд ПМР с исковым заявлением </w:t>
      </w:r>
      <w:r w:rsidRPr="00667045">
        <w:rPr>
          <w:rStyle w:val="FontStyle14"/>
          <w:sz w:val="24"/>
          <w:szCs w:val="24"/>
        </w:rPr>
        <w:t xml:space="preserve">к </w:t>
      </w:r>
      <w:r>
        <w:rPr>
          <w:rStyle w:val="FontStyle14"/>
          <w:sz w:val="24"/>
          <w:szCs w:val="24"/>
        </w:rPr>
        <w:t xml:space="preserve">обществу с ограниченной </w:t>
      </w:r>
      <w:r w:rsidR="009C75BC">
        <w:rPr>
          <w:rStyle w:val="FontStyle14"/>
          <w:sz w:val="24"/>
          <w:szCs w:val="24"/>
        </w:rPr>
        <w:t>ответственностью</w:t>
      </w:r>
      <w:r>
        <w:rPr>
          <w:rStyle w:val="FontStyle14"/>
          <w:sz w:val="24"/>
          <w:szCs w:val="24"/>
        </w:rPr>
        <w:t xml:space="preserve"> «</w:t>
      </w:r>
      <w:proofErr w:type="spellStart"/>
      <w:r>
        <w:rPr>
          <w:rStyle w:val="FontStyle14"/>
          <w:sz w:val="24"/>
          <w:szCs w:val="24"/>
        </w:rPr>
        <w:t>КаБаРеТ</w:t>
      </w:r>
      <w:proofErr w:type="spellEnd"/>
      <w:r>
        <w:rPr>
          <w:rStyle w:val="FontStyle14"/>
          <w:sz w:val="24"/>
          <w:szCs w:val="24"/>
        </w:rPr>
        <w:t>» (далее – ООО «</w:t>
      </w:r>
      <w:proofErr w:type="spellStart"/>
      <w:r>
        <w:rPr>
          <w:rStyle w:val="FontStyle14"/>
          <w:sz w:val="24"/>
          <w:szCs w:val="24"/>
        </w:rPr>
        <w:t>КаБаРеТ</w:t>
      </w:r>
      <w:proofErr w:type="spellEnd"/>
      <w:r>
        <w:rPr>
          <w:rStyle w:val="FontStyle14"/>
          <w:sz w:val="24"/>
          <w:szCs w:val="24"/>
        </w:rPr>
        <w:t xml:space="preserve">», ответчик) </w:t>
      </w:r>
      <w:r w:rsidRPr="00667045">
        <w:rPr>
          <w:rStyle w:val="FontStyle14"/>
          <w:sz w:val="24"/>
          <w:szCs w:val="24"/>
        </w:rPr>
        <w:t>о взыскании долга</w:t>
      </w:r>
      <w:r w:rsidRPr="00667045">
        <w:rPr>
          <w:rFonts w:ascii="Times New Roman" w:eastAsia="Times New Roman" w:hAnsi="Times New Roman" w:cs="Times New Roman"/>
          <w:sz w:val="24"/>
          <w:szCs w:val="24"/>
        </w:rPr>
        <w:t xml:space="preserve"> </w:t>
      </w:r>
      <w:r>
        <w:rPr>
          <w:rStyle w:val="FontStyle14"/>
          <w:sz w:val="24"/>
          <w:szCs w:val="24"/>
        </w:rPr>
        <w:t>и неустойки</w:t>
      </w:r>
      <w:r w:rsidRPr="006670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94B58" w:rsidRPr="00B53D2B" w:rsidRDefault="005E3FD6" w:rsidP="009C75BC">
      <w:pPr>
        <w:pStyle w:val="a7"/>
        <w:spacing w:line="233" w:lineRule="auto"/>
        <w:ind w:right="-2" w:firstLine="709"/>
        <w:jc w:val="both"/>
        <w:rPr>
          <w:rStyle w:val="FontStyle14"/>
          <w:rFonts w:eastAsia="Times New Roman"/>
          <w:sz w:val="24"/>
          <w:szCs w:val="24"/>
        </w:rPr>
      </w:pPr>
      <w:r>
        <w:rPr>
          <w:rFonts w:ascii="Times New Roman" w:hAnsi="Times New Roman" w:cs="Times New Roman"/>
          <w:sz w:val="24"/>
          <w:szCs w:val="24"/>
        </w:rPr>
        <w:t>И</w:t>
      </w:r>
      <w:r w:rsidR="00794B58" w:rsidRPr="00667045">
        <w:rPr>
          <w:rFonts w:ascii="Times New Roman" w:hAnsi="Times New Roman" w:cs="Times New Roman"/>
          <w:sz w:val="24"/>
          <w:szCs w:val="24"/>
        </w:rPr>
        <w:t>сковое заявление в Арбитражный суд подаетс</w:t>
      </w:r>
      <w:r w:rsidR="00794B58">
        <w:rPr>
          <w:rFonts w:ascii="Times New Roman" w:hAnsi="Times New Roman" w:cs="Times New Roman"/>
          <w:sz w:val="24"/>
          <w:szCs w:val="24"/>
        </w:rPr>
        <w:t xml:space="preserve">я с учетом требований статей 91 </w:t>
      </w:r>
      <w:r w:rsidR="00794B58" w:rsidRPr="00667045">
        <w:rPr>
          <w:rFonts w:ascii="Times New Roman" w:hAnsi="Times New Roman" w:cs="Times New Roman"/>
          <w:sz w:val="24"/>
          <w:szCs w:val="24"/>
        </w:rPr>
        <w:t>–</w:t>
      </w:r>
      <w:r w:rsidR="00794B58">
        <w:rPr>
          <w:rFonts w:ascii="Times New Roman" w:hAnsi="Times New Roman" w:cs="Times New Roman"/>
          <w:sz w:val="24"/>
          <w:szCs w:val="24"/>
        </w:rPr>
        <w:t xml:space="preserve"> </w:t>
      </w:r>
      <w:r w:rsidR="00794B58" w:rsidRPr="00667045">
        <w:rPr>
          <w:rFonts w:ascii="Times New Roman" w:hAnsi="Times New Roman" w:cs="Times New Roman"/>
          <w:sz w:val="24"/>
          <w:szCs w:val="24"/>
        </w:rPr>
        <w:t>93 Арбитражного процессуального кодекса ПМР (далее – АПК ПМР)</w:t>
      </w:r>
      <w:r w:rsidR="00794B58" w:rsidRPr="00667045">
        <w:rPr>
          <w:rStyle w:val="FontStyle14"/>
          <w:sz w:val="24"/>
          <w:szCs w:val="24"/>
        </w:rPr>
        <w:t xml:space="preserve">. </w:t>
      </w:r>
    </w:p>
    <w:p w:rsidR="00794B58" w:rsidRDefault="00794B58" w:rsidP="009C75BC">
      <w:pPr>
        <w:spacing w:after="0" w:line="240" w:lineRule="auto"/>
        <w:ind w:left="-142" w:right="-2"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EF7285" w:rsidRPr="0044414F">
        <w:rPr>
          <w:rFonts w:ascii="Times New Roman" w:hAnsi="Times New Roman" w:cs="Times New Roman"/>
          <w:sz w:val="24"/>
          <w:szCs w:val="24"/>
        </w:rPr>
        <w:t>подпункт</w:t>
      </w:r>
      <w:r>
        <w:rPr>
          <w:rFonts w:ascii="Times New Roman" w:hAnsi="Times New Roman" w:cs="Times New Roman"/>
          <w:sz w:val="24"/>
          <w:szCs w:val="24"/>
        </w:rPr>
        <w:t>ом</w:t>
      </w:r>
      <w:r w:rsidR="00EF7285" w:rsidRPr="0044414F">
        <w:rPr>
          <w:rFonts w:ascii="Times New Roman" w:hAnsi="Times New Roman" w:cs="Times New Roman"/>
          <w:sz w:val="24"/>
          <w:szCs w:val="24"/>
        </w:rPr>
        <w:t xml:space="preserve"> </w:t>
      </w:r>
      <w:proofErr w:type="spellStart"/>
      <w:r w:rsidR="00EF7285" w:rsidRPr="0044414F">
        <w:rPr>
          <w:rFonts w:ascii="Times New Roman" w:hAnsi="Times New Roman" w:cs="Times New Roman"/>
          <w:sz w:val="24"/>
          <w:szCs w:val="24"/>
        </w:rPr>
        <w:t>д</w:t>
      </w:r>
      <w:proofErr w:type="spellEnd"/>
      <w:r w:rsidR="00EF7285" w:rsidRPr="0044414F">
        <w:rPr>
          <w:rFonts w:ascii="Times New Roman" w:hAnsi="Times New Roman" w:cs="Times New Roman"/>
          <w:sz w:val="24"/>
          <w:szCs w:val="24"/>
        </w:rPr>
        <w:t xml:space="preserve">) части первой статьи 93 АПК ПМР, </w:t>
      </w:r>
      <w:r>
        <w:rPr>
          <w:rFonts w:ascii="Times New Roman" w:hAnsi="Times New Roman" w:cs="Times New Roman"/>
          <w:sz w:val="24"/>
          <w:szCs w:val="24"/>
        </w:rPr>
        <w:t xml:space="preserve">к исковому </w:t>
      </w:r>
      <w:r w:rsidR="00EF7285" w:rsidRPr="0044414F">
        <w:rPr>
          <w:rFonts w:ascii="Times New Roman" w:hAnsi="Times New Roman" w:cs="Times New Roman"/>
          <w:sz w:val="24"/>
          <w:szCs w:val="24"/>
        </w:rPr>
        <w:t xml:space="preserve"> заявлению прилагаются выписки из государственного реестра юридических лиц в отношении истца и ответчика. Судом установлено</w:t>
      </w:r>
      <w:r w:rsidR="00EF7285">
        <w:rPr>
          <w:rFonts w:ascii="Times New Roman" w:hAnsi="Times New Roman" w:cs="Times New Roman"/>
          <w:sz w:val="24"/>
          <w:szCs w:val="24"/>
        </w:rPr>
        <w:t>, что к исково</w:t>
      </w:r>
      <w:r>
        <w:rPr>
          <w:rFonts w:ascii="Times New Roman" w:hAnsi="Times New Roman" w:cs="Times New Roman"/>
          <w:sz w:val="24"/>
          <w:szCs w:val="24"/>
        </w:rPr>
        <w:t xml:space="preserve">му </w:t>
      </w:r>
      <w:r w:rsidR="009C75BC">
        <w:rPr>
          <w:rFonts w:ascii="Times New Roman" w:hAnsi="Times New Roman" w:cs="Times New Roman"/>
          <w:sz w:val="24"/>
          <w:szCs w:val="24"/>
        </w:rPr>
        <w:t xml:space="preserve"> заявлению ООО «</w:t>
      </w:r>
      <w:proofErr w:type="spellStart"/>
      <w:r w:rsidR="009C75BC">
        <w:rPr>
          <w:rFonts w:ascii="Times New Roman" w:hAnsi="Times New Roman" w:cs="Times New Roman"/>
          <w:sz w:val="24"/>
          <w:szCs w:val="24"/>
        </w:rPr>
        <w:t>Динис</w:t>
      </w:r>
      <w:r w:rsidR="00EF7285">
        <w:rPr>
          <w:rFonts w:ascii="Times New Roman" w:hAnsi="Times New Roman" w:cs="Times New Roman"/>
          <w:sz w:val="24"/>
          <w:szCs w:val="24"/>
        </w:rPr>
        <w:t>алл</w:t>
      </w:r>
      <w:proofErr w:type="spellEnd"/>
      <w:r w:rsidR="00EF7285">
        <w:rPr>
          <w:rFonts w:ascii="Times New Roman" w:hAnsi="Times New Roman" w:cs="Times New Roman"/>
          <w:sz w:val="24"/>
          <w:szCs w:val="24"/>
        </w:rPr>
        <w:t>»</w:t>
      </w:r>
      <w:r w:rsidR="00EF7285" w:rsidRPr="0044414F">
        <w:rPr>
          <w:rFonts w:ascii="Times New Roman" w:hAnsi="Times New Roman" w:cs="Times New Roman"/>
          <w:sz w:val="24"/>
          <w:szCs w:val="24"/>
        </w:rPr>
        <w:t xml:space="preserve"> </w:t>
      </w:r>
      <w:r w:rsidR="00EF7285">
        <w:rPr>
          <w:rFonts w:ascii="Times New Roman" w:hAnsi="Times New Roman" w:cs="Times New Roman"/>
          <w:sz w:val="24"/>
          <w:szCs w:val="24"/>
        </w:rPr>
        <w:t>приложена копия выписки из ГРЮЛ в отношении истца</w:t>
      </w:r>
      <w:r>
        <w:rPr>
          <w:rFonts w:ascii="Times New Roman" w:hAnsi="Times New Roman" w:cs="Times New Roman"/>
          <w:sz w:val="24"/>
          <w:szCs w:val="24"/>
        </w:rPr>
        <w:t>, заверенная представителем истца.</w:t>
      </w:r>
    </w:p>
    <w:p w:rsidR="00794B58" w:rsidRPr="007361DD" w:rsidRDefault="00794B58" w:rsidP="009C75BC">
      <w:pPr>
        <w:autoSpaceDE w:val="0"/>
        <w:autoSpaceDN w:val="0"/>
        <w:adjustRightInd w:val="0"/>
        <w:spacing w:after="0" w:line="240" w:lineRule="auto"/>
        <w:ind w:left="-142" w:right="-2" w:firstLine="862"/>
        <w:jc w:val="both"/>
        <w:rPr>
          <w:rFonts w:ascii="Times New Roman" w:hAnsi="Times New Roman" w:cs="Times New Roman"/>
          <w:b/>
          <w:sz w:val="24"/>
          <w:szCs w:val="24"/>
        </w:rPr>
      </w:pPr>
      <w:proofErr w:type="gramStart"/>
      <w:r w:rsidRPr="007361DD">
        <w:rPr>
          <w:rFonts w:ascii="Times New Roman" w:hAnsi="Times New Roman" w:cs="Times New Roman"/>
          <w:sz w:val="24"/>
          <w:szCs w:val="24"/>
        </w:rPr>
        <w:t xml:space="preserve">В соответствии с подпунктом </w:t>
      </w:r>
      <w:proofErr w:type="spellStart"/>
      <w:r w:rsidRPr="007361DD">
        <w:rPr>
          <w:rFonts w:ascii="Times New Roman" w:hAnsi="Times New Roman" w:cs="Times New Roman"/>
          <w:sz w:val="24"/>
          <w:szCs w:val="24"/>
        </w:rPr>
        <w:t>д</w:t>
      </w:r>
      <w:proofErr w:type="spellEnd"/>
      <w:r w:rsidRPr="007361DD">
        <w:rPr>
          <w:rFonts w:ascii="Times New Roman" w:hAnsi="Times New Roman" w:cs="Times New Roman"/>
          <w:sz w:val="24"/>
          <w:szCs w:val="24"/>
        </w:rPr>
        <w:t xml:space="preserve">) статьи 3 Закона </w:t>
      </w:r>
      <w:r w:rsidR="009C75BC">
        <w:rPr>
          <w:rFonts w:ascii="Times New Roman" w:hAnsi="Times New Roman" w:cs="Times New Roman"/>
          <w:sz w:val="24"/>
          <w:szCs w:val="24"/>
        </w:rPr>
        <w:t xml:space="preserve">ПМР </w:t>
      </w:r>
      <w:r w:rsidRPr="007361DD">
        <w:rPr>
          <w:rFonts w:ascii="Times New Roman" w:hAnsi="Times New Roman" w:cs="Times New Roman"/>
          <w:sz w:val="24"/>
          <w:szCs w:val="24"/>
        </w:rPr>
        <w:t>«О государственной регистрации юридических лиц и индивидуальных предпринимателей в Приднестровской Молдавской Республике» государственный реестр представляет собой единый банк данных, содержащий сведения и соответствующие документы о создании, реорганизации, приостановлении (возобновлении) деятельности и ликвидации (прекращении деятельности) субъектов права, а также иных сведений о субъектах права в соответствии с названным Законом.</w:t>
      </w:r>
      <w:proofErr w:type="gramEnd"/>
    </w:p>
    <w:p w:rsidR="00794B58" w:rsidRPr="007361DD" w:rsidRDefault="00794B58" w:rsidP="009C75BC">
      <w:pPr>
        <w:autoSpaceDE w:val="0"/>
        <w:autoSpaceDN w:val="0"/>
        <w:adjustRightInd w:val="0"/>
        <w:spacing w:after="0" w:line="240" w:lineRule="auto"/>
        <w:ind w:left="-142" w:right="-2" w:firstLine="862"/>
        <w:jc w:val="both"/>
        <w:rPr>
          <w:rFonts w:ascii="Times New Roman" w:hAnsi="Times New Roman" w:cs="Times New Roman"/>
          <w:sz w:val="24"/>
          <w:szCs w:val="24"/>
        </w:rPr>
      </w:pPr>
      <w:r w:rsidRPr="007361DD">
        <w:rPr>
          <w:rFonts w:ascii="Times New Roman" w:hAnsi="Times New Roman" w:cs="Times New Roman"/>
          <w:sz w:val="24"/>
          <w:szCs w:val="24"/>
        </w:rPr>
        <w:t xml:space="preserve">Полномочиями по предоставлению сведений государственного реестра обладает орган исполнительной власти, уполномоченный на осуществление государственной регистрации и иных действий в соответствии с подпунктом г) статьи 3 и подпунктом в) пункта 1 статьи 6 Закона </w:t>
      </w:r>
      <w:r w:rsidR="009C75BC">
        <w:rPr>
          <w:rFonts w:ascii="Times New Roman" w:hAnsi="Times New Roman" w:cs="Times New Roman"/>
          <w:sz w:val="24"/>
          <w:szCs w:val="24"/>
        </w:rPr>
        <w:t>ПМР</w:t>
      </w:r>
      <w:r w:rsidRPr="007361DD">
        <w:rPr>
          <w:rFonts w:ascii="Times New Roman" w:hAnsi="Times New Roman" w:cs="Times New Roman"/>
          <w:sz w:val="24"/>
          <w:szCs w:val="24"/>
        </w:rPr>
        <w:t xml:space="preserve"> «О государственной регистрации юридических лиц и индивидуальных предпринимателей в Приднестровской Молдавской Республике».</w:t>
      </w:r>
    </w:p>
    <w:p w:rsidR="00794B58" w:rsidRDefault="00794B58" w:rsidP="009C75BC">
      <w:pPr>
        <w:spacing w:after="0" w:line="240" w:lineRule="auto"/>
        <w:ind w:left="-142" w:right="-2" w:firstLine="862"/>
        <w:jc w:val="both"/>
        <w:rPr>
          <w:rFonts w:ascii="Times New Roman" w:hAnsi="Times New Roman" w:cs="Times New Roman"/>
          <w:sz w:val="24"/>
          <w:szCs w:val="24"/>
        </w:rPr>
      </w:pPr>
      <w:r w:rsidRPr="007361DD">
        <w:rPr>
          <w:rFonts w:ascii="Times New Roman" w:hAnsi="Times New Roman" w:cs="Times New Roman"/>
          <w:sz w:val="24"/>
          <w:szCs w:val="24"/>
        </w:rPr>
        <w:t>Полномочиями по обеспечению выполнения функций регистрирующего органа согласно пункту 1 статьи 7 названного Закона наделен государственный регистратор.</w:t>
      </w:r>
      <w:r>
        <w:rPr>
          <w:rFonts w:ascii="Times New Roman" w:hAnsi="Times New Roman" w:cs="Times New Roman"/>
          <w:sz w:val="24"/>
          <w:szCs w:val="24"/>
        </w:rPr>
        <w:t xml:space="preserve"> И с</w:t>
      </w:r>
      <w:r w:rsidRPr="007361DD">
        <w:rPr>
          <w:rFonts w:ascii="Times New Roman" w:hAnsi="Times New Roman" w:cs="Times New Roman"/>
          <w:sz w:val="24"/>
          <w:szCs w:val="24"/>
        </w:rPr>
        <w:t>огласно подпункту а) пункта 2 статьи 14 Закона содержащиеся</w:t>
      </w:r>
      <w:r w:rsidRPr="007361DD">
        <w:rPr>
          <w:rFonts w:ascii="Times New Roman" w:hAnsi="Times New Roman" w:cs="Times New Roman"/>
          <w:b/>
          <w:sz w:val="24"/>
          <w:szCs w:val="24"/>
        </w:rPr>
        <w:t xml:space="preserve"> </w:t>
      </w:r>
      <w:r w:rsidRPr="007361DD">
        <w:rPr>
          <w:rFonts w:ascii="Times New Roman" w:hAnsi="Times New Roman" w:cs="Times New Roman"/>
          <w:sz w:val="24"/>
          <w:szCs w:val="24"/>
        </w:rPr>
        <w:t>в государственном реестре</w:t>
      </w:r>
      <w:r w:rsidRPr="007361DD">
        <w:rPr>
          <w:rFonts w:ascii="Times New Roman" w:hAnsi="Times New Roman" w:cs="Times New Roman"/>
          <w:b/>
          <w:sz w:val="24"/>
          <w:szCs w:val="24"/>
        </w:rPr>
        <w:t xml:space="preserve"> </w:t>
      </w:r>
      <w:r w:rsidRPr="007361DD">
        <w:rPr>
          <w:rFonts w:ascii="Times New Roman" w:hAnsi="Times New Roman" w:cs="Times New Roman"/>
          <w:sz w:val="24"/>
          <w:szCs w:val="24"/>
        </w:rPr>
        <w:lastRenderedPageBreak/>
        <w:t xml:space="preserve">сведения и документы о юридическом лице предоставляются в виде выписки из данного реестра. </w:t>
      </w:r>
    </w:p>
    <w:p w:rsidR="00794B58" w:rsidRDefault="00794B58" w:rsidP="009C75BC">
      <w:pPr>
        <w:spacing w:after="0" w:line="240" w:lineRule="auto"/>
        <w:ind w:left="-142" w:right="-2" w:firstLine="862"/>
        <w:jc w:val="both"/>
        <w:rPr>
          <w:rFonts w:ascii="Times New Roman" w:hAnsi="Times New Roman" w:cs="Times New Roman"/>
          <w:sz w:val="24"/>
          <w:szCs w:val="24"/>
        </w:rPr>
      </w:pPr>
      <w:r>
        <w:rPr>
          <w:rFonts w:ascii="Times New Roman" w:hAnsi="Times New Roman" w:cs="Times New Roman"/>
          <w:sz w:val="24"/>
          <w:szCs w:val="24"/>
        </w:rPr>
        <w:t xml:space="preserve">Таким образом, в целях соблюдения подпункта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части первой статьи 93 АПК ПМР необходимо в </w:t>
      </w:r>
      <w:r w:rsidR="009C75BC">
        <w:rPr>
          <w:rFonts w:ascii="Times New Roman" w:hAnsi="Times New Roman" w:cs="Times New Roman"/>
          <w:sz w:val="24"/>
          <w:szCs w:val="24"/>
        </w:rPr>
        <w:t>А</w:t>
      </w:r>
      <w:r>
        <w:rPr>
          <w:rFonts w:ascii="Times New Roman" w:hAnsi="Times New Roman" w:cs="Times New Roman"/>
          <w:sz w:val="24"/>
          <w:szCs w:val="24"/>
        </w:rPr>
        <w:t xml:space="preserve">рбитражный суд направить выпуску из ГРЮЛ, </w:t>
      </w:r>
      <w:proofErr w:type="gramStart"/>
      <w:r>
        <w:rPr>
          <w:rFonts w:ascii="Times New Roman" w:hAnsi="Times New Roman" w:cs="Times New Roman"/>
          <w:sz w:val="24"/>
          <w:szCs w:val="24"/>
        </w:rPr>
        <w:t>оформленную</w:t>
      </w:r>
      <w:proofErr w:type="gramEnd"/>
      <w:r>
        <w:rPr>
          <w:rFonts w:ascii="Times New Roman" w:hAnsi="Times New Roman" w:cs="Times New Roman"/>
          <w:sz w:val="24"/>
          <w:szCs w:val="24"/>
        </w:rPr>
        <w:t xml:space="preserve"> в указанном выше порядке. При этом возможности представления копии таких выписок действующее законодательство не предусматривает. </w:t>
      </w:r>
    </w:p>
    <w:p w:rsidR="00794B58" w:rsidRDefault="00794B58" w:rsidP="009C75BC">
      <w:pPr>
        <w:pStyle w:val="a5"/>
        <w:ind w:left="-142" w:right="-2" w:firstLine="72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требованием подпункта г) части первой статьи 93 АПК ПМР к исковому заявлению прилагаются документы, подтверждающие обстоятельства, на которых основываются исковые требования. </w:t>
      </w:r>
    </w:p>
    <w:p w:rsidR="00794B58" w:rsidRPr="00ED63B4" w:rsidRDefault="00794B58" w:rsidP="009C75BC">
      <w:pPr>
        <w:pStyle w:val="a5"/>
        <w:ind w:left="-142" w:right="-2" w:firstLine="720"/>
        <w:jc w:val="both"/>
        <w:rPr>
          <w:rFonts w:ascii="Times New Roman" w:hAnsi="Times New Roman" w:cs="Times New Roman"/>
          <w:sz w:val="24"/>
          <w:szCs w:val="24"/>
        </w:rPr>
      </w:pPr>
      <w:r>
        <w:rPr>
          <w:rFonts w:ascii="Times New Roman" w:hAnsi="Times New Roman" w:cs="Times New Roman"/>
          <w:sz w:val="24"/>
          <w:szCs w:val="24"/>
        </w:rPr>
        <w:t xml:space="preserve">Согласно пункту 1 статьи 52 АПК ПМР </w:t>
      </w:r>
      <w:r w:rsidRPr="00ED63B4">
        <w:rPr>
          <w:rFonts w:ascii="Times New Roman" w:hAnsi="Times New Roman" w:cs="Times New Roman"/>
          <w:sz w:val="24"/>
          <w:szCs w:val="24"/>
        </w:rPr>
        <w:t>письменными доказательствами являются содержащие сведения об обстоятельствах, имеющих значение для дела, акты, договоры, справки, деловая корреспонденция, иные документы и материалы, в том числе полученные посредством факсимильной, электронной или иной связи либо иным способом, позволяющим установить достоверность документа.</w:t>
      </w:r>
    </w:p>
    <w:p w:rsidR="00794B58" w:rsidRDefault="00794B58" w:rsidP="009C75BC">
      <w:pPr>
        <w:autoSpaceDE w:val="0"/>
        <w:autoSpaceDN w:val="0"/>
        <w:adjustRightInd w:val="0"/>
        <w:spacing w:after="0" w:line="240" w:lineRule="auto"/>
        <w:ind w:left="-142" w:right="-2" w:firstLine="862"/>
        <w:jc w:val="both"/>
        <w:rPr>
          <w:rFonts w:ascii="Times New Roman" w:hAnsi="Times New Roman" w:cs="Times New Roman"/>
          <w:sz w:val="24"/>
          <w:szCs w:val="24"/>
        </w:rPr>
      </w:pPr>
      <w:r w:rsidRPr="00ED63B4">
        <w:rPr>
          <w:rFonts w:ascii="Times New Roman" w:hAnsi="Times New Roman" w:cs="Times New Roman"/>
          <w:sz w:val="24"/>
          <w:szCs w:val="24"/>
        </w:rPr>
        <w:t>Письменные доказательства представляются в подлиннике или в форме надлежащим образом заверенной копии</w:t>
      </w:r>
      <w:r>
        <w:rPr>
          <w:rFonts w:ascii="Times New Roman" w:hAnsi="Times New Roman" w:cs="Times New Roman"/>
          <w:sz w:val="24"/>
          <w:szCs w:val="24"/>
        </w:rPr>
        <w:t xml:space="preserve"> (пункт 2 вышеуказанной статьи).</w:t>
      </w:r>
      <w:r>
        <w:rPr>
          <w:rFonts w:ascii="Times New Roman" w:hAnsi="Times New Roman" w:cs="Times New Roman"/>
          <w:sz w:val="24"/>
          <w:szCs w:val="24"/>
        </w:rPr>
        <w:tab/>
      </w:r>
    </w:p>
    <w:p w:rsidR="00EF7285" w:rsidRDefault="00EF7285" w:rsidP="009C75BC">
      <w:pPr>
        <w:autoSpaceDE w:val="0"/>
        <w:autoSpaceDN w:val="0"/>
        <w:adjustRightInd w:val="0"/>
        <w:spacing w:after="0" w:line="240" w:lineRule="auto"/>
        <w:ind w:left="-142" w:right="-2" w:firstLine="862"/>
        <w:jc w:val="both"/>
        <w:rPr>
          <w:rFonts w:ascii="Times New Roman" w:hAnsi="Times New Roman" w:cs="Times New Roman"/>
          <w:sz w:val="24"/>
          <w:szCs w:val="24"/>
        </w:rPr>
      </w:pPr>
      <w:r w:rsidRPr="0044414F">
        <w:rPr>
          <w:rFonts w:ascii="Times New Roman" w:hAnsi="Times New Roman" w:cs="Times New Roman"/>
          <w:sz w:val="24"/>
          <w:szCs w:val="24"/>
        </w:rPr>
        <w:t>К исковому заявлению  ООО «</w:t>
      </w:r>
      <w:proofErr w:type="spellStart"/>
      <w:r w:rsidR="009C75BC">
        <w:rPr>
          <w:rFonts w:ascii="Times New Roman" w:hAnsi="Times New Roman" w:cs="Times New Roman"/>
          <w:sz w:val="24"/>
          <w:szCs w:val="24"/>
        </w:rPr>
        <w:t>Динис</w:t>
      </w:r>
      <w:r w:rsidR="00794B58">
        <w:rPr>
          <w:rFonts w:ascii="Times New Roman" w:hAnsi="Times New Roman" w:cs="Times New Roman"/>
          <w:sz w:val="24"/>
          <w:szCs w:val="24"/>
        </w:rPr>
        <w:t>алл</w:t>
      </w:r>
      <w:proofErr w:type="spellEnd"/>
      <w:r w:rsidRPr="0044414F">
        <w:rPr>
          <w:rFonts w:ascii="Times New Roman" w:hAnsi="Times New Roman" w:cs="Times New Roman"/>
          <w:sz w:val="24"/>
          <w:szCs w:val="24"/>
        </w:rPr>
        <w:t xml:space="preserve">» приложены письменные доказательства в виде копий. </w:t>
      </w:r>
    </w:p>
    <w:p w:rsidR="005E3FD6" w:rsidRDefault="00EF7285" w:rsidP="009C75BC">
      <w:pPr>
        <w:spacing w:after="0" w:line="240" w:lineRule="auto"/>
        <w:ind w:left="-142" w:right="-2" w:firstLine="709"/>
        <w:jc w:val="both"/>
        <w:rPr>
          <w:rFonts w:ascii="Times New Roman" w:hAnsi="Times New Roman" w:cs="Times New Roman"/>
          <w:sz w:val="24"/>
          <w:szCs w:val="24"/>
        </w:rPr>
      </w:pPr>
      <w:r w:rsidRPr="0044414F">
        <w:rPr>
          <w:rFonts w:ascii="Times New Roman" w:hAnsi="Times New Roman" w:cs="Times New Roman"/>
          <w:sz w:val="24"/>
          <w:szCs w:val="24"/>
        </w:rPr>
        <w:t xml:space="preserve">В силу пункта </w:t>
      </w:r>
      <w:r w:rsidRPr="0044414F">
        <w:rPr>
          <w:rFonts w:ascii="Times New Roman" w:hAnsi="Times New Roman" w:cs="Times New Roman"/>
          <w:sz w:val="24"/>
          <w:szCs w:val="24"/>
          <w:shd w:val="clear" w:color="auto" w:fill="FFFFFF"/>
        </w:rPr>
        <w:t>3.25. Государственного стандарта Приднестровской Молдавской Республики</w:t>
      </w:r>
      <w:r w:rsidRPr="0044414F">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w:t>
      </w:r>
      <w:r w:rsidRPr="0044414F">
        <w:rPr>
          <w:rFonts w:ascii="Times New Roman" w:hAnsi="Times New Roman" w:cs="Times New Roman"/>
          <w:sz w:val="24"/>
          <w:szCs w:val="24"/>
          <w:shd w:val="clear" w:color="auto" w:fill="FFFFFF"/>
        </w:rPr>
        <w:t>Унифицированные системы документации.</w:t>
      </w:r>
      <w:r w:rsidRPr="0044414F">
        <w:rPr>
          <w:rFonts w:ascii="Times New Roman" w:hAnsi="Times New Roman" w:cs="Times New Roman"/>
          <w:sz w:val="24"/>
          <w:szCs w:val="24"/>
        </w:rPr>
        <w:t xml:space="preserve"> </w:t>
      </w:r>
      <w:r w:rsidRPr="0044414F">
        <w:rPr>
          <w:rFonts w:ascii="Times New Roman" w:hAnsi="Times New Roman" w:cs="Times New Roman"/>
          <w:sz w:val="24"/>
          <w:szCs w:val="24"/>
          <w:shd w:val="clear" w:color="auto" w:fill="FFFFFF"/>
        </w:rPr>
        <w:t>Унифицированная система организационно-распорядительной документации.</w:t>
      </w:r>
      <w:r w:rsidRPr="0044414F">
        <w:rPr>
          <w:rFonts w:ascii="Times New Roman" w:hAnsi="Times New Roman" w:cs="Times New Roman"/>
          <w:sz w:val="24"/>
          <w:szCs w:val="24"/>
        </w:rPr>
        <w:t xml:space="preserve"> </w:t>
      </w:r>
      <w:r w:rsidRPr="0044414F">
        <w:rPr>
          <w:rFonts w:ascii="Times New Roman" w:hAnsi="Times New Roman" w:cs="Times New Roman"/>
          <w:sz w:val="24"/>
          <w:szCs w:val="24"/>
          <w:shd w:val="clear" w:color="auto" w:fill="FFFFFF"/>
        </w:rPr>
        <w:t>Требования к оформлению документов</w:t>
      </w:r>
      <w:r>
        <w:rPr>
          <w:rFonts w:ascii="Times New Roman" w:hAnsi="Times New Roman" w:cs="Times New Roman"/>
          <w:sz w:val="24"/>
          <w:szCs w:val="24"/>
          <w:shd w:val="clear" w:color="auto" w:fill="FFFFFF"/>
        </w:rPr>
        <w:t xml:space="preserve">» </w:t>
      </w:r>
      <w:r w:rsidRPr="0044414F">
        <w:rPr>
          <w:rFonts w:ascii="Times New Roman" w:hAnsi="Times New Roman" w:cs="Times New Roman"/>
          <w:sz w:val="24"/>
          <w:szCs w:val="24"/>
          <w:shd w:val="clear" w:color="auto" w:fill="FFFFFF"/>
        </w:rPr>
        <w:t>утвержденного  Распоряжением Администрации Президента</w:t>
      </w:r>
      <w:r w:rsidRPr="0044414F">
        <w:rPr>
          <w:rFonts w:ascii="Times New Roman" w:hAnsi="Times New Roman" w:cs="Times New Roman"/>
          <w:sz w:val="24"/>
          <w:szCs w:val="24"/>
        </w:rPr>
        <w:t xml:space="preserve"> </w:t>
      </w:r>
      <w:r w:rsidRPr="0044414F">
        <w:rPr>
          <w:rFonts w:ascii="Times New Roman" w:hAnsi="Times New Roman" w:cs="Times New Roman"/>
          <w:sz w:val="24"/>
          <w:szCs w:val="24"/>
          <w:shd w:val="clear" w:color="auto" w:fill="FFFFFF"/>
        </w:rPr>
        <w:t>Приднестровской Молдавской Республики</w:t>
      </w:r>
      <w:r w:rsidRPr="0044414F">
        <w:rPr>
          <w:rFonts w:ascii="Times New Roman" w:hAnsi="Times New Roman" w:cs="Times New Roman"/>
          <w:sz w:val="24"/>
          <w:szCs w:val="24"/>
        </w:rPr>
        <w:t xml:space="preserve"> </w:t>
      </w:r>
      <w:r w:rsidRPr="0044414F">
        <w:rPr>
          <w:rFonts w:ascii="Times New Roman" w:hAnsi="Times New Roman" w:cs="Times New Roman"/>
          <w:sz w:val="24"/>
          <w:szCs w:val="24"/>
          <w:shd w:val="clear" w:color="auto" w:fill="FFFFFF"/>
        </w:rPr>
        <w:t>от 16 ноября 2001 года N 234р/а</w:t>
      </w:r>
      <w:r>
        <w:rPr>
          <w:rFonts w:ascii="Times New Roman" w:hAnsi="Times New Roman" w:cs="Times New Roman"/>
          <w:sz w:val="24"/>
          <w:szCs w:val="24"/>
          <w:shd w:val="clear" w:color="auto" w:fill="FFFFFF"/>
        </w:rPr>
        <w:t>,</w:t>
      </w:r>
      <w:r w:rsidRPr="0044414F">
        <w:rPr>
          <w:rFonts w:ascii="Times New Roman" w:hAnsi="Times New Roman" w:cs="Times New Roman"/>
          <w:sz w:val="24"/>
          <w:szCs w:val="24"/>
          <w:shd w:val="clear" w:color="auto" w:fill="FFFFFF"/>
        </w:rPr>
        <w:t xml:space="preserve"> при </w:t>
      </w:r>
      <w:proofErr w:type="gramStart"/>
      <w:r w:rsidRPr="0044414F">
        <w:rPr>
          <w:rFonts w:ascii="Times New Roman" w:hAnsi="Times New Roman" w:cs="Times New Roman"/>
          <w:sz w:val="24"/>
          <w:szCs w:val="24"/>
          <w:shd w:val="clear" w:color="auto" w:fill="FFFFFF"/>
        </w:rPr>
        <w:t>заверении копии</w:t>
      </w:r>
      <w:proofErr w:type="gramEnd"/>
      <w:r w:rsidRPr="0044414F">
        <w:rPr>
          <w:rFonts w:ascii="Times New Roman" w:hAnsi="Times New Roman" w:cs="Times New Roman"/>
          <w:sz w:val="24"/>
          <w:szCs w:val="24"/>
          <w:shd w:val="clear" w:color="auto" w:fill="FFFFFF"/>
        </w:rPr>
        <w:t xml:space="preserve"> документа</w:t>
      </w:r>
      <w:r w:rsidR="00794B58">
        <w:rPr>
          <w:rFonts w:ascii="Times New Roman" w:hAnsi="Times New Roman" w:cs="Times New Roman"/>
          <w:sz w:val="24"/>
          <w:szCs w:val="24"/>
          <w:shd w:val="clear" w:color="auto" w:fill="FFFFFF"/>
        </w:rPr>
        <w:t xml:space="preserve"> на каждой странице </w:t>
      </w:r>
      <w:r w:rsidRPr="0044414F">
        <w:rPr>
          <w:rFonts w:ascii="Times New Roman" w:hAnsi="Times New Roman" w:cs="Times New Roman"/>
          <w:sz w:val="24"/>
          <w:szCs w:val="24"/>
          <w:shd w:val="clear" w:color="auto" w:fill="FFFFFF"/>
        </w:rPr>
        <w:t xml:space="preserve"> указывается подпись, ниже которой проставляют </w:t>
      </w:r>
      <w:proofErr w:type="spellStart"/>
      <w:r w:rsidRPr="0044414F">
        <w:rPr>
          <w:rFonts w:ascii="Times New Roman" w:hAnsi="Times New Roman" w:cs="Times New Roman"/>
          <w:sz w:val="24"/>
          <w:szCs w:val="24"/>
          <w:shd w:val="clear" w:color="auto" w:fill="FFFFFF"/>
        </w:rPr>
        <w:t>заверительную</w:t>
      </w:r>
      <w:proofErr w:type="spellEnd"/>
      <w:r w:rsidRPr="0044414F">
        <w:rPr>
          <w:rFonts w:ascii="Times New Roman" w:hAnsi="Times New Roman" w:cs="Times New Roman"/>
          <w:sz w:val="24"/>
          <w:szCs w:val="24"/>
          <w:shd w:val="clear" w:color="auto" w:fill="FFFFFF"/>
        </w:rPr>
        <w:t xml:space="preserve"> надпись </w:t>
      </w:r>
      <w:r>
        <w:rPr>
          <w:rFonts w:ascii="Times New Roman" w:hAnsi="Times New Roman" w:cs="Times New Roman"/>
          <w:sz w:val="24"/>
          <w:szCs w:val="24"/>
          <w:shd w:val="clear" w:color="auto" w:fill="FFFFFF"/>
        </w:rPr>
        <w:t>«</w:t>
      </w:r>
      <w:r w:rsidRPr="0044414F">
        <w:rPr>
          <w:rFonts w:ascii="Times New Roman" w:hAnsi="Times New Roman" w:cs="Times New Roman"/>
          <w:sz w:val="24"/>
          <w:szCs w:val="24"/>
          <w:shd w:val="clear" w:color="auto" w:fill="FFFFFF"/>
        </w:rPr>
        <w:t>Верно</w:t>
      </w:r>
      <w:r>
        <w:rPr>
          <w:rFonts w:ascii="Times New Roman" w:hAnsi="Times New Roman" w:cs="Times New Roman"/>
          <w:sz w:val="24"/>
          <w:szCs w:val="24"/>
          <w:shd w:val="clear" w:color="auto" w:fill="FFFFFF"/>
        </w:rPr>
        <w:t>»</w:t>
      </w:r>
      <w:r w:rsidRPr="0044414F">
        <w:rPr>
          <w:rFonts w:ascii="Times New Roman" w:hAnsi="Times New Roman" w:cs="Times New Roman"/>
          <w:sz w:val="24"/>
          <w:szCs w:val="24"/>
          <w:shd w:val="clear" w:color="auto" w:fill="FFFFFF"/>
        </w:rPr>
        <w:t>, должность лица, заверившего копию; личную подпись, расшифровку подписи (инициалы, фамилию), дату заверения</w:t>
      </w:r>
      <w:r>
        <w:rPr>
          <w:rFonts w:ascii="Times New Roman" w:hAnsi="Times New Roman" w:cs="Times New Roman"/>
          <w:sz w:val="24"/>
          <w:szCs w:val="24"/>
          <w:shd w:val="clear" w:color="auto" w:fill="FFFFFF"/>
        </w:rPr>
        <w:t xml:space="preserve">. </w:t>
      </w:r>
      <w:r w:rsidRPr="0044414F">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w:t>
      </w:r>
    </w:p>
    <w:p w:rsidR="00EF7285" w:rsidRPr="0044414F" w:rsidRDefault="00EF7285" w:rsidP="009C75BC">
      <w:pPr>
        <w:spacing w:after="0" w:line="240" w:lineRule="auto"/>
        <w:ind w:left="-142" w:right="-2" w:firstLine="709"/>
        <w:jc w:val="both"/>
        <w:rPr>
          <w:rFonts w:ascii="Times New Roman" w:hAnsi="Times New Roman" w:cs="Times New Roman"/>
          <w:sz w:val="24"/>
          <w:szCs w:val="24"/>
        </w:rPr>
      </w:pPr>
      <w:r w:rsidRPr="0044414F">
        <w:rPr>
          <w:rFonts w:ascii="Times New Roman" w:hAnsi="Times New Roman" w:cs="Times New Roman"/>
          <w:sz w:val="24"/>
          <w:szCs w:val="24"/>
        </w:rPr>
        <w:t>ООО «</w:t>
      </w:r>
      <w:proofErr w:type="spellStart"/>
      <w:r w:rsidR="009C75BC">
        <w:rPr>
          <w:rFonts w:ascii="Times New Roman" w:hAnsi="Times New Roman" w:cs="Times New Roman"/>
          <w:sz w:val="24"/>
          <w:szCs w:val="24"/>
        </w:rPr>
        <w:t>Динис</w:t>
      </w:r>
      <w:r w:rsidR="00794B58">
        <w:rPr>
          <w:rFonts w:ascii="Times New Roman" w:hAnsi="Times New Roman" w:cs="Times New Roman"/>
          <w:sz w:val="24"/>
          <w:szCs w:val="24"/>
        </w:rPr>
        <w:t>алл</w:t>
      </w:r>
      <w:proofErr w:type="spellEnd"/>
      <w:r w:rsidRPr="0044414F">
        <w:rPr>
          <w:rFonts w:ascii="Times New Roman" w:hAnsi="Times New Roman" w:cs="Times New Roman"/>
          <w:sz w:val="24"/>
          <w:szCs w:val="24"/>
        </w:rPr>
        <w:t xml:space="preserve">» </w:t>
      </w:r>
      <w:r>
        <w:rPr>
          <w:rFonts w:ascii="Times New Roman" w:hAnsi="Times New Roman" w:cs="Times New Roman"/>
          <w:sz w:val="24"/>
          <w:szCs w:val="24"/>
        </w:rPr>
        <w:t xml:space="preserve">в Арбитражный суд в качестве приложений к исковому заявлению </w:t>
      </w:r>
      <w:r w:rsidRPr="0044414F">
        <w:rPr>
          <w:rFonts w:ascii="Times New Roman" w:hAnsi="Times New Roman" w:cs="Times New Roman"/>
          <w:sz w:val="24"/>
          <w:szCs w:val="24"/>
        </w:rPr>
        <w:t xml:space="preserve">представило копии </w:t>
      </w:r>
      <w:r w:rsidR="00794B58">
        <w:rPr>
          <w:rFonts w:ascii="Times New Roman" w:hAnsi="Times New Roman" w:cs="Times New Roman"/>
          <w:sz w:val="24"/>
          <w:szCs w:val="24"/>
        </w:rPr>
        <w:t xml:space="preserve">некоторых </w:t>
      </w:r>
      <w:r w:rsidRPr="0044414F">
        <w:rPr>
          <w:rFonts w:ascii="Times New Roman" w:hAnsi="Times New Roman" w:cs="Times New Roman"/>
          <w:sz w:val="24"/>
          <w:szCs w:val="24"/>
        </w:rPr>
        <w:t>документов с приложением печати организации, при этом обществом не соблюдены указанные выше требования к заверению документов</w:t>
      </w:r>
      <w:r w:rsidR="009C75BC">
        <w:rPr>
          <w:rFonts w:ascii="Times New Roman" w:hAnsi="Times New Roman" w:cs="Times New Roman"/>
          <w:sz w:val="24"/>
          <w:szCs w:val="24"/>
        </w:rPr>
        <w:t xml:space="preserve"> на каждой странице копии</w:t>
      </w:r>
      <w:r w:rsidRPr="0044414F">
        <w:rPr>
          <w:rFonts w:ascii="Times New Roman" w:hAnsi="Times New Roman" w:cs="Times New Roman"/>
          <w:sz w:val="24"/>
          <w:szCs w:val="24"/>
        </w:rPr>
        <w:t xml:space="preserve">. </w:t>
      </w:r>
      <w:r w:rsidR="005E3FD6">
        <w:rPr>
          <w:rFonts w:ascii="Times New Roman" w:hAnsi="Times New Roman" w:cs="Times New Roman"/>
          <w:sz w:val="24"/>
          <w:szCs w:val="24"/>
        </w:rPr>
        <w:t>Кроме того, н</w:t>
      </w:r>
      <w:r w:rsidR="00794B58">
        <w:rPr>
          <w:rFonts w:ascii="Times New Roman" w:hAnsi="Times New Roman" w:cs="Times New Roman"/>
          <w:sz w:val="24"/>
          <w:szCs w:val="24"/>
        </w:rPr>
        <w:t xml:space="preserve">а некоторых </w:t>
      </w:r>
      <w:r w:rsidR="009C75BC">
        <w:rPr>
          <w:rFonts w:ascii="Times New Roman" w:hAnsi="Times New Roman" w:cs="Times New Roman"/>
          <w:sz w:val="24"/>
          <w:szCs w:val="24"/>
        </w:rPr>
        <w:t xml:space="preserve">копиях </w:t>
      </w:r>
      <w:r w:rsidR="009D5A1B">
        <w:rPr>
          <w:rFonts w:ascii="Times New Roman" w:hAnsi="Times New Roman" w:cs="Times New Roman"/>
          <w:sz w:val="24"/>
          <w:szCs w:val="24"/>
        </w:rPr>
        <w:t xml:space="preserve">документов </w:t>
      </w:r>
      <w:r w:rsidR="009C75BC">
        <w:rPr>
          <w:rFonts w:ascii="Times New Roman" w:hAnsi="Times New Roman" w:cs="Times New Roman"/>
          <w:sz w:val="24"/>
          <w:szCs w:val="24"/>
        </w:rPr>
        <w:t>(договора</w:t>
      </w:r>
      <w:proofErr w:type="gramStart"/>
      <w:r w:rsidR="009C75BC">
        <w:rPr>
          <w:rFonts w:ascii="Times New Roman" w:hAnsi="Times New Roman" w:cs="Times New Roman"/>
          <w:sz w:val="24"/>
          <w:szCs w:val="24"/>
        </w:rPr>
        <w:t xml:space="preserve"> № К</w:t>
      </w:r>
      <w:proofErr w:type="gramEnd"/>
      <w:r w:rsidR="009C75BC">
        <w:rPr>
          <w:rFonts w:ascii="Times New Roman" w:hAnsi="Times New Roman" w:cs="Times New Roman"/>
          <w:sz w:val="24"/>
          <w:szCs w:val="24"/>
        </w:rPr>
        <w:t>/Т/0001 от 1 июля 2019 года,  приложения  № 1 к договору № К/Т/0001, договора о предоставлении овердрафта № 659</w:t>
      </w:r>
      <w:r w:rsidR="009D5A1B">
        <w:rPr>
          <w:rFonts w:ascii="Times New Roman" w:hAnsi="Times New Roman" w:cs="Times New Roman"/>
          <w:sz w:val="24"/>
          <w:szCs w:val="24"/>
        </w:rPr>
        <w:t xml:space="preserve">/7-08 от 27 сентября 2019 года) </w:t>
      </w:r>
      <w:r w:rsidR="009C75BC">
        <w:rPr>
          <w:rFonts w:ascii="Times New Roman" w:hAnsi="Times New Roman" w:cs="Times New Roman"/>
          <w:sz w:val="24"/>
          <w:szCs w:val="24"/>
        </w:rPr>
        <w:t xml:space="preserve"> вовсе </w:t>
      </w:r>
      <w:r w:rsidR="00794B58">
        <w:rPr>
          <w:rFonts w:ascii="Times New Roman" w:hAnsi="Times New Roman" w:cs="Times New Roman"/>
          <w:sz w:val="24"/>
          <w:szCs w:val="24"/>
        </w:rPr>
        <w:t xml:space="preserve">отсутствует какое бы то ни было заверение. </w:t>
      </w:r>
    </w:p>
    <w:p w:rsidR="00EF7285" w:rsidRPr="0044414F" w:rsidRDefault="00EF7285" w:rsidP="009C75BC">
      <w:pPr>
        <w:spacing w:after="0" w:line="240" w:lineRule="auto"/>
        <w:ind w:right="-2" w:firstLine="709"/>
        <w:jc w:val="both"/>
        <w:rPr>
          <w:rFonts w:ascii="Times New Roman" w:hAnsi="Times New Roman" w:cs="Times New Roman"/>
          <w:sz w:val="24"/>
          <w:szCs w:val="24"/>
        </w:rPr>
      </w:pPr>
      <w:r w:rsidRPr="0044414F">
        <w:rPr>
          <w:rFonts w:ascii="Times New Roman" w:hAnsi="Times New Roman" w:cs="Times New Roman"/>
          <w:sz w:val="24"/>
          <w:szCs w:val="24"/>
        </w:rPr>
        <w:t>В связи с чем</w:t>
      </w:r>
      <w:r>
        <w:rPr>
          <w:rFonts w:ascii="Times New Roman" w:hAnsi="Times New Roman" w:cs="Times New Roman"/>
          <w:sz w:val="24"/>
          <w:szCs w:val="24"/>
        </w:rPr>
        <w:t>,</w:t>
      </w:r>
      <w:r w:rsidRPr="0044414F">
        <w:rPr>
          <w:rFonts w:ascii="Times New Roman" w:hAnsi="Times New Roman" w:cs="Times New Roman"/>
          <w:sz w:val="24"/>
          <w:szCs w:val="24"/>
        </w:rPr>
        <w:t xml:space="preserve"> Арбитражный суд констатирует несоответствие поданного искового заявления требованиям </w:t>
      </w:r>
      <w:r w:rsidR="009D5A1B">
        <w:rPr>
          <w:rFonts w:ascii="Times New Roman" w:hAnsi="Times New Roman" w:cs="Times New Roman"/>
          <w:sz w:val="24"/>
          <w:szCs w:val="24"/>
        </w:rPr>
        <w:t xml:space="preserve"> </w:t>
      </w:r>
      <w:r w:rsidRPr="0044414F">
        <w:rPr>
          <w:rFonts w:ascii="Times New Roman" w:hAnsi="Times New Roman" w:cs="Times New Roman"/>
          <w:sz w:val="24"/>
          <w:szCs w:val="24"/>
        </w:rPr>
        <w:t xml:space="preserve">г) статьи 93 и пункта 2 статьи 52 АПК ПМР.  </w:t>
      </w:r>
    </w:p>
    <w:p w:rsidR="00005EE8" w:rsidRDefault="00794B58" w:rsidP="009C75BC">
      <w:pPr>
        <w:spacing w:after="0" w:line="240" w:lineRule="auto"/>
        <w:ind w:right="-2" w:firstLine="708"/>
        <w:jc w:val="both"/>
        <w:rPr>
          <w:rFonts w:ascii="Times New Roman" w:hAnsi="Times New Roman" w:cs="Times New Roman"/>
          <w:sz w:val="24"/>
          <w:szCs w:val="24"/>
        </w:rPr>
      </w:pPr>
      <w:r>
        <w:rPr>
          <w:rFonts w:ascii="Times New Roman" w:hAnsi="Times New Roman" w:cs="Times New Roman"/>
          <w:sz w:val="24"/>
          <w:szCs w:val="24"/>
        </w:rPr>
        <w:t>Кроме того</w:t>
      </w:r>
      <w:r w:rsidR="00005EE8">
        <w:rPr>
          <w:rFonts w:ascii="Times New Roman" w:hAnsi="Times New Roman" w:cs="Times New Roman"/>
          <w:sz w:val="24"/>
          <w:szCs w:val="24"/>
        </w:rPr>
        <w:t>, общим отделом Арбитражного суда  при вскрытии почтового конверт</w:t>
      </w:r>
      <w:proofErr w:type="gramStart"/>
      <w:r w:rsidR="00005EE8">
        <w:rPr>
          <w:rFonts w:ascii="Times New Roman" w:hAnsi="Times New Roman" w:cs="Times New Roman"/>
          <w:sz w:val="24"/>
          <w:szCs w:val="24"/>
        </w:rPr>
        <w:t>а</w:t>
      </w:r>
      <w:r w:rsidR="009C75BC">
        <w:rPr>
          <w:rFonts w:ascii="Times New Roman" w:hAnsi="Times New Roman" w:cs="Times New Roman"/>
          <w:sz w:val="24"/>
          <w:szCs w:val="24"/>
        </w:rPr>
        <w:t xml:space="preserve"> ООО</w:t>
      </w:r>
      <w:proofErr w:type="gramEnd"/>
      <w:r w:rsidR="009C75BC">
        <w:rPr>
          <w:rFonts w:ascii="Times New Roman" w:hAnsi="Times New Roman" w:cs="Times New Roman"/>
          <w:sz w:val="24"/>
          <w:szCs w:val="24"/>
        </w:rPr>
        <w:t xml:space="preserve"> «</w:t>
      </w:r>
      <w:proofErr w:type="spellStart"/>
      <w:r w:rsidR="009C75BC">
        <w:rPr>
          <w:rFonts w:ascii="Times New Roman" w:hAnsi="Times New Roman" w:cs="Times New Roman"/>
          <w:sz w:val="24"/>
          <w:szCs w:val="24"/>
        </w:rPr>
        <w:t>Динис</w:t>
      </w:r>
      <w:r w:rsidR="00005EE8">
        <w:rPr>
          <w:rFonts w:ascii="Times New Roman" w:hAnsi="Times New Roman" w:cs="Times New Roman"/>
          <w:sz w:val="24"/>
          <w:szCs w:val="24"/>
        </w:rPr>
        <w:t>алл</w:t>
      </w:r>
      <w:proofErr w:type="spellEnd"/>
      <w:r w:rsidR="00005EE8">
        <w:rPr>
          <w:rFonts w:ascii="Times New Roman" w:hAnsi="Times New Roman" w:cs="Times New Roman"/>
          <w:sz w:val="24"/>
          <w:szCs w:val="24"/>
        </w:rPr>
        <w:t xml:space="preserve">» составлен акт, </w:t>
      </w:r>
      <w:r w:rsidR="00005EE8" w:rsidRPr="0002609C">
        <w:rPr>
          <w:rFonts w:ascii="Times New Roman" w:hAnsi="Times New Roman" w:cs="Times New Roman"/>
          <w:sz w:val="24"/>
          <w:szCs w:val="24"/>
        </w:rPr>
        <w:t xml:space="preserve">согласно которому при вскрытии почтового отправления в нем не оказалось </w:t>
      </w:r>
      <w:r w:rsidR="00005EE8">
        <w:rPr>
          <w:rFonts w:ascii="Times New Roman" w:hAnsi="Times New Roman" w:cs="Times New Roman"/>
          <w:sz w:val="24"/>
          <w:szCs w:val="24"/>
        </w:rPr>
        <w:t xml:space="preserve">расходной накладной от 13 ноября 2019 года № 930899 и расходной накладной от 25 ноября 2019 года № 941219, которые указанны в качестве приложений к исковому заявлению. </w:t>
      </w:r>
    </w:p>
    <w:p w:rsidR="009C75BC" w:rsidRDefault="00EF7285" w:rsidP="009C75BC">
      <w:pPr>
        <w:spacing w:after="0" w:line="240" w:lineRule="auto"/>
        <w:ind w:right="-2" w:firstLine="708"/>
        <w:jc w:val="both"/>
        <w:rPr>
          <w:rFonts w:ascii="Times New Roman" w:hAnsi="Times New Roman" w:cs="Times New Roman"/>
          <w:sz w:val="24"/>
          <w:szCs w:val="24"/>
        </w:rPr>
      </w:pPr>
      <w:r w:rsidRPr="0044414F">
        <w:rPr>
          <w:rFonts w:ascii="Times New Roman" w:eastAsia="Times New Roman" w:hAnsi="Times New Roman" w:cs="Times New Roman"/>
          <w:sz w:val="24"/>
          <w:szCs w:val="24"/>
        </w:rPr>
        <w:t>Таким образом, Арбитражный суд констатирует несоответствие искового заявления требованиям</w:t>
      </w:r>
      <w:r>
        <w:rPr>
          <w:rFonts w:ascii="Times New Roman" w:eastAsia="Times New Roman" w:hAnsi="Times New Roman" w:cs="Times New Roman"/>
          <w:sz w:val="24"/>
          <w:szCs w:val="24"/>
        </w:rPr>
        <w:t xml:space="preserve"> АПК ПМР, что согласно </w:t>
      </w:r>
      <w:r w:rsidRPr="00BA2711">
        <w:rPr>
          <w:rFonts w:ascii="Times New Roman" w:eastAsia="Times New Roman" w:hAnsi="Times New Roman" w:cs="Times New Roman"/>
          <w:color w:val="000000"/>
          <w:sz w:val="24"/>
          <w:szCs w:val="24"/>
        </w:rPr>
        <w:t xml:space="preserve">статье 96-1 </w:t>
      </w:r>
      <w:r>
        <w:rPr>
          <w:rFonts w:ascii="Times New Roman" w:eastAsia="Times New Roman" w:hAnsi="Times New Roman" w:cs="Times New Roman"/>
          <w:color w:val="000000"/>
          <w:sz w:val="24"/>
          <w:szCs w:val="24"/>
        </w:rPr>
        <w:t>данного Кодекса влечет</w:t>
      </w:r>
      <w:r w:rsidRPr="00BA2711">
        <w:rPr>
          <w:rFonts w:ascii="Times New Roman" w:eastAsia="Times New Roman" w:hAnsi="Times New Roman" w:cs="Times New Roman"/>
          <w:color w:val="000000"/>
          <w:sz w:val="24"/>
          <w:szCs w:val="24"/>
        </w:rPr>
        <w:t xml:space="preserve"> оставлени</w:t>
      </w:r>
      <w:r>
        <w:rPr>
          <w:rFonts w:ascii="Times New Roman" w:eastAsia="Times New Roman" w:hAnsi="Times New Roman" w:cs="Times New Roman"/>
          <w:color w:val="000000"/>
          <w:sz w:val="24"/>
          <w:szCs w:val="24"/>
        </w:rPr>
        <w:t xml:space="preserve">е такового без движения, о чем </w:t>
      </w:r>
      <w:r w:rsidRPr="00BA2711">
        <w:rPr>
          <w:rFonts w:ascii="Times New Roman" w:eastAsia="Times New Roman" w:hAnsi="Times New Roman" w:cs="Times New Roman"/>
          <w:color w:val="000000"/>
          <w:sz w:val="24"/>
          <w:szCs w:val="24"/>
        </w:rPr>
        <w:t>извещ</w:t>
      </w:r>
      <w:r>
        <w:rPr>
          <w:rFonts w:ascii="Times New Roman" w:eastAsia="Times New Roman" w:hAnsi="Times New Roman" w:cs="Times New Roman"/>
          <w:color w:val="000000"/>
          <w:sz w:val="24"/>
          <w:szCs w:val="24"/>
        </w:rPr>
        <w:t xml:space="preserve">ается лицо, подавшее иск, и ему предоставляется разумный  срок  для исправления допущенных </w:t>
      </w:r>
      <w:r w:rsidRPr="00BA2711">
        <w:rPr>
          <w:rFonts w:ascii="Times New Roman" w:eastAsia="Times New Roman" w:hAnsi="Times New Roman" w:cs="Times New Roman"/>
          <w:color w:val="000000"/>
          <w:sz w:val="24"/>
          <w:szCs w:val="24"/>
        </w:rPr>
        <w:t>недостатков.</w:t>
      </w:r>
    </w:p>
    <w:p w:rsidR="009C75BC" w:rsidRDefault="009C75BC" w:rsidP="009C75BC">
      <w:pPr>
        <w:spacing w:after="0" w:line="240" w:lineRule="auto"/>
        <w:ind w:right="-2"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Ходатайств</w:t>
      </w:r>
      <w:proofErr w:type="gramStart"/>
      <w:r>
        <w:rPr>
          <w:rFonts w:ascii="Times New Roman" w:eastAsia="Times New Roman" w:hAnsi="Times New Roman" w:cs="Times New Roman"/>
          <w:color w:val="000000"/>
          <w:sz w:val="24"/>
          <w:szCs w:val="24"/>
        </w:rPr>
        <w:t>а ООО</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Динис</w:t>
      </w:r>
      <w:r w:rsidR="00005EE8">
        <w:rPr>
          <w:rFonts w:ascii="Times New Roman" w:eastAsia="Times New Roman" w:hAnsi="Times New Roman" w:cs="Times New Roman"/>
          <w:color w:val="000000"/>
          <w:sz w:val="24"/>
          <w:szCs w:val="24"/>
        </w:rPr>
        <w:t>алл</w:t>
      </w:r>
      <w:proofErr w:type="spellEnd"/>
      <w:r w:rsidR="00005EE8">
        <w:rPr>
          <w:rFonts w:ascii="Times New Roman" w:eastAsia="Times New Roman" w:hAnsi="Times New Roman" w:cs="Times New Roman"/>
          <w:color w:val="000000"/>
          <w:sz w:val="24"/>
          <w:szCs w:val="24"/>
        </w:rPr>
        <w:t xml:space="preserve">» об обеспечении искового заявления и предоставлении отсрочки уплаты государственной пошлины не рассматриваются Арбитражным судом до разрешения вопроса о принятия искового заявления к производству. </w:t>
      </w:r>
    </w:p>
    <w:p w:rsidR="009C75BC" w:rsidRDefault="009C75BC" w:rsidP="009C75BC">
      <w:pPr>
        <w:spacing w:after="0" w:line="240" w:lineRule="auto"/>
        <w:ind w:right="-2" w:firstLine="708"/>
        <w:jc w:val="both"/>
        <w:rPr>
          <w:rFonts w:ascii="Times New Roman" w:hAnsi="Times New Roman" w:cs="Times New Roman"/>
          <w:sz w:val="24"/>
          <w:szCs w:val="24"/>
        </w:rPr>
      </w:pPr>
    </w:p>
    <w:p w:rsidR="00EF7285" w:rsidRPr="009C75BC" w:rsidRDefault="00EF7285" w:rsidP="009C75BC">
      <w:pPr>
        <w:spacing w:after="0" w:line="240" w:lineRule="auto"/>
        <w:ind w:right="-2"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На основании изложенного и руководствуясь статьями 96-1, 128 Арбитражного процессуального кодекса Приднестровской Молдавской Республики</w:t>
      </w:r>
      <w:r w:rsidRPr="00BA2711">
        <w:rPr>
          <w:rFonts w:ascii="Times New Roman" w:eastAsia="Times New Roman" w:hAnsi="Times New Roman" w:cs="Times New Roman"/>
          <w:color w:val="000000"/>
          <w:sz w:val="24"/>
          <w:szCs w:val="24"/>
        </w:rPr>
        <w:t xml:space="preserve">, Арбитражный суд </w:t>
      </w:r>
    </w:p>
    <w:p w:rsidR="009C75BC" w:rsidRDefault="009C75BC" w:rsidP="009C75BC">
      <w:pPr>
        <w:spacing w:after="0" w:line="19" w:lineRule="atLeast"/>
        <w:ind w:left="-142" w:right="-2" w:firstLine="709"/>
        <w:jc w:val="center"/>
        <w:rPr>
          <w:rFonts w:ascii="Times New Roman" w:eastAsia="Times New Roman" w:hAnsi="Times New Roman" w:cs="Times New Roman"/>
          <w:b/>
          <w:color w:val="000000"/>
          <w:sz w:val="24"/>
          <w:szCs w:val="24"/>
        </w:rPr>
      </w:pPr>
    </w:p>
    <w:p w:rsidR="00EF7285" w:rsidRDefault="00EF7285" w:rsidP="009C75BC">
      <w:pPr>
        <w:spacing w:after="0" w:line="19" w:lineRule="atLeast"/>
        <w:ind w:left="-142" w:right="-2" w:firstLine="709"/>
        <w:jc w:val="center"/>
        <w:rPr>
          <w:rFonts w:ascii="Times New Roman" w:hAnsi="Times New Roman" w:cs="Times New Roman"/>
          <w:b/>
          <w:color w:val="000000"/>
          <w:sz w:val="24"/>
          <w:szCs w:val="24"/>
        </w:rPr>
      </w:pPr>
      <w:r w:rsidRPr="00BA2711">
        <w:rPr>
          <w:rFonts w:ascii="Times New Roman" w:eastAsia="Times New Roman" w:hAnsi="Times New Roman" w:cs="Times New Roman"/>
          <w:b/>
          <w:color w:val="000000"/>
          <w:sz w:val="24"/>
          <w:szCs w:val="24"/>
        </w:rPr>
        <w:t xml:space="preserve">О </w:t>
      </w:r>
      <w:proofErr w:type="gramStart"/>
      <w:r w:rsidRPr="00BA2711">
        <w:rPr>
          <w:rFonts w:ascii="Times New Roman" w:eastAsia="Times New Roman" w:hAnsi="Times New Roman" w:cs="Times New Roman"/>
          <w:b/>
          <w:color w:val="000000"/>
          <w:sz w:val="24"/>
          <w:szCs w:val="24"/>
        </w:rPr>
        <w:t>П</w:t>
      </w:r>
      <w:proofErr w:type="gramEnd"/>
      <w:r w:rsidRPr="00BA2711">
        <w:rPr>
          <w:rFonts w:ascii="Times New Roman" w:eastAsia="Times New Roman" w:hAnsi="Times New Roman" w:cs="Times New Roman"/>
          <w:b/>
          <w:color w:val="000000"/>
          <w:sz w:val="24"/>
          <w:szCs w:val="24"/>
        </w:rPr>
        <w:t xml:space="preserve"> Р Е Д Е Л И Л</w:t>
      </w:r>
      <w:r>
        <w:rPr>
          <w:rFonts w:ascii="Times New Roman" w:hAnsi="Times New Roman" w:cs="Times New Roman"/>
          <w:b/>
          <w:color w:val="000000"/>
          <w:sz w:val="24"/>
          <w:szCs w:val="24"/>
        </w:rPr>
        <w:t>:</w:t>
      </w:r>
    </w:p>
    <w:p w:rsidR="00EF7285" w:rsidRDefault="00EF7285" w:rsidP="009C75BC">
      <w:pPr>
        <w:spacing w:after="0" w:line="19" w:lineRule="atLeast"/>
        <w:ind w:left="-142" w:right="-2" w:firstLine="709"/>
        <w:jc w:val="both"/>
        <w:rPr>
          <w:rFonts w:ascii="Times New Roman" w:hAnsi="Times New Roman" w:cs="Times New Roman"/>
          <w:color w:val="000000"/>
          <w:sz w:val="24"/>
          <w:szCs w:val="24"/>
        </w:rPr>
      </w:pPr>
    </w:p>
    <w:p w:rsidR="00EF7285" w:rsidRDefault="00EF7285" w:rsidP="009C75BC">
      <w:pPr>
        <w:spacing w:after="0" w:line="19" w:lineRule="atLeast"/>
        <w:ind w:left="-142" w:right="-2" w:firstLine="709"/>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color w:val="000000"/>
          <w:sz w:val="24"/>
          <w:szCs w:val="24"/>
        </w:rPr>
        <w:t>1.</w:t>
      </w:r>
      <w:r w:rsidRPr="00BA271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212329">
        <w:rPr>
          <w:rFonts w:ascii="Times New Roman" w:eastAsia="Times New Roman" w:hAnsi="Times New Roman" w:cs="Times New Roman"/>
          <w:color w:val="000000"/>
          <w:sz w:val="24"/>
          <w:szCs w:val="24"/>
        </w:rPr>
        <w:t>Исковое</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з</w:t>
      </w:r>
      <w:r w:rsidRPr="00BA2711">
        <w:rPr>
          <w:rFonts w:ascii="Times New Roman" w:eastAsia="Times New Roman" w:hAnsi="Times New Roman" w:cs="Times New Roman"/>
          <w:sz w:val="24"/>
          <w:szCs w:val="24"/>
        </w:rPr>
        <w:t xml:space="preserve">аявление </w:t>
      </w:r>
      <w:r>
        <w:rPr>
          <w:rStyle w:val="FontStyle14"/>
          <w:sz w:val="24"/>
          <w:szCs w:val="24"/>
        </w:rPr>
        <w:t>общества с ограниченной ответственностью «</w:t>
      </w:r>
      <w:proofErr w:type="spellStart"/>
      <w:r w:rsidR="009C75BC">
        <w:rPr>
          <w:rStyle w:val="FontStyle14"/>
          <w:sz w:val="24"/>
          <w:szCs w:val="24"/>
        </w:rPr>
        <w:t>Динис</w:t>
      </w:r>
      <w:r w:rsidR="00005EE8">
        <w:rPr>
          <w:rStyle w:val="FontStyle14"/>
          <w:sz w:val="24"/>
          <w:szCs w:val="24"/>
        </w:rPr>
        <w:t>алл</w:t>
      </w:r>
      <w:proofErr w:type="spellEnd"/>
      <w:r>
        <w:rPr>
          <w:rStyle w:val="FontStyle14"/>
          <w:sz w:val="24"/>
          <w:szCs w:val="24"/>
        </w:rPr>
        <w:t xml:space="preserve">» </w:t>
      </w:r>
      <w:r w:rsidRPr="00BA2711">
        <w:rPr>
          <w:rFonts w:ascii="Times New Roman" w:eastAsia="Times New Roman" w:hAnsi="Times New Roman" w:cs="Times New Roman"/>
          <w:sz w:val="24"/>
          <w:szCs w:val="24"/>
        </w:rPr>
        <w:t>оставить без движения.</w:t>
      </w:r>
    </w:p>
    <w:p w:rsidR="00EF7285" w:rsidRDefault="00EF7285" w:rsidP="009C75BC">
      <w:pPr>
        <w:spacing w:after="0" w:line="19" w:lineRule="atLeast"/>
        <w:ind w:left="-142" w:right="-2"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2.  </w:t>
      </w:r>
      <w:r w:rsidRPr="00BA2711">
        <w:rPr>
          <w:rFonts w:ascii="Times New Roman" w:eastAsia="Times New Roman" w:hAnsi="Times New Roman" w:cs="Times New Roman"/>
          <w:sz w:val="24"/>
          <w:szCs w:val="24"/>
        </w:rPr>
        <w:t xml:space="preserve">Предложить </w:t>
      </w:r>
      <w:r>
        <w:rPr>
          <w:rStyle w:val="FontStyle14"/>
          <w:sz w:val="24"/>
          <w:szCs w:val="24"/>
        </w:rPr>
        <w:t>обществу с ограниченной ответственностью «</w:t>
      </w:r>
      <w:proofErr w:type="spellStart"/>
      <w:r w:rsidR="009C75BC">
        <w:rPr>
          <w:rStyle w:val="FontStyle14"/>
          <w:sz w:val="24"/>
          <w:szCs w:val="24"/>
        </w:rPr>
        <w:t>Динис</w:t>
      </w:r>
      <w:r w:rsidR="00005EE8">
        <w:rPr>
          <w:rStyle w:val="FontStyle14"/>
          <w:sz w:val="24"/>
          <w:szCs w:val="24"/>
        </w:rPr>
        <w:t>алл</w:t>
      </w:r>
      <w:proofErr w:type="spellEnd"/>
      <w:r>
        <w:rPr>
          <w:rStyle w:val="FontStyle14"/>
          <w:sz w:val="24"/>
          <w:szCs w:val="24"/>
        </w:rPr>
        <w:t xml:space="preserve">» </w:t>
      </w:r>
      <w:r w:rsidRPr="00BA2711">
        <w:rPr>
          <w:rFonts w:ascii="Times New Roman" w:eastAsia="Times New Roman" w:hAnsi="Times New Roman" w:cs="Times New Roman"/>
          <w:sz w:val="24"/>
          <w:szCs w:val="24"/>
        </w:rPr>
        <w:t xml:space="preserve">в срок </w:t>
      </w:r>
      <w:r w:rsidRPr="003A140D">
        <w:rPr>
          <w:rFonts w:ascii="Times New Roman" w:eastAsia="Times New Roman" w:hAnsi="Times New Roman" w:cs="Times New Roman"/>
          <w:b/>
          <w:sz w:val="24"/>
          <w:szCs w:val="24"/>
        </w:rPr>
        <w:t xml:space="preserve">до </w:t>
      </w:r>
      <w:r w:rsidR="00005EE8">
        <w:rPr>
          <w:rFonts w:ascii="Times New Roman" w:eastAsia="Times New Roman" w:hAnsi="Times New Roman" w:cs="Times New Roman"/>
          <w:b/>
          <w:sz w:val="24"/>
          <w:szCs w:val="24"/>
        </w:rPr>
        <w:t>1</w:t>
      </w:r>
      <w:r w:rsidR="009C75BC">
        <w:rPr>
          <w:rFonts w:ascii="Times New Roman" w:eastAsia="Times New Roman" w:hAnsi="Times New Roman" w:cs="Times New Roman"/>
          <w:b/>
          <w:sz w:val="24"/>
          <w:szCs w:val="24"/>
        </w:rPr>
        <w:t>6</w:t>
      </w:r>
      <w:r w:rsidR="00005EE8">
        <w:rPr>
          <w:rFonts w:ascii="Times New Roman" w:eastAsia="Times New Roman" w:hAnsi="Times New Roman" w:cs="Times New Roman"/>
          <w:b/>
          <w:sz w:val="24"/>
          <w:szCs w:val="24"/>
        </w:rPr>
        <w:t xml:space="preserve"> декабря </w:t>
      </w:r>
      <w:r w:rsidRPr="003A140D">
        <w:rPr>
          <w:rFonts w:ascii="Times New Roman" w:eastAsia="Times New Roman" w:hAnsi="Times New Roman" w:cs="Times New Roman"/>
          <w:b/>
          <w:sz w:val="24"/>
          <w:szCs w:val="24"/>
        </w:rPr>
        <w:t>2019 года включительно</w:t>
      </w:r>
      <w:r>
        <w:rPr>
          <w:rFonts w:ascii="Times New Roman" w:eastAsia="Times New Roman" w:hAnsi="Times New Roman" w:cs="Times New Roman"/>
          <w:sz w:val="24"/>
          <w:szCs w:val="24"/>
        </w:rPr>
        <w:t xml:space="preserve"> </w:t>
      </w:r>
      <w:r w:rsidRPr="00BA2711">
        <w:rPr>
          <w:rFonts w:ascii="Times New Roman" w:eastAsia="Times New Roman" w:hAnsi="Times New Roman" w:cs="Times New Roman"/>
          <w:sz w:val="24"/>
          <w:szCs w:val="24"/>
        </w:rPr>
        <w:t>устранить допущенн</w:t>
      </w:r>
      <w:r>
        <w:rPr>
          <w:rFonts w:ascii="Times New Roman" w:eastAsia="Times New Roman" w:hAnsi="Times New Roman" w:cs="Times New Roman"/>
          <w:sz w:val="24"/>
          <w:szCs w:val="24"/>
        </w:rPr>
        <w:t>ые</w:t>
      </w:r>
      <w:r w:rsidRPr="00BA2711">
        <w:rPr>
          <w:rFonts w:ascii="Times New Roman" w:eastAsia="Times New Roman" w:hAnsi="Times New Roman" w:cs="Times New Roman"/>
          <w:sz w:val="24"/>
          <w:szCs w:val="24"/>
        </w:rPr>
        <w:t xml:space="preserve"> нарушени</w:t>
      </w:r>
      <w:r>
        <w:rPr>
          <w:rFonts w:ascii="Times New Roman" w:eastAsia="Times New Roman" w:hAnsi="Times New Roman" w:cs="Times New Roman"/>
          <w:sz w:val="24"/>
          <w:szCs w:val="24"/>
        </w:rPr>
        <w:t>я</w:t>
      </w:r>
      <w:r w:rsidRPr="00BA27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требований </w:t>
      </w:r>
      <w:r w:rsidRPr="00BA2711">
        <w:rPr>
          <w:rFonts w:ascii="Times New Roman" w:eastAsia="Times New Roman" w:hAnsi="Times New Roman" w:cs="Times New Roman"/>
          <w:sz w:val="24"/>
          <w:szCs w:val="24"/>
        </w:rPr>
        <w:t>АПК ПМР.</w:t>
      </w:r>
    </w:p>
    <w:p w:rsidR="00EF7285" w:rsidRPr="00B752D4" w:rsidRDefault="00EF7285" w:rsidP="009C75BC">
      <w:pPr>
        <w:spacing w:after="0" w:line="19" w:lineRule="atLeast"/>
        <w:ind w:left="-142" w:right="-2"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3. </w:t>
      </w:r>
      <w:proofErr w:type="gramStart"/>
      <w:r w:rsidRPr="00BA2711">
        <w:rPr>
          <w:rFonts w:ascii="Times New Roman" w:eastAsia="Times New Roman" w:hAnsi="Times New Roman" w:cs="Times New Roman"/>
          <w:sz w:val="24"/>
          <w:szCs w:val="24"/>
        </w:rPr>
        <w:t xml:space="preserve">Разъяснить </w:t>
      </w:r>
      <w:r>
        <w:rPr>
          <w:rStyle w:val="FontStyle14"/>
          <w:sz w:val="24"/>
          <w:szCs w:val="24"/>
        </w:rPr>
        <w:t>обществу с ограниченной ответственностью «</w:t>
      </w:r>
      <w:proofErr w:type="spellStart"/>
      <w:r w:rsidR="009C75BC">
        <w:rPr>
          <w:rStyle w:val="FontStyle14"/>
          <w:sz w:val="24"/>
          <w:szCs w:val="24"/>
        </w:rPr>
        <w:t>Динис</w:t>
      </w:r>
      <w:r w:rsidR="00005EE8">
        <w:rPr>
          <w:rStyle w:val="FontStyle14"/>
          <w:sz w:val="24"/>
          <w:szCs w:val="24"/>
        </w:rPr>
        <w:t>алл</w:t>
      </w:r>
      <w:proofErr w:type="spellEnd"/>
      <w:r>
        <w:rPr>
          <w:rStyle w:val="FontStyle14"/>
          <w:sz w:val="24"/>
          <w:szCs w:val="24"/>
        </w:rPr>
        <w:t>»</w:t>
      </w:r>
      <w:r w:rsidRPr="00BA2711">
        <w:rPr>
          <w:rFonts w:ascii="Times New Roman" w:eastAsia="Times New Roman" w:hAnsi="Times New Roman" w:cs="Times New Roman"/>
          <w:sz w:val="24"/>
          <w:szCs w:val="24"/>
        </w:rPr>
        <w:t>, что в соответствии с частью второй пункта 3 статьи 96-1 АПК ПМР в случае, если обстоятельств</w:t>
      </w:r>
      <w:r>
        <w:rPr>
          <w:rFonts w:ascii="Times New Roman" w:eastAsia="Times New Roman" w:hAnsi="Times New Roman" w:cs="Times New Roman"/>
          <w:sz w:val="24"/>
          <w:szCs w:val="24"/>
        </w:rPr>
        <w:t>а</w:t>
      </w:r>
      <w:r w:rsidRPr="00BA2711">
        <w:rPr>
          <w:rFonts w:ascii="Times New Roman" w:eastAsia="Times New Roman" w:hAnsi="Times New Roman" w:cs="Times New Roman"/>
          <w:sz w:val="24"/>
          <w:szCs w:val="24"/>
        </w:rPr>
        <w:t>, послуживш</w:t>
      </w:r>
      <w:r>
        <w:rPr>
          <w:rFonts w:ascii="Times New Roman" w:eastAsia="Times New Roman" w:hAnsi="Times New Roman" w:cs="Times New Roman"/>
          <w:sz w:val="24"/>
          <w:szCs w:val="24"/>
        </w:rPr>
        <w:t>и</w:t>
      </w:r>
      <w:r w:rsidRPr="00BA2711">
        <w:rPr>
          <w:rFonts w:ascii="Times New Roman" w:eastAsia="Times New Roman" w:hAnsi="Times New Roman" w:cs="Times New Roman"/>
          <w:sz w:val="24"/>
          <w:szCs w:val="24"/>
        </w:rPr>
        <w:t>е основанием для оставления</w:t>
      </w:r>
      <w:r>
        <w:rPr>
          <w:rFonts w:ascii="Times New Roman" w:eastAsia="Times New Roman" w:hAnsi="Times New Roman" w:cs="Times New Roman"/>
          <w:sz w:val="24"/>
          <w:szCs w:val="24"/>
        </w:rPr>
        <w:t xml:space="preserve"> иска без движения, не буду</w:t>
      </w:r>
      <w:r w:rsidRPr="00BA2711">
        <w:rPr>
          <w:rFonts w:ascii="Times New Roman" w:eastAsia="Times New Roman" w:hAnsi="Times New Roman" w:cs="Times New Roman"/>
          <w:sz w:val="24"/>
          <w:szCs w:val="24"/>
        </w:rPr>
        <w:t>т устранен</w:t>
      </w:r>
      <w:r>
        <w:rPr>
          <w:rFonts w:ascii="Times New Roman" w:eastAsia="Times New Roman" w:hAnsi="Times New Roman" w:cs="Times New Roman"/>
          <w:sz w:val="24"/>
          <w:szCs w:val="24"/>
        </w:rPr>
        <w:t>ы</w:t>
      </w:r>
      <w:r w:rsidRPr="00BA2711">
        <w:rPr>
          <w:rFonts w:ascii="Times New Roman" w:eastAsia="Times New Roman" w:hAnsi="Times New Roman" w:cs="Times New Roman"/>
          <w:sz w:val="24"/>
          <w:szCs w:val="24"/>
        </w:rPr>
        <w:t xml:space="preserve"> в срок, установленный в настоящем определении, Арбитражный суд возвращает </w:t>
      </w:r>
      <w:r>
        <w:rPr>
          <w:rFonts w:ascii="Times New Roman" w:eastAsia="Times New Roman" w:hAnsi="Times New Roman" w:cs="Times New Roman"/>
          <w:sz w:val="24"/>
          <w:szCs w:val="24"/>
        </w:rPr>
        <w:t>исковое заявление</w:t>
      </w:r>
      <w:r w:rsidRPr="00BA2711">
        <w:rPr>
          <w:rFonts w:ascii="Times New Roman" w:eastAsia="Times New Roman" w:hAnsi="Times New Roman" w:cs="Times New Roman"/>
          <w:sz w:val="24"/>
          <w:szCs w:val="24"/>
        </w:rPr>
        <w:t xml:space="preserve"> и прилагаемые к нему документы в порядке, предусмотренном статьей 97 АПК ПМР.</w:t>
      </w:r>
      <w:proofErr w:type="gramEnd"/>
    </w:p>
    <w:p w:rsidR="00EF7285" w:rsidRDefault="00EF7285" w:rsidP="009C75BC">
      <w:pPr>
        <w:spacing w:after="0" w:line="19" w:lineRule="atLeast"/>
        <w:ind w:right="-2" w:firstLine="567"/>
        <w:jc w:val="both"/>
        <w:rPr>
          <w:rFonts w:ascii="Times New Roman" w:eastAsia="Times New Roman" w:hAnsi="Times New Roman" w:cs="Times New Roman"/>
          <w:sz w:val="24"/>
          <w:szCs w:val="24"/>
        </w:rPr>
      </w:pPr>
    </w:p>
    <w:p w:rsidR="00EF7285" w:rsidRDefault="00EF7285" w:rsidP="009C75BC">
      <w:pPr>
        <w:spacing w:after="0" w:line="19" w:lineRule="atLeast"/>
        <w:ind w:right="-2" w:firstLine="567"/>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sz w:val="24"/>
          <w:szCs w:val="24"/>
        </w:rPr>
        <w:t xml:space="preserve">Определение не обжалуется.  </w:t>
      </w:r>
    </w:p>
    <w:p w:rsidR="00EF7285" w:rsidRDefault="00EF7285" w:rsidP="009C75BC">
      <w:pPr>
        <w:spacing w:after="0" w:line="19" w:lineRule="atLeast"/>
        <w:ind w:right="-2"/>
        <w:jc w:val="both"/>
        <w:rPr>
          <w:rFonts w:ascii="Times New Roman" w:eastAsia="Times New Roman" w:hAnsi="Times New Roman" w:cs="Times New Roman"/>
          <w:b/>
          <w:sz w:val="24"/>
          <w:szCs w:val="24"/>
        </w:rPr>
      </w:pPr>
    </w:p>
    <w:p w:rsidR="00EF7285" w:rsidRDefault="00EF7285" w:rsidP="009C75BC">
      <w:pPr>
        <w:spacing w:after="0" w:line="19" w:lineRule="atLeast"/>
        <w:ind w:right="-2"/>
        <w:jc w:val="both"/>
        <w:rPr>
          <w:rFonts w:ascii="Times New Roman" w:eastAsia="Times New Roman" w:hAnsi="Times New Roman" w:cs="Times New Roman"/>
          <w:b/>
          <w:sz w:val="24"/>
          <w:szCs w:val="24"/>
        </w:rPr>
      </w:pPr>
    </w:p>
    <w:p w:rsidR="00EF7285" w:rsidRDefault="00EF7285" w:rsidP="009C75BC">
      <w:pPr>
        <w:spacing w:after="0" w:line="19" w:lineRule="atLeast"/>
        <w:ind w:right="-2"/>
        <w:jc w:val="both"/>
        <w:rPr>
          <w:rFonts w:ascii="Times New Roman" w:eastAsia="Times New Roman" w:hAnsi="Times New Roman" w:cs="Times New Roman"/>
          <w:b/>
          <w:sz w:val="24"/>
          <w:szCs w:val="24"/>
        </w:rPr>
      </w:pPr>
      <w:r w:rsidRPr="00BA2711">
        <w:rPr>
          <w:rFonts w:ascii="Times New Roman" w:eastAsia="Times New Roman" w:hAnsi="Times New Roman" w:cs="Times New Roman"/>
          <w:b/>
          <w:sz w:val="24"/>
          <w:szCs w:val="24"/>
        </w:rPr>
        <w:t>Судья Арбитражного суда</w:t>
      </w:r>
    </w:p>
    <w:p w:rsidR="00EF7285" w:rsidRPr="00B752D4" w:rsidRDefault="00EF7285" w:rsidP="009C75BC">
      <w:pPr>
        <w:spacing w:after="0" w:line="19" w:lineRule="atLeast"/>
        <w:ind w:right="-2"/>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b/>
          <w:sz w:val="24"/>
          <w:szCs w:val="24"/>
        </w:rPr>
        <w:t>Приднестровской Молдавской Р</w:t>
      </w:r>
      <w:r>
        <w:rPr>
          <w:rFonts w:ascii="Times New Roman" w:hAnsi="Times New Roman" w:cs="Times New Roman"/>
          <w:b/>
          <w:sz w:val="24"/>
          <w:szCs w:val="24"/>
        </w:rPr>
        <w:t xml:space="preserve">еспублики       </w:t>
      </w:r>
      <w:r w:rsidR="009C75B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A2711">
        <w:rPr>
          <w:rFonts w:ascii="Times New Roman" w:eastAsia="Times New Roman" w:hAnsi="Times New Roman" w:cs="Times New Roman"/>
          <w:b/>
          <w:sz w:val="24"/>
          <w:szCs w:val="24"/>
        </w:rPr>
        <w:t xml:space="preserve">И. П. </w:t>
      </w:r>
      <w:proofErr w:type="spellStart"/>
      <w:r w:rsidRPr="00BA2711">
        <w:rPr>
          <w:rFonts w:ascii="Times New Roman" w:eastAsia="Times New Roman" w:hAnsi="Times New Roman" w:cs="Times New Roman"/>
          <w:b/>
          <w:sz w:val="24"/>
          <w:szCs w:val="24"/>
        </w:rPr>
        <w:t>Григорашенко</w:t>
      </w:r>
      <w:proofErr w:type="spellEnd"/>
    </w:p>
    <w:p w:rsidR="00EF7285" w:rsidRDefault="00EF7285" w:rsidP="009C75BC">
      <w:pPr>
        <w:ind w:right="-2"/>
      </w:pPr>
    </w:p>
    <w:sectPr w:rsidR="00EF7285" w:rsidSect="009D5A1B">
      <w:footerReference w:type="default" r:id="rId7"/>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FD6" w:rsidRDefault="005E3FD6" w:rsidP="00F54952">
      <w:pPr>
        <w:spacing w:after="0" w:line="240" w:lineRule="auto"/>
      </w:pPr>
      <w:r>
        <w:separator/>
      </w:r>
    </w:p>
  </w:endnote>
  <w:endnote w:type="continuationSeparator" w:id="1">
    <w:p w:rsidR="005E3FD6" w:rsidRDefault="005E3FD6" w:rsidP="00F54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79502"/>
      <w:docPartObj>
        <w:docPartGallery w:val="Page Numbers (Bottom of Page)"/>
        <w:docPartUnique/>
      </w:docPartObj>
    </w:sdtPr>
    <w:sdtContent>
      <w:p w:rsidR="005E3FD6" w:rsidRPr="00B10020" w:rsidRDefault="005E3FD6" w:rsidP="00EF7285">
        <w:pPr>
          <w:pStyle w:val="a3"/>
          <w:rPr>
            <w:rFonts w:ascii="Times New Roman" w:hAnsi="Times New Roman" w:cs="Times New Roman"/>
            <w:sz w:val="20"/>
            <w:szCs w:val="20"/>
          </w:rPr>
        </w:pPr>
        <w:r w:rsidRPr="00B10020">
          <w:rPr>
            <w:rFonts w:ascii="Times New Roman" w:hAnsi="Times New Roman" w:cs="Times New Roman"/>
            <w:sz w:val="20"/>
            <w:szCs w:val="20"/>
          </w:rPr>
          <w:t>Форма  № Ф-1</w:t>
        </w:r>
      </w:p>
      <w:p w:rsidR="005E3FD6" w:rsidRPr="00B10020" w:rsidRDefault="005E3FD6" w:rsidP="00EF7285">
        <w:pPr>
          <w:pStyle w:val="a3"/>
          <w:rPr>
            <w:rFonts w:ascii="Times New Roman" w:hAnsi="Times New Roman" w:cs="Times New Roman"/>
            <w:sz w:val="20"/>
            <w:szCs w:val="20"/>
          </w:rPr>
        </w:pPr>
        <w:r w:rsidRPr="00B10020">
          <w:rPr>
            <w:rFonts w:ascii="Times New Roman" w:hAnsi="Times New Roman" w:cs="Times New Roman"/>
            <w:sz w:val="20"/>
            <w:szCs w:val="20"/>
          </w:rPr>
          <w:t>Утверждено Приказом Председателя Арбитражного суда ПМР от  02.12.13г. № 104 о/</w:t>
        </w:r>
        <w:proofErr w:type="spellStart"/>
        <w:r w:rsidRPr="00B10020">
          <w:rPr>
            <w:rFonts w:ascii="Times New Roman" w:hAnsi="Times New Roman" w:cs="Times New Roman"/>
            <w:sz w:val="20"/>
            <w:szCs w:val="20"/>
          </w:rPr>
          <w:t>д</w:t>
        </w:r>
        <w:proofErr w:type="spellEnd"/>
      </w:p>
      <w:p w:rsidR="005E3FD6" w:rsidRDefault="005E3FD6" w:rsidP="00EF7285">
        <w:pPr>
          <w:pStyle w:val="a3"/>
          <w:jc w:val="right"/>
        </w:pPr>
        <w:r w:rsidRPr="00B10020">
          <w:rPr>
            <w:rFonts w:ascii="Times New Roman" w:hAnsi="Times New Roman" w:cs="Times New Roman"/>
            <w:sz w:val="20"/>
            <w:szCs w:val="20"/>
          </w:rPr>
          <w:fldChar w:fldCharType="begin"/>
        </w:r>
        <w:r w:rsidRPr="00B10020">
          <w:rPr>
            <w:rFonts w:ascii="Times New Roman" w:hAnsi="Times New Roman" w:cs="Times New Roman"/>
            <w:sz w:val="20"/>
            <w:szCs w:val="20"/>
          </w:rPr>
          <w:instrText xml:space="preserve"> PAGE   \* MERGEFORMAT </w:instrText>
        </w:r>
        <w:r w:rsidRPr="00B10020">
          <w:rPr>
            <w:rFonts w:ascii="Times New Roman" w:hAnsi="Times New Roman" w:cs="Times New Roman"/>
            <w:sz w:val="20"/>
            <w:szCs w:val="20"/>
          </w:rPr>
          <w:fldChar w:fldCharType="separate"/>
        </w:r>
        <w:r w:rsidR="009D5A1B">
          <w:rPr>
            <w:rFonts w:ascii="Times New Roman" w:hAnsi="Times New Roman" w:cs="Times New Roman"/>
            <w:noProof/>
            <w:sz w:val="20"/>
            <w:szCs w:val="20"/>
          </w:rPr>
          <w:t>1</w:t>
        </w:r>
        <w:r w:rsidRPr="00B10020">
          <w:rPr>
            <w:rFonts w:ascii="Times New Roman" w:hAnsi="Times New Roman" w:cs="Times New Roman"/>
            <w:sz w:val="20"/>
            <w:szCs w:val="20"/>
          </w:rPr>
          <w:fldChar w:fldCharType="end"/>
        </w:r>
      </w:p>
    </w:sdtContent>
  </w:sdt>
  <w:p w:rsidR="005E3FD6" w:rsidRDefault="005E3FD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FD6" w:rsidRDefault="005E3FD6" w:rsidP="00F54952">
      <w:pPr>
        <w:spacing w:after="0" w:line="240" w:lineRule="auto"/>
      </w:pPr>
      <w:r>
        <w:separator/>
      </w:r>
    </w:p>
  </w:footnote>
  <w:footnote w:type="continuationSeparator" w:id="1">
    <w:p w:rsidR="005E3FD6" w:rsidRDefault="005E3FD6" w:rsidP="00F549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EF7285"/>
    <w:rsid w:val="00005EE8"/>
    <w:rsid w:val="005E3FD6"/>
    <w:rsid w:val="00794B58"/>
    <w:rsid w:val="009C75BC"/>
    <w:rsid w:val="009D5A1B"/>
    <w:rsid w:val="00EF7285"/>
    <w:rsid w:val="00F54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9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EF7285"/>
    <w:rPr>
      <w:rFonts w:ascii="Times New Roman" w:hAnsi="Times New Roman" w:cs="Times New Roman"/>
      <w:sz w:val="22"/>
      <w:szCs w:val="22"/>
    </w:rPr>
  </w:style>
  <w:style w:type="paragraph" w:styleId="HTML">
    <w:name w:val="HTML Preformatted"/>
    <w:basedOn w:val="a"/>
    <w:link w:val="HTML0"/>
    <w:unhideWhenUsed/>
    <w:rsid w:val="00EF7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F7285"/>
    <w:rPr>
      <w:rFonts w:ascii="Courier New" w:eastAsia="Times New Roman" w:hAnsi="Courier New" w:cs="Courier New"/>
      <w:sz w:val="20"/>
      <w:szCs w:val="20"/>
    </w:rPr>
  </w:style>
  <w:style w:type="paragraph" w:styleId="a3">
    <w:name w:val="footer"/>
    <w:basedOn w:val="a"/>
    <w:link w:val="a4"/>
    <w:uiPriority w:val="99"/>
    <w:unhideWhenUsed/>
    <w:rsid w:val="00EF728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F7285"/>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794B58"/>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uiPriority w:val="99"/>
    <w:semiHidden/>
    <w:rsid w:val="00794B58"/>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5"/>
    <w:rsid w:val="00794B58"/>
    <w:rPr>
      <w:rFonts w:ascii="Courier New" w:eastAsia="Times New Roman" w:hAnsi="Courier New" w:cs="Courier New"/>
      <w:sz w:val="20"/>
      <w:szCs w:val="20"/>
    </w:rPr>
  </w:style>
  <w:style w:type="paragraph" w:styleId="a7">
    <w:name w:val="No Spacing"/>
    <w:uiPriority w:val="1"/>
    <w:qFormat/>
    <w:rsid w:val="00794B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1028</Words>
  <Characters>5862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cp:lastPrinted>2019-12-03T11:30:00Z</cp:lastPrinted>
  <dcterms:created xsi:type="dcterms:W3CDTF">2019-12-02T14:37:00Z</dcterms:created>
  <dcterms:modified xsi:type="dcterms:W3CDTF">2019-12-03T11:33:00Z</dcterms:modified>
</cp:coreProperties>
</file>