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B5FA6" w:rsidTr="003558B1">
        <w:trPr>
          <w:trHeight w:val="259"/>
        </w:trPr>
        <w:tc>
          <w:tcPr>
            <w:tcW w:w="3969" w:type="dxa"/>
            <w:hideMark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B5FA6" w:rsidTr="003558B1">
        <w:tc>
          <w:tcPr>
            <w:tcW w:w="3969" w:type="dxa"/>
            <w:hideMark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B5FA6" w:rsidTr="003558B1">
        <w:tc>
          <w:tcPr>
            <w:tcW w:w="3969" w:type="dxa"/>
            <w:hideMark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B5FA6" w:rsidRDefault="007B5FA6" w:rsidP="007B5F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B5FA6" w:rsidTr="003558B1">
        <w:trPr>
          <w:trHeight w:val="342"/>
        </w:trPr>
        <w:tc>
          <w:tcPr>
            <w:tcW w:w="3888" w:type="dxa"/>
          </w:tcPr>
          <w:p w:rsidR="007B5FA6" w:rsidRDefault="007B5FA6" w:rsidP="003558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5FA6" w:rsidRDefault="007B5FA6" w:rsidP="007B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B5FA6" w:rsidRDefault="007B5FA6" w:rsidP="007B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B5FA6" w:rsidRDefault="007B5FA6" w:rsidP="007B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B5FA6" w:rsidRPr="00AE733E" w:rsidRDefault="007B5FA6" w:rsidP="007B5FA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7B5FA6" w:rsidRDefault="007B5FA6" w:rsidP="007B5FA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7B5FA6" w:rsidRPr="00EF1782" w:rsidRDefault="007B5FA6" w:rsidP="007B5FA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42F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742F7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B5FA6" w:rsidRDefault="007B5FA6" w:rsidP="007B5FA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B5FA6" w:rsidRDefault="007B5FA6" w:rsidP="007B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7B5FA6" w:rsidRDefault="007B5FA6" w:rsidP="007B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7B5FA6" w:rsidRDefault="007B5FA6" w:rsidP="007B5FA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B5FA6" w:rsidTr="003558B1">
        <w:trPr>
          <w:trHeight w:val="259"/>
        </w:trPr>
        <w:tc>
          <w:tcPr>
            <w:tcW w:w="4956" w:type="dxa"/>
            <w:gridSpan w:val="7"/>
            <w:hideMark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«11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ноября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747/1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7B5FA6" w:rsidTr="003558B1">
        <w:tc>
          <w:tcPr>
            <w:tcW w:w="1200" w:type="dxa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B5FA6" w:rsidRDefault="007B5FA6" w:rsidP="003558B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FA6" w:rsidTr="003558B1">
        <w:tc>
          <w:tcPr>
            <w:tcW w:w="1987" w:type="dxa"/>
            <w:gridSpan w:val="2"/>
            <w:hideMark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B5FA6" w:rsidRDefault="007B5FA6" w:rsidP="00355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B5FA6" w:rsidRDefault="007B5FA6" w:rsidP="00355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FA6" w:rsidTr="003558B1">
        <w:trPr>
          <w:trHeight w:val="80"/>
        </w:trPr>
        <w:tc>
          <w:tcPr>
            <w:tcW w:w="1200" w:type="dxa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FA6" w:rsidTr="003558B1">
        <w:tc>
          <w:tcPr>
            <w:tcW w:w="1200" w:type="dxa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B5FA6" w:rsidRDefault="007B5FA6" w:rsidP="00355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B5FA6" w:rsidRDefault="007B5FA6" w:rsidP="007B5FA6">
      <w:pPr>
        <w:autoSpaceDE w:val="0"/>
        <w:autoSpaceDN w:val="0"/>
        <w:adjustRightInd w:val="0"/>
        <w:spacing w:after="0"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Style w:val="FontStyle14"/>
          <w:sz w:val="24"/>
          <w:szCs w:val="24"/>
        </w:rPr>
        <w:t>общества с ограниченной ответственностью «Куманек» (г. Тирасполь, ул. Свердлова, 73) и  Галинской Юлии Ильиничны (г. Тирасполь, ул. Советская 114, кв.59) к Кононенко Ирине Владимировне (г. Тирасполь, ул. Горького 16, кв. 11) о признании действий участника ООО «Куманек» о созыве внеочередного</w:t>
      </w:r>
      <w:proofErr w:type="gramEnd"/>
      <w:r>
        <w:rPr>
          <w:rStyle w:val="FontStyle14"/>
          <w:sz w:val="24"/>
          <w:szCs w:val="24"/>
        </w:rPr>
        <w:t xml:space="preserve"> собрания </w:t>
      </w:r>
      <w:proofErr w:type="gramStart"/>
      <w:r>
        <w:rPr>
          <w:rStyle w:val="FontStyle14"/>
          <w:sz w:val="24"/>
          <w:szCs w:val="24"/>
        </w:rPr>
        <w:t>незаконными</w:t>
      </w:r>
      <w:proofErr w:type="gramEnd"/>
      <w:r>
        <w:rPr>
          <w:rStyle w:val="FontStyle14"/>
          <w:sz w:val="24"/>
          <w:szCs w:val="24"/>
        </w:rPr>
        <w:t xml:space="preserve">, </w:t>
      </w:r>
    </w:p>
    <w:p w:rsidR="007B5FA6" w:rsidRDefault="007B5FA6" w:rsidP="007B5FA6">
      <w:pPr>
        <w:autoSpaceDE w:val="0"/>
        <w:autoSpaceDN w:val="0"/>
        <w:adjustRightInd w:val="0"/>
        <w:spacing w:after="0" w:line="233" w:lineRule="auto"/>
        <w:ind w:left="-142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5FA6" w:rsidRDefault="007B5FA6" w:rsidP="007B5FA6">
      <w:pPr>
        <w:autoSpaceDE w:val="0"/>
        <w:autoSpaceDN w:val="0"/>
        <w:adjustRightInd w:val="0"/>
        <w:spacing w:after="0" w:line="233" w:lineRule="auto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7B5FA6" w:rsidRDefault="007B5FA6" w:rsidP="007B5FA6">
      <w:pPr>
        <w:autoSpaceDE w:val="0"/>
        <w:autoSpaceDN w:val="0"/>
        <w:adjustRightInd w:val="0"/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FA6" w:rsidRPr="00EB2A04" w:rsidRDefault="007B5FA6" w:rsidP="007B5FA6">
      <w:pPr>
        <w:pStyle w:val="HTML"/>
        <w:spacing w:line="233" w:lineRule="auto"/>
        <w:ind w:left="-142" w:right="-284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от 29 октября 2019 года исковое заявление общества с ограниченной ответственностью «Куманек» (далее – ООО «Куманек», истец 1) и Галинской Юлии Ильиничны (далее – Галинская Ю.И., истец 2) к Кононенко Ирине Владимировне (далее – Кононенко И.В., ответчик) оставлено без движения. </w:t>
      </w:r>
    </w:p>
    <w:p w:rsidR="007B5FA6" w:rsidRDefault="007B5FA6" w:rsidP="007B5FA6">
      <w:pPr>
        <w:pStyle w:val="HTML"/>
        <w:spacing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proofErr w:type="gramStart"/>
      <w:r w:rsidRPr="000F4043">
        <w:rPr>
          <w:rStyle w:val="FontStyle14"/>
          <w:sz w:val="24"/>
          <w:szCs w:val="24"/>
        </w:rPr>
        <w:t>В установленный в определении</w:t>
      </w:r>
      <w:r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 xml:space="preserve">Арбитражного суда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истцы</w:t>
      </w:r>
      <w:r w:rsidRPr="000F4043">
        <w:rPr>
          <w:rStyle w:val="FontStyle14"/>
          <w:sz w:val="24"/>
          <w:szCs w:val="24"/>
        </w:rPr>
        <w:t xml:space="preserve"> устранил</w:t>
      </w:r>
      <w:r>
        <w:rPr>
          <w:rStyle w:val="FontStyle14"/>
          <w:sz w:val="24"/>
          <w:szCs w:val="24"/>
        </w:rPr>
        <w:t>и</w:t>
      </w:r>
      <w:r w:rsidRPr="000F4043">
        <w:rPr>
          <w:rStyle w:val="FontStyle14"/>
          <w:sz w:val="24"/>
          <w:szCs w:val="24"/>
        </w:rPr>
        <w:t xml:space="preserve"> допущенн</w:t>
      </w:r>
      <w:r>
        <w:rPr>
          <w:rStyle w:val="FontStyle14"/>
          <w:sz w:val="24"/>
          <w:szCs w:val="24"/>
        </w:rPr>
        <w:t>ы</w:t>
      </w:r>
      <w:r w:rsidRPr="000F4043">
        <w:rPr>
          <w:rStyle w:val="FontStyle14"/>
          <w:sz w:val="24"/>
          <w:szCs w:val="24"/>
        </w:rPr>
        <w:t>е нарушени</w:t>
      </w:r>
      <w:r>
        <w:rPr>
          <w:rStyle w:val="FontStyle14"/>
          <w:sz w:val="24"/>
          <w:szCs w:val="24"/>
        </w:rPr>
        <w:t>я АПК ПМР, направив в Арбитражный суд  квитанции об уплате государственной пошлины с печатью банка, что соответствует требованиям  подпункта а) статьи 93 АПК ПМР, равно как и пункта 3 Разъяснения Пленума Арбитражного суда ПМР №1 от 21 сентября 2012 года «О некоторых вопросах применения законодательства о государственной пошлине».</w:t>
      </w:r>
      <w:proofErr w:type="gramEnd"/>
      <w:r>
        <w:rPr>
          <w:rStyle w:val="FontStyle14"/>
          <w:sz w:val="24"/>
          <w:szCs w:val="24"/>
        </w:rPr>
        <w:t xml:space="preserve"> Так же исключены требования о применении мер обеспечения иска, тем самым уточнена просительная часть искового заявления. </w:t>
      </w:r>
    </w:p>
    <w:p w:rsidR="007B5FA6" w:rsidRDefault="007B5FA6" w:rsidP="007B5FA6">
      <w:pPr>
        <w:pStyle w:val="HTML"/>
        <w:spacing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7B5FA6" w:rsidRDefault="007B5FA6" w:rsidP="007B5FA6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7B5FA6" w:rsidRDefault="007B5FA6" w:rsidP="007B5FA6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FA6" w:rsidRPr="00FB6B9C" w:rsidRDefault="007B5FA6" w:rsidP="007B5FA6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статьями 107,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Республики, Арбитражный суд</w:t>
      </w:r>
    </w:p>
    <w:p w:rsidR="007B5FA6" w:rsidRDefault="007B5FA6" w:rsidP="007B5FA6">
      <w:pPr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FA6" w:rsidRDefault="007B5FA6" w:rsidP="007B5FA6">
      <w:pPr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7B5FA6" w:rsidRDefault="007B5FA6" w:rsidP="007B5FA6">
      <w:pPr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FA6" w:rsidRDefault="007B5FA6" w:rsidP="007B5FA6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общества с ограниченной ответственностью «Куманек»</w:t>
      </w:r>
      <w:r w:rsidRPr="00937C6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  Галинской Юлии Ильиничны</w:t>
      </w:r>
      <w:r w:rsidRPr="00937C63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7B5FA6" w:rsidRPr="00AE2345" w:rsidRDefault="007B5FA6" w:rsidP="007B5FA6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Style w:val="FontStyle14"/>
          <w:rFonts w:eastAsia="Times New Roman"/>
          <w:sz w:val="24"/>
          <w:szCs w:val="24"/>
        </w:rPr>
      </w:pPr>
      <w:r w:rsidRPr="00AE2345">
        <w:rPr>
          <w:rStyle w:val="FontStyle14"/>
          <w:sz w:val="24"/>
          <w:szCs w:val="24"/>
        </w:rPr>
        <w:t>В целях всестороннего рассмотрения спора и защиты прав и законных интересов участник</w:t>
      </w:r>
      <w:r>
        <w:rPr>
          <w:rStyle w:val="FontStyle14"/>
          <w:sz w:val="24"/>
          <w:szCs w:val="24"/>
        </w:rPr>
        <w:t xml:space="preserve">ов </w:t>
      </w:r>
      <w:r w:rsidRPr="00AE2345">
        <w:rPr>
          <w:rStyle w:val="FontStyle14"/>
          <w:sz w:val="24"/>
          <w:szCs w:val="24"/>
        </w:rPr>
        <w:t>ООО «</w:t>
      </w:r>
      <w:r>
        <w:rPr>
          <w:rStyle w:val="FontStyle14"/>
          <w:sz w:val="24"/>
          <w:szCs w:val="24"/>
        </w:rPr>
        <w:t>Куманек</w:t>
      </w:r>
      <w:r w:rsidRPr="00AE2345">
        <w:rPr>
          <w:rStyle w:val="FontStyle14"/>
          <w:sz w:val="24"/>
          <w:szCs w:val="24"/>
        </w:rPr>
        <w:t xml:space="preserve">» в порядке статьи 31 АПК ПМР привлечь к участию в деле в </w:t>
      </w:r>
      <w:r w:rsidRPr="00AE2345">
        <w:rPr>
          <w:rStyle w:val="FontStyle14"/>
          <w:sz w:val="24"/>
          <w:szCs w:val="24"/>
        </w:rPr>
        <w:lastRenderedPageBreak/>
        <w:t>качестве треть</w:t>
      </w:r>
      <w:r>
        <w:rPr>
          <w:rStyle w:val="FontStyle14"/>
          <w:sz w:val="24"/>
          <w:szCs w:val="24"/>
        </w:rPr>
        <w:t>его</w:t>
      </w:r>
      <w:r w:rsidRPr="00AE2345">
        <w:rPr>
          <w:rStyle w:val="FontStyle14"/>
          <w:sz w:val="24"/>
          <w:szCs w:val="24"/>
        </w:rPr>
        <w:t xml:space="preserve"> лиц</w:t>
      </w:r>
      <w:r>
        <w:rPr>
          <w:rStyle w:val="FontStyle14"/>
          <w:sz w:val="24"/>
          <w:szCs w:val="24"/>
        </w:rPr>
        <w:t>а</w:t>
      </w:r>
      <w:r w:rsidRPr="00AE2345">
        <w:rPr>
          <w:rStyle w:val="FontStyle14"/>
          <w:sz w:val="24"/>
          <w:szCs w:val="24"/>
        </w:rPr>
        <w:t>, не заявляющ</w:t>
      </w:r>
      <w:r>
        <w:rPr>
          <w:rStyle w:val="FontStyle14"/>
          <w:sz w:val="24"/>
          <w:szCs w:val="24"/>
        </w:rPr>
        <w:t>его</w:t>
      </w:r>
      <w:r w:rsidRPr="00AE2345">
        <w:rPr>
          <w:rStyle w:val="FontStyle14"/>
          <w:sz w:val="24"/>
          <w:szCs w:val="24"/>
        </w:rPr>
        <w:t xml:space="preserve"> самостоятельных требований на предмет спора, на стороне ответч</w:t>
      </w:r>
      <w:r>
        <w:rPr>
          <w:rStyle w:val="FontStyle14"/>
          <w:sz w:val="24"/>
          <w:szCs w:val="24"/>
        </w:rPr>
        <w:t>ика – Мартынюка Игоря Владимировича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Тирасполь, ул. Горького, д.16, кв.11).</w:t>
      </w:r>
    </w:p>
    <w:p w:rsidR="007B5FA6" w:rsidRDefault="007B5FA6" w:rsidP="007B5FA6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дела № 747/19-12 на </w:t>
      </w:r>
      <w:r w:rsidRPr="00AE2345">
        <w:rPr>
          <w:rFonts w:ascii="Times New Roman" w:eastAsia="Times New Roman" w:hAnsi="Times New Roman" w:cs="Times New Roman"/>
          <w:b/>
          <w:sz w:val="24"/>
          <w:szCs w:val="24"/>
        </w:rPr>
        <w:t>21 ноября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345">
        <w:rPr>
          <w:rFonts w:ascii="Times New Roman" w:eastAsia="Times New Roman" w:hAnsi="Times New Roman" w:cs="Times New Roman"/>
          <w:b/>
          <w:sz w:val="24"/>
          <w:szCs w:val="24"/>
        </w:rPr>
        <w:t xml:space="preserve">2019 года на 11.00 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AE2345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AE2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7B5FA6" w:rsidRDefault="007B5FA6" w:rsidP="007B5FA6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B5FA6" w:rsidRPr="00AE2345" w:rsidRDefault="007B5FA6" w:rsidP="007B5FA6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7B5FA6" w:rsidRDefault="007B5FA6" w:rsidP="007B5FA6">
      <w:pPr>
        <w:pStyle w:val="a4"/>
        <w:spacing w:line="233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истцам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исковому заявлению в копиях;</w:t>
      </w:r>
    </w:p>
    <w:p w:rsidR="007B5FA6" w:rsidRDefault="007B5FA6" w:rsidP="007B5FA6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>
        <w:rPr>
          <w:rStyle w:val="FontStyle14"/>
          <w:b/>
          <w:sz w:val="24"/>
          <w:szCs w:val="24"/>
        </w:rPr>
        <w:t xml:space="preserve">ответчику и третьему лицу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суду и истцам  отзыв на исковое заявление и доказательства, подтверждающие изложенные в нем возражения, при наличии таковых.</w:t>
      </w:r>
    </w:p>
    <w:p w:rsidR="007B5FA6" w:rsidRDefault="007B5FA6" w:rsidP="007B5FA6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7B5FA6" w:rsidRDefault="007B5FA6" w:rsidP="007B5FA6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A6" w:rsidRDefault="007B5FA6" w:rsidP="007B5FA6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7B5FA6" w:rsidRDefault="007B5FA6" w:rsidP="007B5FA6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A6" w:rsidRDefault="007B5FA6" w:rsidP="007B5FA6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A6" w:rsidRDefault="007B5FA6" w:rsidP="007B5FA6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B5FA6" w:rsidRDefault="007B5FA6" w:rsidP="007B5FA6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5FA6" w:rsidRDefault="007B5FA6" w:rsidP="007B5FA6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5FA6" w:rsidRDefault="007B5FA6" w:rsidP="007B5FA6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B5FA6" w:rsidRDefault="007B5FA6" w:rsidP="007B5FA6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5FA6" w:rsidRDefault="007B5FA6" w:rsidP="007B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A6" w:rsidRDefault="007B5FA6" w:rsidP="007B5FA6"/>
    <w:p w:rsidR="00000000" w:rsidRDefault="007B5FA6"/>
    <w:sectPr w:rsidR="00000000" w:rsidSect="007B5F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B5FA6"/>
    <w:rsid w:val="007B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FA6"/>
    <w:rPr>
      <w:color w:val="0000FF"/>
      <w:u w:val="single"/>
    </w:rPr>
  </w:style>
  <w:style w:type="paragraph" w:styleId="a4">
    <w:name w:val="No Spacing"/>
    <w:uiPriority w:val="1"/>
    <w:qFormat/>
    <w:rsid w:val="007B5FA6"/>
    <w:pPr>
      <w:spacing w:after="0" w:line="240" w:lineRule="auto"/>
    </w:pPr>
  </w:style>
  <w:style w:type="character" w:customStyle="1" w:styleId="FontStyle14">
    <w:name w:val="Font Style14"/>
    <w:rsid w:val="007B5FA6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7B5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5FA6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B5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cp:lastPrinted>2019-11-06T12:17:00Z</cp:lastPrinted>
  <dcterms:created xsi:type="dcterms:W3CDTF">2019-11-06T12:09:00Z</dcterms:created>
  <dcterms:modified xsi:type="dcterms:W3CDTF">2019-11-06T12:20:00Z</dcterms:modified>
</cp:coreProperties>
</file>