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95E6C" w:rsidRPr="00D95E6C" w:rsidTr="00D95E6C">
        <w:trPr>
          <w:trHeight w:val="259"/>
        </w:trPr>
        <w:tc>
          <w:tcPr>
            <w:tcW w:w="3969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95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95E6C" w:rsidRPr="00D95E6C" w:rsidTr="00D95E6C">
        <w:tc>
          <w:tcPr>
            <w:tcW w:w="3969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95E6C" w:rsidRPr="00D95E6C" w:rsidTr="00D95E6C">
        <w:tc>
          <w:tcPr>
            <w:tcW w:w="3969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5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95E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95E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95E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95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95E6C" w:rsidRPr="00D95E6C" w:rsidRDefault="00D95E6C" w:rsidP="00D95E6C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D95E6C" w:rsidRPr="00D95E6C" w:rsidTr="00D95E6C">
        <w:trPr>
          <w:trHeight w:val="342"/>
        </w:trPr>
        <w:tc>
          <w:tcPr>
            <w:tcW w:w="3888" w:type="dxa"/>
            <w:shd w:val="clear" w:color="auto" w:fill="auto"/>
          </w:tcPr>
          <w:p w:rsidR="00D95E6C" w:rsidRPr="00D95E6C" w:rsidRDefault="00D95E6C" w:rsidP="00D95E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E6C" w:rsidRPr="00D95E6C" w:rsidRDefault="00D95E6C" w:rsidP="00D95E6C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D95E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-168910</wp:posOffset>
            </wp:positionV>
            <wp:extent cx="702310" cy="762000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E6C" w:rsidRPr="00D95E6C" w:rsidRDefault="00D95E6C" w:rsidP="00D95E6C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95E6C" w:rsidRPr="00D95E6C" w:rsidRDefault="00D95E6C" w:rsidP="00D95E6C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95E6C" w:rsidRPr="00D95E6C" w:rsidRDefault="00D95E6C" w:rsidP="00D95E6C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95E6C" w:rsidRPr="00D95E6C" w:rsidRDefault="00D95E6C" w:rsidP="00D95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6C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  <w:r w:rsidRPr="00D95E6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95E6C" w:rsidRPr="00D95E6C" w:rsidRDefault="00D95E6C" w:rsidP="00D95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6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95E6C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D95E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95E6C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95E6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95E6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95E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E6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95E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5E6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95E6C">
        <w:rPr>
          <w:rFonts w:ascii="Times New Roman" w:hAnsi="Times New Roman" w:cs="Times New Roman"/>
          <w:sz w:val="24"/>
          <w:szCs w:val="24"/>
        </w:rPr>
        <w:t>.</w:t>
      </w:r>
      <w:r w:rsidRPr="00D95E6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E6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D95E6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E6C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E6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95E6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5E6C" w:rsidRPr="00D95E6C" w:rsidRDefault="00D95E6C" w:rsidP="00D95E6C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95E6C" w:rsidRPr="00D95E6C" w:rsidTr="00D95E6C">
        <w:trPr>
          <w:trHeight w:val="259"/>
        </w:trPr>
        <w:tc>
          <w:tcPr>
            <w:tcW w:w="4952" w:type="dxa"/>
            <w:gridSpan w:val="7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16 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г.</w:t>
            </w:r>
          </w:p>
        </w:tc>
        <w:tc>
          <w:tcPr>
            <w:tcW w:w="4971" w:type="dxa"/>
            <w:gridSpan w:val="3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D95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645</w:t>
            </w:r>
            <w:r w:rsidRPr="00D95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</w:t>
            </w:r>
          </w:p>
        </w:tc>
      </w:tr>
      <w:tr w:rsidR="00D95E6C" w:rsidRPr="00D95E6C" w:rsidTr="00D95E6C">
        <w:tc>
          <w:tcPr>
            <w:tcW w:w="1199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95E6C" w:rsidRPr="00D95E6C" w:rsidRDefault="00D95E6C" w:rsidP="00D95E6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E6C" w:rsidRPr="00D95E6C" w:rsidTr="00D95E6C">
        <w:tc>
          <w:tcPr>
            <w:tcW w:w="1985" w:type="dxa"/>
            <w:gridSpan w:val="2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5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95E6C" w:rsidRPr="00D95E6C" w:rsidRDefault="00D95E6C" w:rsidP="00D9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95E6C" w:rsidRPr="00D95E6C" w:rsidRDefault="00D95E6C" w:rsidP="00D9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E6C" w:rsidRPr="00D95E6C" w:rsidTr="00D95E6C">
        <w:tc>
          <w:tcPr>
            <w:tcW w:w="1199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E6C" w:rsidRPr="00D95E6C" w:rsidTr="00D95E6C">
        <w:tc>
          <w:tcPr>
            <w:tcW w:w="1199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95E6C" w:rsidRPr="00D95E6C" w:rsidRDefault="00D95E6C" w:rsidP="00D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70CD" w:rsidRDefault="00D95E6C" w:rsidP="003C70CD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3C70CD">
        <w:t xml:space="preserve">Арбитражный суд Приднестровской Молдавской Республики в составе судьи </w:t>
      </w:r>
      <w:proofErr w:type="spellStart"/>
      <w:r w:rsidRPr="003C70CD">
        <w:t>Григорашенко</w:t>
      </w:r>
      <w:proofErr w:type="spellEnd"/>
      <w:r w:rsidRPr="003C70CD">
        <w:t xml:space="preserve"> И. П., рассмотрев </w:t>
      </w:r>
      <w:r w:rsidRPr="003C70CD">
        <w:rPr>
          <w:rStyle w:val="FontStyle14"/>
          <w:sz w:val="24"/>
          <w:szCs w:val="24"/>
        </w:rPr>
        <w:t xml:space="preserve">в открытом судебном заседании </w:t>
      </w:r>
      <w:r w:rsidRPr="003C70CD">
        <w:t xml:space="preserve">заявление Налоговой инспекции по г. Бендеры </w:t>
      </w:r>
      <w:r w:rsidRPr="003C70CD">
        <w:rPr>
          <w:rStyle w:val="FontStyle14"/>
          <w:sz w:val="24"/>
          <w:szCs w:val="24"/>
        </w:rPr>
        <w:t xml:space="preserve">(г. Бендеры, ул. Калинина, 17) о привлечении к административной ответственности общества с ограниченной ответственностью «АМТА» (г. Бендеры,   </w:t>
      </w:r>
      <w:proofErr w:type="spellStart"/>
      <w:proofErr w:type="gramStart"/>
      <w:r w:rsidRPr="003C70CD">
        <w:rPr>
          <w:rStyle w:val="FontStyle14"/>
          <w:sz w:val="24"/>
          <w:szCs w:val="24"/>
        </w:rPr>
        <w:t>м-н</w:t>
      </w:r>
      <w:proofErr w:type="spellEnd"/>
      <w:proofErr w:type="gramEnd"/>
      <w:r w:rsidRPr="003C70CD">
        <w:rPr>
          <w:rStyle w:val="FontStyle14"/>
          <w:sz w:val="24"/>
          <w:szCs w:val="24"/>
        </w:rPr>
        <w:t xml:space="preserve"> Северный, д. 7, к. 36)</w:t>
      </w:r>
      <w:r w:rsidRPr="003C70CD">
        <w:t xml:space="preserve"> </w:t>
      </w:r>
      <w:r w:rsidRPr="003C70CD">
        <w:rPr>
          <w:rStyle w:val="FontStyle14"/>
          <w:sz w:val="24"/>
          <w:szCs w:val="24"/>
        </w:rPr>
        <w:t>при участии представителей</w:t>
      </w:r>
      <w:r w:rsidR="003C70CD">
        <w:rPr>
          <w:rStyle w:val="FontStyle14"/>
          <w:sz w:val="24"/>
          <w:szCs w:val="24"/>
        </w:rPr>
        <w:t>:</w:t>
      </w:r>
    </w:p>
    <w:p w:rsidR="003C70CD" w:rsidRDefault="00D95E6C" w:rsidP="003C70CD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3C70CD">
        <w:t xml:space="preserve">Налоговой инспекции по </w:t>
      </w:r>
      <w:proofErr w:type="gramStart"/>
      <w:r w:rsidRPr="003C70CD">
        <w:t>г</w:t>
      </w:r>
      <w:proofErr w:type="gramEnd"/>
      <w:r w:rsidRPr="003C70CD">
        <w:t xml:space="preserve">. Бендеры </w:t>
      </w:r>
      <w:r w:rsidRPr="003C70CD">
        <w:rPr>
          <w:rStyle w:val="FontStyle14"/>
          <w:sz w:val="24"/>
          <w:szCs w:val="24"/>
        </w:rPr>
        <w:t xml:space="preserve"> – </w:t>
      </w:r>
      <w:proofErr w:type="spellStart"/>
      <w:r w:rsidRPr="003C70CD">
        <w:rPr>
          <w:rStyle w:val="FontStyle14"/>
          <w:sz w:val="24"/>
          <w:szCs w:val="24"/>
        </w:rPr>
        <w:t>Лащук</w:t>
      </w:r>
      <w:proofErr w:type="spellEnd"/>
      <w:r w:rsidRPr="003C70CD">
        <w:rPr>
          <w:rStyle w:val="FontStyle14"/>
          <w:sz w:val="24"/>
          <w:szCs w:val="24"/>
        </w:rPr>
        <w:t xml:space="preserve"> А.А. по доверенности от 21 января 2019 года   № 09  года,</w:t>
      </w:r>
    </w:p>
    <w:p w:rsidR="003C70CD" w:rsidRDefault="00D95E6C" w:rsidP="003C70CD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3C70CD">
        <w:rPr>
          <w:rStyle w:val="FontStyle14"/>
          <w:sz w:val="24"/>
          <w:szCs w:val="24"/>
        </w:rPr>
        <w:t xml:space="preserve">в отсутствие лица, привлекаемого к административной ответственности, извещенного надлежащим образом о времени и месте слушания дела,  </w:t>
      </w:r>
    </w:p>
    <w:p w:rsidR="00D95E6C" w:rsidRPr="003C70CD" w:rsidRDefault="00D95E6C" w:rsidP="003C70CD">
      <w:pPr>
        <w:pStyle w:val="Style4"/>
        <w:widowControl/>
        <w:spacing w:line="240" w:lineRule="auto"/>
        <w:ind w:left="-284" w:right="-30" w:firstLine="709"/>
      </w:pPr>
      <w:r w:rsidRPr="003C70CD"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суда,</w:t>
      </w:r>
    </w:p>
    <w:p w:rsidR="00D95E6C" w:rsidRPr="003C70CD" w:rsidRDefault="00D95E6C" w:rsidP="003C70CD">
      <w:pPr>
        <w:pStyle w:val="Style4"/>
        <w:widowControl/>
        <w:spacing w:line="240" w:lineRule="auto"/>
        <w:ind w:left="-284" w:right="-30" w:firstLine="709"/>
      </w:pPr>
    </w:p>
    <w:p w:rsidR="00D95E6C" w:rsidRPr="003C70CD" w:rsidRDefault="00D95E6C" w:rsidP="003C70CD">
      <w:pPr>
        <w:pStyle w:val="Style4"/>
        <w:widowControl/>
        <w:spacing w:line="240" w:lineRule="auto"/>
        <w:ind w:left="-284" w:right="-30" w:firstLine="709"/>
        <w:jc w:val="center"/>
        <w:rPr>
          <w:b/>
        </w:rPr>
      </w:pPr>
      <w:r w:rsidRPr="003C70CD">
        <w:rPr>
          <w:b/>
        </w:rPr>
        <w:t>У С Т А Н О В И Л:</w:t>
      </w:r>
    </w:p>
    <w:p w:rsidR="00D95E6C" w:rsidRPr="003C70CD" w:rsidRDefault="00D95E6C" w:rsidP="003C70CD">
      <w:pPr>
        <w:pStyle w:val="Style4"/>
        <w:widowControl/>
        <w:spacing w:line="240" w:lineRule="auto"/>
        <w:ind w:left="-284" w:right="-30" w:firstLine="709"/>
        <w:rPr>
          <w:b/>
        </w:rPr>
      </w:pPr>
    </w:p>
    <w:p w:rsidR="00EA0164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Style w:val="FontStyle14"/>
          <w:sz w:val="24"/>
          <w:szCs w:val="24"/>
        </w:rPr>
        <w:t xml:space="preserve">определением 30 сентября 2019 года к производству Арбитражного суда принято заявление </w:t>
      </w:r>
      <w:r w:rsidRPr="003C70CD">
        <w:rPr>
          <w:rFonts w:ascii="Times New Roman" w:hAnsi="Times New Roman" w:cs="Times New Roman"/>
          <w:sz w:val="24"/>
          <w:szCs w:val="24"/>
        </w:rPr>
        <w:t xml:space="preserve">Налоговой инспекции по г. Бендеры </w:t>
      </w:r>
      <w:r w:rsidRPr="003C70CD">
        <w:rPr>
          <w:rStyle w:val="FontStyle14"/>
          <w:sz w:val="24"/>
          <w:szCs w:val="24"/>
        </w:rPr>
        <w:t>(далее – налоговая инспекция, заявитель) о привлечении к административной ответственности общества с ограниченной ответственностью «АМТА» (далее - ООО «АМТА»)</w:t>
      </w:r>
      <w:proofErr w:type="gramStart"/>
      <w:r w:rsidR="00EA0164">
        <w:rPr>
          <w:rStyle w:val="FontStyle14"/>
          <w:sz w:val="24"/>
          <w:szCs w:val="24"/>
        </w:rPr>
        <w:t>.</w:t>
      </w:r>
      <w:proofErr w:type="gramEnd"/>
      <w:r w:rsidR="00EA0164">
        <w:rPr>
          <w:rStyle w:val="FontStyle14"/>
          <w:sz w:val="24"/>
          <w:szCs w:val="24"/>
        </w:rPr>
        <w:t xml:space="preserve"> Рассмотрение дела откладывалось. </w:t>
      </w:r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В состоявшемся заседании, проверяя явку лиц, участвующих в деле, в порядке статьи 104 АПК ПМР, Арбитражный суд установил отсутствие представителей ООО «АМТА».</w:t>
      </w:r>
      <w:r w:rsidRPr="003C70CD">
        <w:rPr>
          <w:rFonts w:ascii="Times New Roman" w:hAnsi="Times New Roman" w:cs="Times New Roman"/>
          <w:sz w:val="24"/>
          <w:szCs w:val="24"/>
        </w:rPr>
        <w:tab/>
        <w:t>Копия определения о принятии заявления к производству возвращена организацией почтовой связи с отметкой «адресат не значится» (почтовое уведомление № 2/360 от 30 сентября 2019 года).</w:t>
      </w:r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 w:cs="Times New Roman"/>
          <w:sz w:val="24"/>
          <w:szCs w:val="24"/>
        </w:rPr>
        <w:t xml:space="preserve">Учитывая данное обстоятельство, руководствуясь положениями подпункта б) пункта 2 статьи 102-3 АПК ПМР и части второй пункта 2 статьи 130-26, в соответствии с которой неявка лиц, участвующих в деле, при их надлежащем извещении не является препятствием для рассмотрения дела, если суд не признал их явку обязательной, суд пришел к выводу о возможности слушания дела в отсутствие представителей </w:t>
      </w:r>
      <w:r w:rsidR="00EA0164">
        <w:rPr>
          <w:rFonts w:ascii="Times New Roman" w:hAnsi="Times New Roman" w:cs="Times New Roman"/>
          <w:sz w:val="24"/>
          <w:szCs w:val="24"/>
        </w:rPr>
        <w:t>ООО «АМТА»</w:t>
      </w:r>
      <w:r w:rsidRPr="003C70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Дело рассмотрено по существу с вынесением решения в судебном заседании 16 октября  2019 года, в котором оглашена резолютивная часть судебного акта. Полный текст решения изготовлен 17 октября  2019 года.</w:t>
      </w:r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EA0164">
        <w:rPr>
          <w:rFonts w:ascii="Times New Roman" w:hAnsi="Times New Roman" w:cs="Times New Roman"/>
          <w:b/>
          <w:sz w:val="24"/>
          <w:szCs w:val="24"/>
        </w:rPr>
        <w:t>ь</w:t>
      </w:r>
      <w:r w:rsidRPr="003C70CD">
        <w:rPr>
          <w:rFonts w:ascii="Times New Roman" w:hAnsi="Times New Roman" w:cs="Times New Roman"/>
          <w:b/>
          <w:sz w:val="24"/>
          <w:szCs w:val="24"/>
        </w:rPr>
        <w:t xml:space="preserve"> Налоговой инспекции по г. Бендеры</w:t>
      </w:r>
      <w:r w:rsidRPr="003C70CD">
        <w:rPr>
          <w:rFonts w:ascii="Times New Roman" w:hAnsi="Times New Roman" w:cs="Times New Roman"/>
          <w:sz w:val="24"/>
          <w:szCs w:val="24"/>
        </w:rPr>
        <w:t xml:space="preserve"> в ходе судебного заседания поддержали требования в полном </w:t>
      </w:r>
      <w:proofErr w:type="gramStart"/>
      <w:r w:rsidRPr="003C70CD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3C70CD">
        <w:rPr>
          <w:rFonts w:ascii="Times New Roman" w:hAnsi="Times New Roman" w:cs="Times New Roman"/>
          <w:sz w:val="24"/>
          <w:szCs w:val="24"/>
        </w:rPr>
        <w:t xml:space="preserve"> и просила суд удовлетворить их.</w:t>
      </w:r>
      <w:r w:rsidRPr="003C70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70CD">
        <w:rPr>
          <w:rFonts w:ascii="Times New Roman" w:hAnsi="Times New Roman" w:cs="Times New Roman"/>
          <w:sz w:val="24"/>
          <w:szCs w:val="24"/>
        </w:rPr>
        <w:t xml:space="preserve">Обосновывая </w:t>
      </w:r>
      <w:r w:rsidRPr="003C70CD">
        <w:rPr>
          <w:rFonts w:ascii="Times New Roman" w:hAnsi="Times New Roman" w:cs="Times New Roman"/>
          <w:sz w:val="24"/>
          <w:szCs w:val="24"/>
        </w:rPr>
        <w:lastRenderedPageBreak/>
        <w:t xml:space="preserve">свою правовую позицию, заявитель указал следующие фактические и правовые основания обращения с настоящим заявлением в Арбитражный суд. 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pacing w:val="-2"/>
          <w:sz w:val="24"/>
          <w:szCs w:val="24"/>
        </w:rPr>
        <w:t xml:space="preserve">Налоговой инспекцией по </w:t>
      </w:r>
      <w:proofErr w:type="gramStart"/>
      <w:r w:rsidRPr="003C70CD">
        <w:rPr>
          <w:rFonts w:ascii="Times New Roman" w:hAnsi="Times New Roman" w:cs="Times New Roman"/>
          <w:spacing w:val="-2"/>
          <w:sz w:val="24"/>
          <w:szCs w:val="24"/>
        </w:rPr>
        <w:t>г</w:t>
      </w:r>
      <w:proofErr w:type="gramEnd"/>
      <w:r w:rsidRPr="003C70CD">
        <w:rPr>
          <w:rFonts w:ascii="Times New Roman" w:hAnsi="Times New Roman" w:cs="Times New Roman"/>
          <w:spacing w:val="-2"/>
          <w:sz w:val="24"/>
          <w:szCs w:val="24"/>
        </w:rPr>
        <w:t xml:space="preserve">. Бендеры на основании </w:t>
      </w:r>
      <w:r w:rsidRPr="003C70CD">
        <w:rPr>
          <w:rFonts w:ascii="Times New Roman" w:hAnsi="Times New Roman" w:cs="Times New Roman"/>
          <w:bCs/>
          <w:sz w:val="24"/>
          <w:szCs w:val="24"/>
        </w:rPr>
        <w:t>Приказа № 246 от 21.08.2019г.</w:t>
      </w:r>
      <w:r w:rsidRPr="003C70CD">
        <w:rPr>
          <w:rFonts w:ascii="Times New Roman" w:hAnsi="Times New Roman" w:cs="Times New Roman"/>
          <w:spacing w:val="-2"/>
          <w:sz w:val="24"/>
          <w:szCs w:val="24"/>
        </w:rPr>
        <w:t xml:space="preserve"> «О проведении планового мероприятия по контролю» проводится проверка финансово-хозяйственной деятельности ООО </w:t>
      </w:r>
      <w:r w:rsidRPr="003C70CD">
        <w:rPr>
          <w:rFonts w:ascii="Times New Roman" w:hAnsi="Times New Roman" w:cs="Times New Roman"/>
          <w:bCs/>
          <w:sz w:val="24"/>
          <w:szCs w:val="24"/>
        </w:rPr>
        <w:t>«АМТА»</w:t>
      </w:r>
      <w:r w:rsidRPr="003C70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 w:cs="Times New Roman"/>
          <w:bCs/>
          <w:sz w:val="24"/>
          <w:szCs w:val="24"/>
        </w:rPr>
        <w:t>С целью организации планового мероприятия по контролю в отношении подконтрольного лица, во исполнение ст. ст. 7, 14</w:t>
      </w:r>
      <w:r w:rsidRPr="003C70CD">
        <w:rPr>
          <w:rFonts w:ascii="Times New Roman" w:hAnsi="Times New Roman" w:cs="Times New Roman"/>
          <w:sz w:val="24"/>
          <w:szCs w:val="24"/>
        </w:rPr>
        <w:t xml:space="preserve"> Закона ПМР «О порядке проведения проверок при осуществлении государственного контроля (надзора)», в адрес 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ООО «АМТА» сопроводительным </w:t>
      </w:r>
      <w:r w:rsidRPr="003C70CD">
        <w:rPr>
          <w:rFonts w:ascii="Times New Roman" w:hAnsi="Times New Roman" w:cs="Times New Roman"/>
          <w:sz w:val="24"/>
          <w:szCs w:val="24"/>
        </w:rPr>
        <w:t>письмом № 03-04/5611 от 27.08.2019г. направлены Приказ № 246 от 21.08.2019г. «О проведении планового мероприятия по контролю» и Требование о представлении документов № 03-04/5507 от 21.08.2019</w:t>
      </w:r>
      <w:proofErr w:type="gramEnd"/>
      <w:r w:rsidRPr="003C70CD">
        <w:rPr>
          <w:rFonts w:ascii="Times New Roman" w:hAnsi="Times New Roman" w:cs="Times New Roman"/>
          <w:sz w:val="24"/>
          <w:szCs w:val="24"/>
        </w:rPr>
        <w:t xml:space="preserve">г. Данное 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сопроводительное </w:t>
      </w:r>
      <w:r w:rsidRPr="003C70CD">
        <w:rPr>
          <w:rFonts w:ascii="Times New Roman" w:hAnsi="Times New Roman" w:cs="Times New Roman"/>
          <w:sz w:val="24"/>
          <w:szCs w:val="24"/>
        </w:rPr>
        <w:t>письмо № 03-04/5507 было вручено 04.09.2019г., о чем свидетельствует приложенная к материалам дела копия уведомления почтового отправления.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В соответствии с указанным требованием о представлении документов № 03-04/5507 от 21.08.2019г. законному представителю юридического лиц</w:t>
      </w:r>
      <w:proofErr w:type="gramStart"/>
      <w:r w:rsidRPr="003C70CD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C70CD">
        <w:rPr>
          <w:rFonts w:ascii="Times New Roman" w:hAnsi="Times New Roman" w:cs="Times New Roman"/>
          <w:sz w:val="24"/>
          <w:szCs w:val="24"/>
        </w:rPr>
        <w:t xml:space="preserve"> «АМТА»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Лапикус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Н.П. необходимо было к 10-00 час. 30.08.2019г. предоставить документы за период с 2012г. – 2019г. в количестве, необходимом для проведения мероприятия по контролю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в отношении ООО «АМТА» согласно перечня.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bCs/>
          <w:sz w:val="24"/>
          <w:szCs w:val="24"/>
        </w:rPr>
        <w:t xml:space="preserve">Однако, в нарушение законодательно установленного порядка, ООО «АМТА» в срок, установленный Требованием от 21.08.2019г. за № 03-04/5507, </w:t>
      </w:r>
      <w:proofErr w:type="spellStart"/>
      <w:r w:rsidR="00EA0164" w:rsidRPr="003C70CD">
        <w:rPr>
          <w:rFonts w:ascii="Times New Roman" w:hAnsi="Times New Roman" w:cs="Times New Roman"/>
          <w:bCs/>
          <w:sz w:val="24"/>
          <w:szCs w:val="24"/>
        </w:rPr>
        <w:t>истребуемые</w:t>
      </w:r>
      <w:proofErr w:type="spellEnd"/>
      <w:r w:rsidR="00EA0164" w:rsidRPr="003C7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164">
        <w:rPr>
          <w:rFonts w:ascii="Times New Roman" w:hAnsi="Times New Roman" w:cs="Times New Roman"/>
          <w:bCs/>
          <w:sz w:val="24"/>
          <w:szCs w:val="24"/>
        </w:rPr>
        <w:t xml:space="preserve">документы </w:t>
      </w:r>
      <w:r w:rsidRPr="003C70CD">
        <w:rPr>
          <w:rFonts w:ascii="Times New Roman" w:hAnsi="Times New Roman" w:cs="Times New Roman"/>
          <w:bCs/>
          <w:sz w:val="24"/>
          <w:szCs w:val="24"/>
        </w:rPr>
        <w:t>в адрес налоговой инспекции представлены не были.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 w:cs="Times New Roman"/>
          <w:bCs/>
          <w:sz w:val="24"/>
          <w:szCs w:val="24"/>
        </w:rPr>
        <w:t>На основании вышеизложенного, юридическим лицом ООО «АМТА» совершено административное правонарушение, выразившееся в непредставлении в орган государственного контроля</w:t>
      </w:r>
      <w:r w:rsidR="00EA01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70CD">
        <w:rPr>
          <w:rFonts w:ascii="Times New Roman" w:hAnsi="Times New Roman" w:cs="Times New Roman"/>
          <w:spacing w:val="-2"/>
          <w:sz w:val="24"/>
          <w:szCs w:val="24"/>
        </w:rPr>
        <w:t xml:space="preserve">в нарушение </w:t>
      </w:r>
      <w:proofErr w:type="spellStart"/>
      <w:r w:rsidRPr="003C70CD">
        <w:rPr>
          <w:rFonts w:ascii="Times New Roman" w:hAnsi="Times New Roman" w:cs="Times New Roman"/>
          <w:spacing w:val="-2"/>
          <w:sz w:val="24"/>
          <w:szCs w:val="24"/>
        </w:rPr>
        <w:t>пп</w:t>
      </w:r>
      <w:proofErr w:type="spellEnd"/>
      <w:r w:rsidRPr="003C70C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EA0164">
        <w:rPr>
          <w:rFonts w:ascii="Times New Roman" w:hAnsi="Times New Roman" w:cs="Times New Roman"/>
          <w:sz w:val="24"/>
          <w:szCs w:val="24"/>
        </w:rPr>
        <w:t xml:space="preserve"> г) п. 2 </w:t>
      </w:r>
      <w:r w:rsidRPr="003C70CD">
        <w:rPr>
          <w:rFonts w:ascii="Times New Roman" w:hAnsi="Times New Roman" w:cs="Times New Roman"/>
          <w:sz w:val="24"/>
          <w:szCs w:val="24"/>
        </w:rPr>
        <w:t>ст. 9 Закона ПМР «Об основах налоговой системы в Приднестровской Молдавской Республике», п. 3 ст. 7 Закона ПМР «О порядке проведения проверок при осуществлении государственного контроля (надзора)»,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документов, запрашиваемых (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 xml:space="preserve">) в порядке, установленном вышеозначенным действующим законодательством </w:t>
      </w:r>
      <w:r w:rsidRPr="003C70CD"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  <w:r w:rsidRPr="003C70CD">
        <w:rPr>
          <w:rFonts w:ascii="Times New Roman" w:hAnsi="Times New Roman" w:cs="Times New Roman"/>
          <w:sz w:val="24"/>
          <w:szCs w:val="24"/>
        </w:rPr>
        <w:t xml:space="preserve"> Молдавской Республики</w:t>
      </w:r>
      <w:r w:rsidRPr="003C70CD">
        <w:rPr>
          <w:rFonts w:ascii="Times New Roman" w:hAnsi="Times New Roman" w:cs="Times New Roman"/>
          <w:bCs/>
          <w:sz w:val="24"/>
          <w:szCs w:val="24"/>
        </w:rPr>
        <w:t>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На основании изложенного, заявитель просил Арбитражный суд привлечь общество к административной ответственности на основании пункта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b/>
          <w:sz w:val="24"/>
          <w:szCs w:val="24"/>
        </w:rPr>
        <w:t>ООО «АМТА»</w:t>
      </w:r>
      <w:r w:rsidRPr="003C70CD">
        <w:rPr>
          <w:rFonts w:ascii="Times New Roman" w:hAnsi="Times New Roman" w:cs="Times New Roman"/>
          <w:sz w:val="24"/>
          <w:szCs w:val="24"/>
        </w:rPr>
        <w:t xml:space="preserve"> письменного отзыва либо возражений на заявление в порядке статьи 98 АПК ПМР в суд не направило.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3C70CD">
        <w:rPr>
          <w:rFonts w:ascii="Times New Roman" w:hAnsi="Times New Roman" w:cs="Times New Roman"/>
          <w:sz w:val="24"/>
          <w:szCs w:val="24"/>
        </w:rPr>
        <w:t>, рассмотрев материалы дела, заслушав пояснения представителей налоговой инспекции и исследовав представленные доказательства,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Арбитражный суд приходит  ввиду следующих установленных обстоятельств и норм права.</w:t>
      </w:r>
    </w:p>
    <w:p w:rsidR="00D95E6C" w:rsidRP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130-16 АПК ПМР при рассмотрении дела о привлечении к административной ответственности арбитражный суд на судебном заседании устанавливает, имелось ли событие административного </w:t>
      </w:r>
      <w:proofErr w:type="gramStart"/>
      <w:r w:rsidRPr="003C70CD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3C70CD">
        <w:rPr>
          <w:rFonts w:ascii="Times New Roman" w:hAnsi="Times New Roman" w:cs="Times New Roman"/>
          <w:sz w:val="24"/>
          <w:szCs w:val="24"/>
        </w:rPr>
        <w:t xml:space="preserve">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</w:t>
      </w:r>
      <w:r w:rsidRPr="003C70C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административном правонарушении, имелись ли основания для составления протокола об административном </w:t>
      </w:r>
      <w:proofErr w:type="gramStart"/>
      <w:r w:rsidRPr="003C70CD">
        <w:rPr>
          <w:rFonts w:ascii="Times New Roman" w:hAnsi="Times New Roman" w:cs="Times New Roman"/>
          <w:sz w:val="24"/>
          <w:szCs w:val="24"/>
        </w:rPr>
        <w:t>правонарушении (постановления прокурора) и полномочия административного органа, составившего протокол,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лица, в отношении которого составлен протокол (постановление), а также определяет меры административной ответственности.</w:t>
      </w:r>
      <w:proofErr w:type="gramEnd"/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3C70CD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ПМР, в соответствии с которыми лицо, привлекаемое к административной ответственности, не обязано доказывать свою невиновность.</w:t>
      </w:r>
    </w:p>
    <w:p w:rsidR="00D95E6C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судом установлено, что налоговой инспекцией                  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21 августа </w:t>
      </w:r>
      <w:r w:rsidRPr="003C70CD">
        <w:rPr>
          <w:rFonts w:ascii="Times New Roman" w:hAnsi="Times New Roman" w:cs="Times New Roman"/>
          <w:sz w:val="24"/>
          <w:szCs w:val="24"/>
        </w:rPr>
        <w:t xml:space="preserve">2019 года издан Приказ №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246 «О проведении </w:t>
      </w:r>
      <w:r w:rsidRPr="003C70CD">
        <w:rPr>
          <w:rFonts w:ascii="Times New Roman" w:hAnsi="Times New Roman" w:cs="Times New Roman"/>
          <w:sz w:val="24"/>
          <w:szCs w:val="24"/>
        </w:rPr>
        <w:t>планового мероприятия по контролю» в отношен</w:t>
      </w:r>
      <w:proofErr w:type="gramStart"/>
      <w:r w:rsidRPr="003C70CD">
        <w:rPr>
          <w:rFonts w:ascii="Times New Roman" w:hAnsi="Times New Roman" w:cs="Times New Roman"/>
          <w:sz w:val="24"/>
          <w:szCs w:val="24"/>
        </w:rPr>
        <w:t xml:space="preserve">ии </w:t>
      </w:r>
      <w:r w:rsidR="003C70CD" w:rsidRPr="003C70C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C70CD" w:rsidRPr="003C70CD">
        <w:rPr>
          <w:rFonts w:ascii="Times New Roman" w:hAnsi="Times New Roman" w:cs="Times New Roman"/>
          <w:sz w:val="24"/>
          <w:szCs w:val="24"/>
        </w:rPr>
        <w:t xml:space="preserve"> «АМТА»</w:t>
      </w:r>
      <w:r w:rsidRPr="003C7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0CD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 w:cs="Times New Roman"/>
          <w:sz w:val="24"/>
          <w:szCs w:val="24"/>
        </w:rPr>
        <w:t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пределах компетенции соответствующего органа</w:t>
      </w:r>
      <w:proofErr w:type="gramEnd"/>
      <w:r w:rsidRPr="003C70CD">
        <w:rPr>
          <w:rFonts w:ascii="Times New Roman" w:hAnsi="Times New Roman" w:cs="Times New Roman"/>
          <w:sz w:val="24"/>
          <w:szCs w:val="24"/>
        </w:rPr>
        <w:t xml:space="preserve"> и своих полномочий, закрепленных за ними законодательными актами ПМР.</w:t>
      </w:r>
    </w:p>
    <w:p w:rsidR="003C70CD" w:rsidRP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Следуя вышеуказанной норме, налоговая инспекция </w:t>
      </w:r>
      <w:r w:rsidR="003C70CD" w:rsidRPr="003C70CD">
        <w:rPr>
          <w:rFonts w:ascii="Times New Roman" w:hAnsi="Times New Roman" w:cs="Times New Roman"/>
          <w:sz w:val="24"/>
          <w:szCs w:val="24"/>
        </w:rPr>
        <w:t>21 августа</w:t>
      </w:r>
      <w:r w:rsidRPr="003C70CD">
        <w:rPr>
          <w:rFonts w:ascii="Times New Roman" w:hAnsi="Times New Roman" w:cs="Times New Roman"/>
          <w:sz w:val="24"/>
          <w:szCs w:val="24"/>
        </w:rPr>
        <w:t xml:space="preserve"> 2019 года вынесла требование №</w:t>
      </w:r>
      <w:r w:rsidR="003C70CD" w:rsidRPr="003C70CD">
        <w:rPr>
          <w:rFonts w:ascii="Times New Roman" w:hAnsi="Times New Roman" w:cs="Times New Roman"/>
          <w:sz w:val="24"/>
          <w:szCs w:val="24"/>
        </w:rPr>
        <w:t>03-04/5507</w:t>
      </w:r>
      <w:r w:rsidRPr="003C70CD">
        <w:rPr>
          <w:rFonts w:ascii="Times New Roman" w:hAnsi="Times New Roman" w:cs="Times New Roman"/>
          <w:sz w:val="24"/>
          <w:szCs w:val="24"/>
        </w:rPr>
        <w:t xml:space="preserve"> о необходимости к 10-00 часам 30 </w:t>
      </w:r>
      <w:r w:rsidR="003C70CD" w:rsidRPr="003C70CD">
        <w:rPr>
          <w:rFonts w:ascii="Times New Roman" w:hAnsi="Times New Roman" w:cs="Times New Roman"/>
          <w:sz w:val="24"/>
          <w:szCs w:val="24"/>
        </w:rPr>
        <w:t>августа</w:t>
      </w:r>
      <w:r w:rsidRPr="003C70CD">
        <w:rPr>
          <w:rFonts w:ascii="Times New Roman" w:hAnsi="Times New Roman" w:cs="Times New Roman"/>
          <w:sz w:val="24"/>
          <w:szCs w:val="24"/>
        </w:rPr>
        <w:t xml:space="preserve"> 2019 года предоставить сотрудникам налоговой инспекции документы за период май 2012 года- 2019 год, необходимые для проведения контрольного мероприятия, а именно:</w:t>
      </w:r>
    </w:p>
    <w:p w:rsid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1. Бухгалтерские документы за проверяемый период в полном объеме, в том числе:</w:t>
      </w:r>
    </w:p>
    <w:p w:rsid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− банковские документы (платежные поручения, платежные требования, инкассовые распоряжения, банковские выписки и иное);</w:t>
      </w:r>
    </w:p>
    <w:p w:rsidR="003C70CD" w:rsidRDefault="00D95E6C" w:rsidP="003C70C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− кассовые документы (приходные и расходные кассовые ордера, кассовая книга, расчет установленного лимита остатка кассы, книга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кассира-операциониста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>, кассовые отчеты, платёжные ведомости и иное);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 w:cs="Times New Roman"/>
          <w:sz w:val="24"/>
          <w:szCs w:val="24"/>
        </w:rPr>
        <w:t xml:space="preserve">− документы, связанные с приобретением,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оприходованием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и выбытием активов и прав на них (правоустанавливающие документы, товарные и материальные отчеты, товарно-транспортные накладные, счета (счета-фактуры), приходно-расходные накладные, закупочные акты, акты приёма-передачи основных средств, акты списания товарно-материальных ценностей и основных средств,  авансовые отчеты с приложением документов, подтверждающих расход денежных средств, иные документы, связанные с ведением наличных расчётов, иное);</w:t>
      </w:r>
      <w:proofErr w:type="gramEnd"/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lastRenderedPageBreak/>
        <w:t>− ведомости синтетического и аналитического учета (реестры движения основных средств, товарно-материальных ценностей, малоценных быстроизнашивающихся предметов и иное);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− ведомости начисления заработной платы и иных выплат, авансовые отчеты, разработочные таблицы, налоговые карточки по учету доходов и подоходного налога, первичные учетные документы по учету рабочего времени (табеля учета рабочего времени и иное), больничные листы, а также документы, подтверждающие право на предоставление налоговых вычетов при удержании подоходного налога;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− калькуляции (сметы) и иные документы, подтверждающие расход материальных ценностей;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− журналы-ордера, главная книга, оборотные ведомости и иные документы (регистры) бухгалтерского учета.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2. Документы, связанные с наличием транспортных средств (свидетельства о регистрации, договоры аренды или безвозмездного пользования, путевые листы, приказы об использовании личного транспорта и иное).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3. Правоустанавливающие документы на здания, сооружения, находящиеся на балансе организации, земельные участки.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4. Акты выполненных работ, производственные акты и иные аналогичные документы, связанные с производственно-коммерческой деятельностью организации.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5. Договоры за проверяемый период в полном объеме.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6. Специальные разрешения и иные разрешительные документы на осуществление конкретного вида предпринимательской деятельности (в случае наличия вида деятельности, подлежащего лицензированию).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7. Таможенные декларации, инвойсы, иные таможенные документы и документы таможенного контроля, а также другие документы, связанные с внешнеэкономической деятельностью.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8. Трудовые соглашения (договоры) за проверяемый период, договоры гражданско-правового характера и дополнительные соглашения к договорам, трудовые книжки, журналы движения трудовых книжек.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9. Приказы, связанные с общехозяйственной деятельностью, приказы по кадрам, журналы приказов и иные кадровые документы.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10. Документы, подтверждающие применение льгот при исчислении налогов, установленных действующим законодательством.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11. Учетная политика организации за проверяемый период.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12. Рабочий план счетов бухгалтерского учета организации за проверяемый период.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13. Журнал учета контрольных мероприятий.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14. Должностные инструкции.</w:t>
      </w:r>
    </w:p>
    <w:p w:rsidR="003C70CD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15. Иные документы, связанные с особенностью осуществления финансово-хозяйственной (предпринимательской) и иной деятельностью организации.</w:t>
      </w:r>
    </w:p>
    <w:p w:rsidR="00327E0F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Согласно выписке из ГРЮЛ местонахождение </w:t>
      </w:r>
      <w:r w:rsidR="003C70CD" w:rsidRPr="003C70CD">
        <w:rPr>
          <w:rFonts w:ascii="Times New Roman" w:hAnsi="Times New Roman" w:cs="Times New Roman"/>
          <w:sz w:val="24"/>
          <w:szCs w:val="24"/>
        </w:rPr>
        <w:t>ООО «АМТА»</w:t>
      </w:r>
      <w:r w:rsidRPr="003C70CD">
        <w:rPr>
          <w:rFonts w:ascii="Times New Roman" w:hAnsi="Times New Roman" w:cs="Times New Roman"/>
          <w:sz w:val="24"/>
          <w:szCs w:val="24"/>
        </w:rPr>
        <w:t xml:space="preserve"> является  г.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Бендеры,                  </w:t>
      </w:r>
      <w:proofErr w:type="spellStart"/>
      <w:r w:rsidR="003C70CD" w:rsidRPr="003C70CD">
        <w:rPr>
          <w:rFonts w:ascii="Times New Roman" w:hAnsi="Times New Roman" w:cs="Times New Roman"/>
          <w:sz w:val="24"/>
          <w:szCs w:val="24"/>
        </w:rPr>
        <w:t>м-н</w:t>
      </w:r>
      <w:proofErr w:type="spellEnd"/>
      <w:r w:rsidR="003C70CD" w:rsidRPr="003C7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0CD" w:rsidRPr="003C70CD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="003C70CD" w:rsidRPr="003C70CD">
        <w:rPr>
          <w:rFonts w:ascii="Times New Roman" w:hAnsi="Times New Roman" w:cs="Times New Roman"/>
          <w:sz w:val="24"/>
          <w:szCs w:val="24"/>
        </w:rPr>
        <w:t>, д. 7, кв. 36</w:t>
      </w:r>
      <w:r w:rsidRPr="003C70CD">
        <w:rPr>
          <w:rFonts w:ascii="Times New Roman" w:hAnsi="Times New Roman" w:cs="Times New Roman"/>
          <w:sz w:val="24"/>
          <w:szCs w:val="24"/>
        </w:rPr>
        <w:t xml:space="preserve">. Требование налоговой инспекции направлено по юридическому адресу общества, что подтверждается  </w:t>
      </w:r>
      <w:r w:rsidR="003C70CD" w:rsidRPr="003C70CD">
        <w:rPr>
          <w:rFonts w:ascii="Times New Roman" w:hAnsi="Times New Roman" w:cs="Times New Roman"/>
          <w:sz w:val="24"/>
          <w:szCs w:val="24"/>
        </w:rPr>
        <w:t>копией  письма от 27 августа 2019 года № 03-04/5611</w:t>
      </w:r>
      <w:r w:rsidRPr="003C70CD">
        <w:rPr>
          <w:rFonts w:ascii="Times New Roman" w:hAnsi="Times New Roman" w:cs="Times New Roman"/>
          <w:sz w:val="24"/>
          <w:szCs w:val="24"/>
        </w:rPr>
        <w:t xml:space="preserve">, имеющегося в материалах дела.  </w:t>
      </w:r>
      <w:r w:rsidR="00327E0F">
        <w:rPr>
          <w:rFonts w:ascii="Times New Roman" w:hAnsi="Times New Roman" w:cs="Times New Roman"/>
          <w:sz w:val="24"/>
          <w:szCs w:val="24"/>
        </w:rPr>
        <w:t xml:space="preserve"> </w:t>
      </w:r>
      <w:r w:rsidRPr="003C70CD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порядке. </w:t>
      </w:r>
    </w:p>
    <w:p w:rsidR="00327E0F" w:rsidRDefault="00D95E6C" w:rsidP="00327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Установив не</w:t>
      </w:r>
      <w:r w:rsidR="003C70CD" w:rsidRPr="003C70CD">
        <w:rPr>
          <w:rFonts w:ascii="Times New Roman" w:hAnsi="Times New Roman" w:cs="Times New Roman"/>
          <w:sz w:val="24"/>
          <w:szCs w:val="24"/>
        </w:rPr>
        <w:t>исполнение обществом требования</w:t>
      </w:r>
      <w:r w:rsidRPr="003C70CD">
        <w:rPr>
          <w:rFonts w:ascii="Times New Roman" w:hAnsi="Times New Roman" w:cs="Times New Roman"/>
          <w:sz w:val="24"/>
          <w:szCs w:val="24"/>
        </w:rPr>
        <w:t xml:space="preserve">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№03-04/5507 </w:t>
      </w:r>
      <w:r w:rsidRPr="003C70CD">
        <w:rPr>
          <w:rFonts w:ascii="Times New Roman" w:hAnsi="Times New Roman" w:cs="Times New Roman"/>
          <w:sz w:val="24"/>
          <w:szCs w:val="24"/>
        </w:rPr>
        <w:t xml:space="preserve">о предоставлении документов, заявителем направлено обществу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3C70CD">
        <w:rPr>
          <w:rFonts w:ascii="Times New Roman" w:hAnsi="Times New Roman" w:cs="Times New Roman"/>
          <w:sz w:val="24"/>
          <w:szCs w:val="24"/>
        </w:rPr>
        <w:t xml:space="preserve"> (исх. № </w:t>
      </w:r>
      <w:r w:rsidR="003C70CD" w:rsidRPr="003C70CD">
        <w:rPr>
          <w:rFonts w:ascii="Times New Roman" w:hAnsi="Times New Roman" w:cs="Times New Roman"/>
          <w:sz w:val="24"/>
          <w:szCs w:val="24"/>
        </w:rPr>
        <w:t>03-04/5729 от 3 сентября 2019</w:t>
      </w:r>
      <w:r w:rsidRPr="003C70CD">
        <w:rPr>
          <w:rFonts w:ascii="Times New Roman" w:hAnsi="Times New Roman" w:cs="Times New Roman"/>
          <w:sz w:val="24"/>
          <w:szCs w:val="24"/>
        </w:rPr>
        <w:t xml:space="preserve"> года) о необходимости явиться в налоговую инспекцию в 10 часов 00 минут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16 сентября </w:t>
      </w:r>
      <w:r w:rsidRPr="003C70CD">
        <w:rPr>
          <w:rFonts w:ascii="Times New Roman" w:hAnsi="Times New Roman" w:cs="Times New Roman"/>
          <w:sz w:val="24"/>
          <w:szCs w:val="24"/>
        </w:rPr>
        <w:t xml:space="preserve"> 2019 года для составления протокола об административном правонарушении.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В материалах дела имеется протокол в отношении общества №</w:t>
      </w:r>
      <w:r w:rsidR="003C70CD" w:rsidRPr="003C70CD">
        <w:rPr>
          <w:rFonts w:ascii="Times New Roman" w:hAnsi="Times New Roman" w:cs="Times New Roman"/>
          <w:sz w:val="24"/>
          <w:szCs w:val="24"/>
        </w:rPr>
        <w:t>03-422</w:t>
      </w:r>
      <w:r w:rsidRPr="003C70CD">
        <w:rPr>
          <w:rFonts w:ascii="Times New Roman" w:hAnsi="Times New Roman" w:cs="Times New Roman"/>
          <w:sz w:val="24"/>
          <w:szCs w:val="24"/>
        </w:rPr>
        <w:t xml:space="preserve">/2019 от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16 сентября </w:t>
      </w:r>
      <w:r w:rsidRPr="003C70CD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не установлено.</w:t>
      </w:r>
      <w:r w:rsidRPr="003C70C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C70CD">
        <w:rPr>
          <w:rFonts w:ascii="Times New Roman" w:hAnsi="Times New Roman"/>
          <w:sz w:val="24"/>
          <w:szCs w:val="24"/>
        </w:rPr>
        <w:t xml:space="preserve">Протокол составлен заявителем по </w:t>
      </w:r>
      <w:r w:rsidRPr="003C70CD">
        <w:rPr>
          <w:rFonts w:ascii="Times New Roman" w:hAnsi="Times New Roman"/>
          <w:sz w:val="24"/>
          <w:szCs w:val="24"/>
        </w:rPr>
        <w:lastRenderedPageBreak/>
        <w:t xml:space="preserve">признакам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3C70CD">
        <w:rPr>
          <w:rFonts w:ascii="Times New Roman" w:hAnsi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/>
          <w:sz w:val="24"/>
          <w:szCs w:val="24"/>
        </w:rPr>
        <w:t xml:space="preserve"> ПМР.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 предусматривается ответственность, в том числе за непредставление или несвоевременное представление </w:t>
      </w:r>
      <w:r w:rsidRPr="003C70CD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 w:cs="Times New Roman"/>
          <w:sz w:val="24"/>
          <w:szCs w:val="24"/>
        </w:rPr>
        <w:t>Арбитражный суд на основании установленных выше обстоятельств приходит к выводу о том, что бездействие общества, выразившееся в несвоевременном представлении в орган государственного контроля (надзора) сведений, информации, в том числе документов, запрашиваемых (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 которое предусмотрена пунктом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ПМР.</w:t>
      </w:r>
      <w:proofErr w:type="gramEnd"/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7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3C70C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C70C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3C70CD">
        <w:rPr>
          <w:rFonts w:ascii="Times New Roman" w:hAnsi="Times New Roman"/>
          <w:sz w:val="24"/>
          <w:szCs w:val="24"/>
          <w:bdr w:val="none" w:sz="0" w:space="0" w:color="auto" w:frame="1"/>
        </w:rPr>
        <w:t>КоАП</w:t>
      </w:r>
      <w:proofErr w:type="spellEnd"/>
      <w:r w:rsidRPr="003C70C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ПМР</w:t>
      </w:r>
      <w:r w:rsidRPr="003C7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вины организации необходимо использовать понятие вины юридического лица, изложенное в пункте  2 статьи 2.1 </w:t>
      </w:r>
      <w:proofErr w:type="spellStart"/>
      <w:r w:rsidRPr="003C7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3C7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изложенное, суд приходит к выводу об отсутствии каких-либо обстоятельств, препятствовавших </w:t>
      </w:r>
      <w:r w:rsidR="003C70CD" w:rsidRPr="003C70CD">
        <w:rPr>
          <w:rFonts w:ascii="Times New Roman" w:hAnsi="Times New Roman" w:cs="Times New Roman"/>
          <w:sz w:val="24"/>
          <w:szCs w:val="24"/>
        </w:rPr>
        <w:t>ООО «АМТА»</w:t>
      </w:r>
      <w:r w:rsidRPr="003C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субъекту налоговых правоотношений проявить должную степень заботливости и осмотрительности для своевременной подготовки и передачи заявителю запрашиваемых документов.</w:t>
      </w:r>
      <w:r w:rsidRPr="003C7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 и состав административного правонарушения, ответственность за совершение которого предусмотрено пунктом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ПМР, наличие оснований для составления протокола и соответствующих полномочий у заявителя.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3C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признания правонарушения малозначительным</w:t>
      </w:r>
      <w:r w:rsidRPr="003C70CD">
        <w:rPr>
          <w:rFonts w:ascii="Times New Roman" w:hAnsi="Times New Roman" w:cs="Times New Roman"/>
          <w:sz w:val="24"/>
          <w:szCs w:val="24"/>
        </w:rPr>
        <w:t xml:space="preserve"> и освобождения общества от административной ответственности у суда не имеется, соответствующие основания обществом не представлены.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327E0F" w:rsidRDefault="00D95E6C" w:rsidP="00327E0F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ПМР).</w:t>
      </w: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Обстоятельства, отягчающие или смягчающие административную ответственность, судом не установлены. </w:t>
      </w: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bCs/>
          <w:sz w:val="24"/>
          <w:szCs w:val="24"/>
        </w:rPr>
        <w:t xml:space="preserve">Руководствуясь принципом справедливости, закрепленным в статье 1.6 </w:t>
      </w:r>
      <w:proofErr w:type="spellStart"/>
      <w:r w:rsidRPr="003C70CD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3C70CD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необходимости назначения </w:t>
      </w:r>
      <w:r w:rsidR="003C70CD" w:rsidRPr="003C70CD">
        <w:rPr>
          <w:rFonts w:ascii="Times New Roman" w:hAnsi="Times New Roman" w:cs="Times New Roman"/>
          <w:sz w:val="24"/>
          <w:szCs w:val="24"/>
        </w:rPr>
        <w:t>ООО «АМТА»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наказания в виде штрафа в размере 150 РУМЗП, что составляет  2 760 рублей ПМР.  </w:t>
      </w: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>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статьей 4.1, пунктом 2 статьи 19.5 Кодекса Приднестровской Молдавской Республики об административных правонарушениях, статьями 113 – 116, статьей 130-17 Арбитражного процессуального кодекса Приднестровской Молдавской Республики, </w:t>
      </w:r>
    </w:p>
    <w:p w:rsidR="00327E0F" w:rsidRDefault="00327E0F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E0F" w:rsidRDefault="00D95E6C" w:rsidP="00327E0F">
      <w:pPr>
        <w:spacing w:after="0" w:line="240" w:lineRule="auto"/>
        <w:ind w:firstLine="709"/>
        <w:jc w:val="center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gramStart"/>
      <w:r w:rsidRPr="003C70C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3C70C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327E0F" w:rsidRDefault="00327E0F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27E0F" w:rsidRDefault="00D95E6C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3C70C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1. Заявление Налоговой инспекции по </w:t>
      </w:r>
      <w:proofErr w:type="gramStart"/>
      <w:r w:rsidRPr="003C70CD">
        <w:rPr>
          <w:rStyle w:val="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C70C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B68">
        <w:rPr>
          <w:rStyle w:val="1"/>
          <w:rFonts w:ascii="Times New Roman" w:hAnsi="Times New Roman" w:cs="Times New Roman"/>
          <w:color w:val="000000"/>
          <w:sz w:val="24"/>
          <w:szCs w:val="24"/>
        </w:rPr>
        <w:t>Бендеры</w:t>
      </w:r>
      <w:r w:rsidRPr="003C70C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удовлетворить.</w:t>
      </w: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2. Привлечь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«АМТА» (г. Бендеры, </w:t>
      </w:r>
      <w:r w:rsidR="004E2B6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C70CD" w:rsidRPr="003C70CD">
        <w:rPr>
          <w:rFonts w:ascii="Times New Roman" w:hAnsi="Times New Roman" w:cs="Times New Roman"/>
          <w:sz w:val="24"/>
          <w:szCs w:val="24"/>
        </w:rPr>
        <w:t>м-он</w:t>
      </w:r>
      <w:proofErr w:type="spellEnd"/>
      <w:r w:rsidR="003C70CD" w:rsidRPr="003C70CD">
        <w:rPr>
          <w:rFonts w:ascii="Times New Roman" w:hAnsi="Times New Roman" w:cs="Times New Roman"/>
          <w:sz w:val="24"/>
          <w:szCs w:val="24"/>
        </w:rPr>
        <w:t xml:space="preserve"> Северный, д.7 кв. 36) </w:t>
      </w:r>
      <w:r w:rsidRPr="003C70CD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за административное </w:t>
      </w:r>
      <w:r w:rsidRPr="003C70CD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3C70CD" w:rsidRPr="003C70CD">
        <w:rPr>
          <w:rFonts w:ascii="Times New Roman" w:hAnsi="Times New Roman" w:cs="Times New Roman"/>
          <w:sz w:val="24"/>
          <w:szCs w:val="24"/>
        </w:rPr>
        <w:t>е</w:t>
      </w:r>
      <w:r w:rsidRPr="003C70CD">
        <w:rPr>
          <w:rFonts w:ascii="Times New Roman" w:hAnsi="Times New Roman" w:cs="Times New Roman"/>
          <w:sz w:val="24"/>
          <w:szCs w:val="24"/>
        </w:rPr>
        <w:t>, предусмотренно</w:t>
      </w:r>
      <w:r w:rsidR="003C70CD" w:rsidRPr="003C70CD">
        <w:rPr>
          <w:rFonts w:ascii="Times New Roman" w:hAnsi="Times New Roman" w:cs="Times New Roman"/>
          <w:sz w:val="24"/>
          <w:szCs w:val="24"/>
        </w:rPr>
        <w:t>е</w:t>
      </w:r>
      <w:r w:rsidRPr="003C70CD">
        <w:rPr>
          <w:rFonts w:ascii="Times New Roman" w:hAnsi="Times New Roman" w:cs="Times New Roman"/>
          <w:sz w:val="24"/>
          <w:szCs w:val="24"/>
        </w:rPr>
        <w:t xml:space="preserve"> пунктом 2 статьи 19.5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ПМР, и назначить административное наказание в виде штрафа в размере 150 РУ МЗП, что </w:t>
      </w:r>
      <w:r w:rsidRPr="003C70CD">
        <w:rPr>
          <w:rFonts w:ascii="Times New Roman" w:hAnsi="Times New Roman" w:cs="Times New Roman"/>
          <w:bCs/>
          <w:sz w:val="24"/>
          <w:szCs w:val="24"/>
        </w:rPr>
        <w:t xml:space="preserve">составляет  2 760 рублей ПМР.  </w:t>
      </w:r>
    </w:p>
    <w:p w:rsidR="00327E0F" w:rsidRDefault="00327E0F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Штраф должен быть уплачен:</w:t>
      </w:r>
    </w:p>
    <w:p w:rsidR="00327E0F" w:rsidRDefault="00327E0F" w:rsidP="00327E0F">
      <w:pPr>
        <w:spacing w:after="0" w:line="240" w:lineRule="auto"/>
        <w:ind w:firstLine="709"/>
        <w:jc w:val="both"/>
        <w:rPr>
          <w:rStyle w:val="2"/>
          <w:rFonts w:eastAsiaTheme="minorEastAsia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0CD" w:rsidRPr="003C70CD">
        <w:rPr>
          <w:rFonts w:ascii="Times New Roman" w:hAnsi="Times New Roman" w:cs="Times New Roman"/>
          <w:spacing w:val="-6"/>
          <w:sz w:val="24"/>
          <w:szCs w:val="24"/>
        </w:rPr>
        <w:t>75% от суммы штрафа</w:t>
      </w:r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 xml:space="preserve"> - в Приднестровский республиканский банк - для платежей в республиканский бюджет и Единый государственный фонд социального страхования ПМР -  на </w:t>
      </w:r>
      <w:proofErr w:type="spellStart"/>
      <w:proofErr w:type="gramStart"/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spellEnd"/>
      <w:proofErr w:type="gramEnd"/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 xml:space="preserve">/с </w:t>
      </w:r>
      <w:r w:rsidR="003C70CD" w:rsidRPr="003C70CD">
        <w:rPr>
          <w:rStyle w:val="2"/>
          <w:rFonts w:eastAsiaTheme="minorEastAsia"/>
          <w:b w:val="0"/>
          <w:sz w:val="24"/>
          <w:szCs w:val="24"/>
        </w:rPr>
        <w:t>2181000002220000, код 2070500;</w:t>
      </w:r>
    </w:p>
    <w:p w:rsidR="00327E0F" w:rsidRDefault="00327E0F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EastAsia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- </w:t>
      </w:r>
      <w:r w:rsidR="003C70CD" w:rsidRPr="003C70CD">
        <w:rPr>
          <w:rFonts w:ascii="Times New Roman" w:hAnsi="Times New Roman" w:cs="Times New Roman"/>
          <w:spacing w:val="-2"/>
          <w:sz w:val="24"/>
          <w:szCs w:val="24"/>
        </w:rPr>
        <w:t xml:space="preserve"> 25% от суммы штрафа</w:t>
      </w:r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 xml:space="preserve"> в БФ №6706 ЗАО «Приднестровский сберегательный банк» - для платежей в местный бюджет – на </w:t>
      </w:r>
      <w:proofErr w:type="spellStart"/>
      <w:proofErr w:type="gramStart"/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spellEnd"/>
      <w:proofErr w:type="gramEnd"/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 xml:space="preserve">/с </w:t>
      </w:r>
      <w:r w:rsidR="003C70CD" w:rsidRPr="003C70CD">
        <w:rPr>
          <w:rStyle w:val="2"/>
          <w:rFonts w:eastAsiaTheme="minorEastAsia"/>
          <w:b w:val="0"/>
          <w:sz w:val="24"/>
          <w:szCs w:val="24"/>
        </w:rPr>
        <w:t xml:space="preserve">2191380000000200, </w:t>
      </w:r>
      <w:r w:rsidR="003C70CD" w:rsidRPr="003C70CD">
        <w:rPr>
          <w:rFonts w:ascii="Times New Roman" w:hAnsi="Times New Roman" w:cs="Times New Roman"/>
          <w:sz w:val="24"/>
          <w:szCs w:val="24"/>
          <w:lang w:bidi="ru-RU"/>
        </w:rPr>
        <w:t>код 2070500.</w:t>
      </w:r>
    </w:p>
    <w:p w:rsidR="00327E0F" w:rsidRDefault="00327E0F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E0F" w:rsidRDefault="00D95E6C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3C70C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</w:t>
      </w:r>
      <w:r w:rsidR="003C70CD" w:rsidRPr="003C70CD">
        <w:rPr>
          <w:rFonts w:ascii="Times New Roman" w:hAnsi="Times New Roman" w:cs="Times New Roman"/>
          <w:sz w:val="24"/>
          <w:szCs w:val="24"/>
        </w:rPr>
        <w:t xml:space="preserve">60 </w:t>
      </w:r>
      <w:r w:rsidRPr="003C70CD">
        <w:rPr>
          <w:rFonts w:ascii="Times New Roman" w:hAnsi="Times New Roman" w:cs="Times New Roman"/>
          <w:sz w:val="24"/>
          <w:szCs w:val="24"/>
        </w:rPr>
        <w:t xml:space="preserve"> дней со дня вступления данного судебного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3C70C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C70CD">
        <w:rPr>
          <w:rFonts w:ascii="Times New Roman" w:hAnsi="Times New Roman" w:cs="Times New Roman"/>
          <w:sz w:val="24"/>
          <w:szCs w:val="24"/>
        </w:rPr>
        <w:t xml:space="preserve"> ПМР для взыскания штрафа в принудительном порядке. </w:t>
      </w:r>
    </w:p>
    <w:p w:rsidR="00327E0F" w:rsidRDefault="00327E0F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27E0F" w:rsidRDefault="00D95E6C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3C70C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327E0F" w:rsidRDefault="00327E0F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27E0F" w:rsidRDefault="00327E0F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327E0F" w:rsidRPr="00327E0F" w:rsidRDefault="00D95E6C" w:rsidP="00327E0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327E0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D95E6C" w:rsidRPr="00327E0F" w:rsidRDefault="00D95E6C" w:rsidP="00327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Приднестровской Молдав</w:t>
      </w:r>
      <w:r w:rsidR="00327E0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ской Республики      </w:t>
      </w:r>
      <w:r w:rsidRPr="00327E0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И. П. </w:t>
      </w:r>
      <w:proofErr w:type="spellStart"/>
      <w:r w:rsidRPr="00327E0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</w:p>
    <w:p w:rsidR="00D95E6C" w:rsidRDefault="00D95E6C"/>
    <w:sectPr w:rsidR="00D95E6C" w:rsidSect="00327E0F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D8" w:rsidRDefault="00DB4DD8">
    <w:pPr>
      <w:pStyle w:val="a3"/>
      <w:jc w:val="center"/>
    </w:pPr>
    <w:fldSimple w:instr=" PAGE   \* MERGEFORMAT ">
      <w:r w:rsidR="004E2B68">
        <w:rPr>
          <w:noProof/>
        </w:rPr>
        <w:t>6</w:t>
      </w:r>
    </w:fldSimple>
  </w:p>
  <w:p w:rsidR="00DB4DD8" w:rsidRDefault="00DB4DD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2FAE"/>
    <w:multiLevelType w:val="hybridMultilevel"/>
    <w:tmpl w:val="DCBA7E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95E6C"/>
    <w:rsid w:val="00327E0F"/>
    <w:rsid w:val="003C70CD"/>
    <w:rsid w:val="004E2B68"/>
    <w:rsid w:val="00D95E6C"/>
    <w:rsid w:val="00DB4DD8"/>
    <w:rsid w:val="00EA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D95E6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D95E6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D95E6C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95E6C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95E6C"/>
  </w:style>
  <w:style w:type="character" w:customStyle="1" w:styleId="1">
    <w:name w:val="Основной текст Знак1"/>
    <w:locked/>
    <w:rsid w:val="00D95E6C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D95E6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95E6C"/>
  </w:style>
  <w:style w:type="character" w:customStyle="1" w:styleId="2">
    <w:name w:val="Основной текст (2) + Полужирный"/>
    <w:rsid w:val="003C7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C7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2019-10-17T07:37:00Z</cp:lastPrinted>
  <dcterms:created xsi:type="dcterms:W3CDTF">2019-10-17T07:12:00Z</dcterms:created>
  <dcterms:modified xsi:type="dcterms:W3CDTF">2019-10-17T07:47:00Z</dcterms:modified>
</cp:coreProperties>
</file>