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252" w:tblpY="-516"/>
        <w:tblW w:w="3969" w:type="dxa"/>
        <w:tblLayout w:type="fixed"/>
        <w:tblLook w:val="01E0"/>
      </w:tblPr>
      <w:tblGrid>
        <w:gridCol w:w="3969"/>
      </w:tblGrid>
      <w:tr w:rsidR="003E3E6E" w:rsidRPr="00235F61" w:rsidTr="00F770B2">
        <w:trPr>
          <w:trHeight w:val="259"/>
        </w:trPr>
        <w:tc>
          <w:tcPr>
            <w:tcW w:w="3969" w:type="dxa"/>
          </w:tcPr>
          <w:p w:rsidR="003E3E6E" w:rsidRPr="00235F61" w:rsidRDefault="003E3E6E" w:rsidP="00F770B2">
            <w:pPr>
              <w:spacing w:after="0" w:line="240" w:lineRule="auto"/>
              <w:rPr>
                <w:rFonts w:ascii="Times New Roman" w:eastAsia="Calibri" w:hAnsi="Times New Roman" w:cs="Times New Roman"/>
                <w:bCs/>
                <w:sz w:val="24"/>
                <w:szCs w:val="24"/>
              </w:rPr>
            </w:pPr>
            <w:r w:rsidRPr="00235F61">
              <w:rPr>
                <w:rFonts w:ascii="Times New Roman" w:eastAsia="Calibri" w:hAnsi="Times New Roman" w:cs="Times New Roman"/>
                <w:sz w:val="24"/>
                <w:szCs w:val="24"/>
              </w:rPr>
              <w:t xml:space="preserve">исх. № </w:t>
            </w:r>
            <w:r w:rsidRPr="00235F61">
              <w:rPr>
                <w:rFonts w:ascii="Times New Roman" w:eastAsia="Calibri" w:hAnsi="Times New Roman" w:cs="Times New Roman"/>
                <w:bCs/>
                <w:sz w:val="24"/>
                <w:szCs w:val="24"/>
              </w:rPr>
              <w:t>______________________</w:t>
            </w:r>
          </w:p>
        </w:tc>
      </w:tr>
      <w:tr w:rsidR="003E3E6E" w:rsidRPr="00235F61" w:rsidTr="00F770B2">
        <w:tc>
          <w:tcPr>
            <w:tcW w:w="3969" w:type="dxa"/>
          </w:tcPr>
          <w:p w:rsidR="003E3E6E" w:rsidRPr="00235F61" w:rsidRDefault="003E3E6E" w:rsidP="00F770B2">
            <w:pPr>
              <w:spacing w:after="0" w:line="240" w:lineRule="auto"/>
              <w:ind w:firstLine="709"/>
              <w:rPr>
                <w:rFonts w:ascii="Times New Roman" w:eastAsia="Calibri" w:hAnsi="Times New Roman" w:cs="Times New Roman"/>
                <w:bCs/>
                <w:sz w:val="24"/>
                <w:szCs w:val="24"/>
              </w:rPr>
            </w:pPr>
            <w:r w:rsidRPr="00235F61">
              <w:rPr>
                <w:rFonts w:ascii="Times New Roman" w:eastAsia="Calibri" w:hAnsi="Times New Roman" w:cs="Times New Roman"/>
                <w:bCs/>
                <w:sz w:val="24"/>
                <w:szCs w:val="24"/>
              </w:rPr>
              <w:t xml:space="preserve">   </w:t>
            </w:r>
          </w:p>
        </w:tc>
      </w:tr>
      <w:tr w:rsidR="003E3E6E" w:rsidRPr="00235F61" w:rsidTr="00F770B2">
        <w:tc>
          <w:tcPr>
            <w:tcW w:w="3969" w:type="dxa"/>
          </w:tcPr>
          <w:p w:rsidR="003E3E6E" w:rsidRPr="00235F61" w:rsidRDefault="003E3E6E" w:rsidP="00F770B2">
            <w:pPr>
              <w:spacing w:after="0" w:line="240" w:lineRule="auto"/>
              <w:rPr>
                <w:rFonts w:ascii="Times New Roman" w:eastAsia="Calibri" w:hAnsi="Times New Roman" w:cs="Times New Roman"/>
                <w:b/>
                <w:bCs/>
                <w:sz w:val="24"/>
                <w:szCs w:val="24"/>
              </w:rPr>
            </w:pPr>
            <w:r w:rsidRPr="00235F61">
              <w:rPr>
                <w:rFonts w:ascii="Times New Roman" w:eastAsia="Calibri" w:hAnsi="Times New Roman" w:cs="Times New Roman"/>
                <w:bCs/>
                <w:sz w:val="24"/>
                <w:szCs w:val="24"/>
              </w:rPr>
              <w:t xml:space="preserve">от </w:t>
            </w:r>
            <w:r w:rsidRPr="00235F61">
              <w:rPr>
                <w:rFonts w:ascii="Times New Roman" w:eastAsia="Calibri" w:hAnsi="Times New Roman" w:cs="Times New Roman"/>
                <w:sz w:val="24"/>
                <w:szCs w:val="24"/>
              </w:rPr>
              <w:t>«</w:t>
            </w:r>
            <w:r w:rsidRPr="00235F61">
              <w:rPr>
                <w:rFonts w:ascii="Times New Roman" w:eastAsia="Calibri" w:hAnsi="Times New Roman" w:cs="Times New Roman"/>
                <w:sz w:val="24"/>
                <w:szCs w:val="24"/>
                <w:lang w:val="en-US"/>
              </w:rPr>
              <w:t>___</w:t>
            </w:r>
            <w:r w:rsidRPr="00235F61">
              <w:rPr>
                <w:rFonts w:ascii="Times New Roman" w:eastAsia="Calibri" w:hAnsi="Times New Roman" w:cs="Times New Roman"/>
                <w:sz w:val="24"/>
                <w:szCs w:val="24"/>
              </w:rPr>
              <w:t>»</w:t>
            </w:r>
            <w:r w:rsidRPr="00235F61">
              <w:rPr>
                <w:rFonts w:ascii="Times New Roman" w:eastAsia="Calibri" w:hAnsi="Times New Roman" w:cs="Times New Roman"/>
                <w:b/>
                <w:bCs/>
                <w:sz w:val="24"/>
                <w:szCs w:val="24"/>
              </w:rPr>
              <w:t xml:space="preserve">_____________ </w:t>
            </w:r>
            <w:r w:rsidRPr="00235F61">
              <w:rPr>
                <w:rFonts w:ascii="Times New Roman" w:eastAsia="Calibri" w:hAnsi="Times New Roman" w:cs="Times New Roman"/>
                <w:bCs/>
                <w:sz w:val="24"/>
                <w:szCs w:val="24"/>
              </w:rPr>
              <w:t>20____г.</w:t>
            </w:r>
          </w:p>
        </w:tc>
      </w:tr>
    </w:tbl>
    <w:p w:rsidR="003E3E6E" w:rsidRPr="00235F61" w:rsidRDefault="003E3E6E" w:rsidP="003E3E6E">
      <w:pPr>
        <w:spacing w:after="0" w:line="240" w:lineRule="auto"/>
        <w:ind w:firstLine="709"/>
        <w:rPr>
          <w:rFonts w:ascii="Times New Roman" w:hAnsi="Times New Roman" w:cs="Times New Roman"/>
          <w:b/>
          <w:color w:val="5F5F5F"/>
          <w:sz w:val="24"/>
          <w:szCs w:val="24"/>
        </w:rPr>
      </w:pPr>
      <w:r w:rsidRPr="00235F61">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287655</wp:posOffset>
            </wp:positionH>
            <wp:positionV relativeFrom="paragraph">
              <wp:posOffset>-475615</wp:posOffset>
            </wp:positionV>
            <wp:extent cx="1061085" cy="1009650"/>
            <wp:effectExtent l="19050" t="0" r="5715"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8" cstate="print">
                      <a:lum contrast="4000"/>
                    </a:blip>
                    <a:srcRect/>
                    <a:stretch>
                      <a:fillRect/>
                    </a:stretch>
                  </pic:blipFill>
                  <pic:spPr bwMode="auto">
                    <a:xfrm>
                      <a:off x="0" y="0"/>
                      <a:ext cx="1061085" cy="1009650"/>
                    </a:xfrm>
                    <a:prstGeom prst="rect">
                      <a:avLst/>
                    </a:prstGeom>
                    <a:noFill/>
                    <a:ln w="9525">
                      <a:noFill/>
                      <a:miter lim="800000"/>
                      <a:headEnd/>
                      <a:tailEnd/>
                    </a:ln>
                  </pic:spPr>
                </pic:pic>
              </a:graphicData>
            </a:graphic>
          </wp:anchor>
        </w:drawing>
      </w:r>
    </w:p>
    <w:p w:rsidR="003E3E6E" w:rsidRPr="0044414F" w:rsidRDefault="003E3E6E" w:rsidP="0044414F">
      <w:pPr>
        <w:spacing w:after="0" w:line="240" w:lineRule="auto"/>
        <w:ind w:firstLine="709"/>
        <w:jc w:val="center"/>
        <w:rPr>
          <w:rFonts w:ascii="Times New Roman" w:hAnsi="Times New Roman" w:cs="Times New Roman"/>
          <w:b/>
          <w:sz w:val="24"/>
          <w:szCs w:val="24"/>
        </w:rPr>
      </w:pPr>
    </w:p>
    <w:p w:rsidR="003E3E6E" w:rsidRPr="0044414F" w:rsidRDefault="003E3E6E" w:rsidP="0044414F">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 xml:space="preserve"> </w:t>
      </w:r>
    </w:p>
    <w:p w:rsidR="003E3E6E" w:rsidRPr="0044414F" w:rsidRDefault="003E3E6E" w:rsidP="0044414F">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АРБИТРАЖНЫЙ СУД</w:t>
      </w:r>
    </w:p>
    <w:p w:rsidR="003E3E6E" w:rsidRPr="0044414F" w:rsidRDefault="003E3E6E" w:rsidP="0044414F">
      <w:pPr>
        <w:spacing w:after="0" w:line="240" w:lineRule="auto"/>
        <w:ind w:firstLine="709"/>
        <w:jc w:val="center"/>
        <w:rPr>
          <w:rFonts w:ascii="Times New Roman" w:hAnsi="Times New Roman" w:cs="Times New Roman"/>
          <w:b/>
          <w:sz w:val="24"/>
          <w:szCs w:val="24"/>
        </w:rPr>
      </w:pPr>
      <w:r w:rsidRPr="0044414F">
        <w:rPr>
          <w:rFonts w:ascii="Times New Roman" w:hAnsi="Times New Roman" w:cs="Times New Roman"/>
          <w:b/>
          <w:sz w:val="24"/>
          <w:szCs w:val="24"/>
        </w:rPr>
        <w:t>ПРИДНЕСТРОВСКОЙ МОЛДАВСКОЙ РЕСПУБЛИКИ</w:t>
      </w:r>
    </w:p>
    <w:p w:rsidR="003E3E6E" w:rsidRPr="0044414F" w:rsidRDefault="003E3E6E" w:rsidP="0044414F">
      <w:pPr>
        <w:spacing w:after="0" w:line="240" w:lineRule="auto"/>
        <w:ind w:left="-181" w:firstLine="709"/>
        <w:jc w:val="center"/>
        <w:rPr>
          <w:rFonts w:ascii="Times New Roman" w:hAnsi="Times New Roman" w:cs="Times New Roman"/>
          <w:sz w:val="24"/>
          <w:szCs w:val="24"/>
        </w:rPr>
      </w:pPr>
      <w:r w:rsidRPr="0044414F">
        <w:rPr>
          <w:rFonts w:ascii="Times New Roman" w:hAnsi="Times New Roman" w:cs="Times New Roman"/>
          <w:sz w:val="24"/>
          <w:szCs w:val="24"/>
        </w:rPr>
        <w:t>3300, г. Тирасполь, ул. Ленина, 1/2. Тел. 7-70-47, 7-42-07</w:t>
      </w:r>
    </w:p>
    <w:p w:rsidR="003E3E6E" w:rsidRPr="0044414F" w:rsidRDefault="003E3E6E" w:rsidP="0044414F">
      <w:pPr>
        <w:spacing w:after="0" w:line="240" w:lineRule="auto"/>
        <w:ind w:left="-181" w:firstLine="709"/>
        <w:jc w:val="center"/>
        <w:rPr>
          <w:rFonts w:ascii="Times New Roman" w:hAnsi="Times New Roman" w:cs="Times New Roman"/>
          <w:sz w:val="24"/>
          <w:szCs w:val="24"/>
        </w:rPr>
      </w:pPr>
      <w:r w:rsidRPr="0044414F">
        <w:rPr>
          <w:rFonts w:ascii="Times New Roman" w:hAnsi="Times New Roman" w:cs="Times New Roman"/>
          <w:sz w:val="24"/>
          <w:szCs w:val="24"/>
        </w:rPr>
        <w:t xml:space="preserve">Официальный сайт: </w:t>
      </w:r>
      <w:proofErr w:type="spellStart"/>
      <w:r w:rsidRPr="0044414F">
        <w:rPr>
          <w:rFonts w:ascii="Times New Roman" w:hAnsi="Times New Roman" w:cs="Times New Roman"/>
          <w:sz w:val="24"/>
          <w:szCs w:val="24"/>
        </w:rPr>
        <w:t>www</w:t>
      </w:r>
      <w:proofErr w:type="spellEnd"/>
      <w:r w:rsidRPr="0044414F">
        <w:rPr>
          <w:rFonts w:ascii="Times New Roman" w:hAnsi="Times New Roman" w:cs="Times New Roman"/>
          <w:sz w:val="24"/>
          <w:szCs w:val="24"/>
        </w:rPr>
        <w:t>.</w:t>
      </w:r>
      <w:proofErr w:type="spellStart"/>
      <w:r w:rsidRPr="0044414F">
        <w:rPr>
          <w:rFonts w:ascii="Times New Roman" w:hAnsi="Times New Roman" w:cs="Times New Roman"/>
          <w:sz w:val="24"/>
          <w:szCs w:val="24"/>
          <w:lang w:val="en-US"/>
        </w:rPr>
        <w:t>arbitr</w:t>
      </w:r>
      <w:proofErr w:type="spellEnd"/>
      <w:r w:rsidRPr="0044414F">
        <w:rPr>
          <w:rFonts w:ascii="Times New Roman" w:hAnsi="Times New Roman" w:cs="Times New Roman"/>
          <w:sz w:val="24"/>
          <w:szCs w:val="24"/>
        </w:rPr>
        <w:t>.</w:t>
      </w:r>
      <w:proofErr w:type="spellStart"/>
      <w:r w:rsidRPr="0044414F">
        <w:rPr>
          <w:rFonts w:ascii="Times New Roman" w:hAnsi="Times New Roman" w:cs="Times New Roman"/>
          <w:sz w:val="24"/>
          <w:szCs w:val="24"/>
        </w:rPr>
        <w:t>gospmr</w:t>
      </w:r>
      <w:proofErr w:type="spellEnd"/>
      <w:r w:rsidRPr="0044414F">
        <w:rPr>
          <w:rFonts w:ascii="Times New Roman" w:hAnsi="Times New Roman" w:cs="Times New Roman"/>
          <w:sz w:val="24"/>
          <w:szCs w:val="24"/>
        </w:rPr>
        <w:t>.</w:t>
      </w:r>
      <w:r w:rsidRPr="0044414F">
        <w:rPr>
          <w:rFonts w:ascii="Times New Roman" w:hAnsi="Times New Roman" w:cs="Times New Roman"/>
          <w:sz w:val="24"/>
          <w:szCs w:val="24"/>
          <w:lang w:val="en-US"/>
        </w:rPr>
        <w:t>org</w:t>
      </w:r>
    </w:p>
    <w:p w:rsidR="003E3E6E" w:rsidRPr="0044414F" w:rsidRDefault="00491314" w:rsidP="0044414F">
      <w:pPr>
        <w:spacing w:after="0" w:line="240" w:lineRule="auto"/>
        <w:ind w:left="-181" w:firstLine="709"/>
        <w:jc w:val="center"/>
        <w:rPr>
          <w:rFonts w:ascii="Times New Roman" w:hAnsi="Times New Roman" w:cs="Times New Roman"/>
          <w:b/>
          <w:sz w:val="24"/>
          <w:szCs w:val="24"/>
          <w:u w:val="single"/>
        </w:rPr>
      </w:pPr>
      <w:r w:rsidRPr="0044414F">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44414F">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6A567A" w:rsidRPr="0044414F" w:rsidRDefault="003E3E6E" w:rsidP="0044414F">
      <w:pPr>
        <w:spacing w:after="0" w:line="240" w:lineRule="auto"/>
        <w:ind w:left="-181" w:firstLine="709"/>
        <w:jc w:val="center"/>
        <w:rPr>
          <w:rFonts w:ascii="Times New Roman" w:hAnsi="Times New Roman" w:cs="Times New Roman"/>
          <w:b/>
          <w:sz w:val="24"/>
          <w:szCs w:val="24"/>
        </w:rPr>
      </w:pPr>
      <w:r w:rsidRPr="0044414F">
        <w:rPr>
          <w:rFonts w:ascii="Times New Roman" w:hAnsi="Times New Roman" w:cs="Times New Roman"/>
          <w:b/>
          <w:sz w:val="24"/>
          <w:szCs w:val="24"/>
        </w:rPr>
        <w:t xml:space="preserve">О </w:t>
      </w:r>
      <w:proofErr w:type="gramStart"/>
      <w:r w:rsidRPr="0044414F">
        <w:rPr>
          <w:rFonts w:ascii="Times New Roman" w:hAnsi="Times New Roman" w:cs="Times New Roman"/>
          <w:b/>
          <w:sz w:val="24"/>
          <w:szCs w:val="24"/>
        </w:rPr>
        <w:t>П</w:t>
      </w:r>
      <w:proofErr w:type="gramEnd"/>
      <w:r w:rsidRPr="0044414F">
        <w:rPr>
          <w:rFonts w:ascii="Times New Roman" w:hAnsi="Times New Roman" w:cs="Times New Roman"/>
          <w:b/>
          <w:sz w:val="24"/>
          <w:szCs w:val="24"/>
        </w:rPr>
        <w:t xml:space="preserve"> Р Е Д Е Л Е Н И Е</w:t>
      </w:r>
    </w:p>
    <w:p w:rsidR="003E3E6E" w:rsidRPr="0044414F" w:rsidRDefault="003E3E6E" w:rsidP="0044414F">
      <w:pPr>
        <w:spacing w:after="0" w:line="240" w:lineRule="auto"/>
        <w:ind w:firstLine="709"/>
        <w:jc w:val="center"/>
        <w:rPr>
          <w:rFonts w:ascii="Times New Roman" w:hAnsi="Times New Roman" w:cs="Times New Roman"/>
          <w:b/>
          <w:bCs/>
          <w:sz w:val="24"/>
          <w:szCs w:val="24"/>
        </w:rPr>
      </w:pPr>
      <w:r w:rsidRPr="0044414F">
        <w:rPr>
          <w:rFonts w:ascii="Times New Roman" w:hAnsi="Times New Roman" w:cs="Times New Roman"/>
          <w:b/>
          <w:bCs/>
          <w:sz w:val="24"/>
          <w:szCs w:val="24"/>
        </w:rPr>
        <w:t xml:space="preserve">об оставлении </w:t>
      </w:r>
      <w:r w:rsidR="00D246D7" w:rsidRPr="0044414F">
        <w:rPr>
          <w:rFonts w:ascii="Times New Roman" w:hAnsi="Times New Roman" w:cs="Times New Roman"/>
          <w:b/>
          <w:bCs/>
          <w:sz w:val="24"/>
          <w:szCs w:val="24"/>
        </w:rPr>
        <w:t xml:space="preserve">искового </w:t>
      </w:r>
      <w:r w:rsidR="00223725" w:rsidRPr="0044414F">
        <w:rPr>
          <w:rFonts w:ascii="Times New Roman" w:hAnsi="Times New Roman" w:cs="Times New Roman"/>
          <w:b/>
          <w:bCs/>
          <w:sz w:val="24"/>
          <w:szCs w:val="24"/>
        </w:rPr>
        <w:t>з</w:t>
      </w:r>
      <w:r w:rsidRPr="0044414F">
        <w:rPr>
          <w:rFonts w:ascii="Times New Roman" w:hAnsi="Times New Roman" w:cs="Times New Roman"/>
          <w:b/>
          <w:bCs/>
          <w:sz w:val="24"/>
          <w:szCs w:val="24"/>
        </w:rPr>
        <w:t>аявления без движения</w:t>
      </w:r>
    </w:p>
    <w:p w:rsidR="003E3E6E" w:rsidRDefault="003E3E6E" w:rsidP="0044414F">
      <w:pPr>
        <w:spacing w:after="0" w:line="240" w:lineRule="auto"/>
        <w:ind w:firstLine="709"/>
        <w:rPr>
          <w:rFonts w:ascii="Times New Roman" w:hAnsi="Times New Roman" w:cs="Times New Roman"/>
          <w:b/>
          <w:sz w:val="24"/>
          <w:szCs w:val="24"/>
        </w:rPr>
      </w:pPr>
    </w:p>
    <w:p w:rsidR="00823C29" w:rsidRPr="0044414F" w:rsidRDefault="00823C29" w:rsidP="0044414F">
      <w:pPr>
        <w:spacing w:after="0" w:line="240" w:lineRule="auto"/>
        <w:ind w:firstLine="709"/>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E3E6E" w:rsidRPr="0044414F" w:rsidTr="00F770B2">
        <w:trPr>
          <w:trHeight w:val="259"/>
        </w:trPr>
        <w:tc>
          <w:tcPr>
            <w:tcW w:w="4952" w:type="dxa"/>
            <w:gridSpan w:val="7"/>
          </w:tcPr>
          <w:p w:rsidR="003E3E6E" w:rsidRPr="0044414F" w:rsidRDefault="009D2625" w:rsidP="00823C29">
            <w:pPr>
              <w:spacing w:after="0" w:line="240" w:lineRule="auto"/>
              <w:rPr>
                <w:rFonts w:ascii="Times New Roman" w:eastAsia="Calibri" w:hAnsi="Times New Roman" w:cs="Times New Roman"/>
                <w:b/>
                <w:bCs/>
                <w:sz w:val="24"/>
                <w:szCs w:val="24"/>
                <w:u w:val="single"/>
              </w:rPr>
            </w:pPr>
            <w:r w:rsidRPr="0044414F">
              <w:rPr>
                <w:rFonts w:ascii="Times New Roman" w:eastAsia="Calibri" w:hAnsi="Times New Roman" w:cs="Times New Roman"/>
                <w:sz w:val="24"/>
                <w:szCs w:val="24"/>
                <w:u w:val="single"/>
              </w:rPr>
              <w:t>«</w:t>
            </w:r>
            <w:r w:rsidR="008161BD" w:rsidRPr="0044414F">
              <w:rPr>
                <w:rFonts w:ascii="Times New Roman" w:eastAsia="Calibri" w:hAnsi="Times New Roman" w:cs="Times New Roman"/>
                <w:b/>
                <w:sz w:val="24"/>
                <w:szCs w:val="24"/>
                <w:u w:val="single"/>
              </w:rPr>
              <w:t>2</w:t>
            </w:r>
            <w:r w:rsidR="003A140D" w:rsidRPr="0044414F">
              <w:rPr>
                <w:rFonts w:ascii="Times New Roman" w:eastAsia="Calibri" w:hAnsi="Times New Roman" w:cs="Times New Roman"/>
                <w:b/>
                <w:sz w:val="24"/>
                <w:szCs w:val="24"/>
                <w:u w:val="single"/>
              </w:rPr>
              <w:t>3</w:t>
            </w:r>
            <w:r w:rsidR="003E3E6E" w:rsidRPr="0044414F">
              <w:rPr>
                <w:rFonts w:ascii="Times New Roman" w:eastAsia="Calibri" w:hAnsi="Times New Roman" w:cs="Times New Roman"/>
                <w:sz w:val="24"/>
                <w:szCs w:val="24"/>
                <w:u w:val="single"/>
              </w:rPr>
              <w:t>»</w:t>
            </w:r>
            <w:r w:rsidR="003E3E6E" w:rsidRPr="0044414F">
              <w:rPr>
                <w:rFonts w:ascii="Times New Roman" w:eastAsia="Calibri" w:hAnsi="Times New Roman" w:cs="Times New Roman"/>
                <w:b/>
                <w:sz w:val="24"/>
                <w:szCs w:val="24"/>
                <w:u w:val="single"/>
              </w:rPr>
              <w:t xml:space="preserve"> </w:t>
            </w:r>
            <w:r w:rsidR="003A140D" w:rsidRPr="0044414F">
              <w:rPr>
                <w:rFonts w:ascii="Times New Roman" w:eastAsia="Calibri" w:hAnsi="Times New Roman" w:cs="Times New Roman"/>
                <w:b/>
                <w:sz w:val="24"/>
                <w:szCs w:val="24"/>
                <w:u w:val="single"/>
              </w:rPr>
              <w:t xml:space="preserve"> сентября </w:t>
            </w:r>
            <w:r w:rsidR="005D0F68" w:rsidRPr="0044414F">
              <w:rPr>
                <w:rFonts w:ascii="Times New Roman" w:eastAsia="Calibri" w:hAnsi="Times New Roman" w:cs="Times New Roman"/>
                <w:b/>
                <w:sz w:val="24"/>
                <w:szCs w:val="24"/>
                <w:u w:val="single"/>
              </w:rPr>
              <w:t xml:space="preserve"> </w:t>
            </w:r>
            <w:r w:rsidR="003E3E6E" w:rsidRPr="0044414F">
              <w:rPr>
                <w:rFonts w:ascii="Times New Roman" w:eastAsia="Calibri" w:hAnsi="Times New Roman" w:cs="Times New Roman"/>
                <w:b/>
                <w:bCs/>
                <w:sz w:val="24"/>
                <w:szCs w:val="24"/>
                <w:u w:val="single"/>
              </w:rPr>
              <w:t>2019 года</w:t>
            </w:r>
          </w:p>
        </w:tc>
        <w:tc>
          <w:tcPr>
            <w:tcW w:w="4971" w:type="dxa"/>
            <w:gridSpan w:val="3"/>
          </w:tcPr>
          <w:p w:rsidR="003E3E6E" w:rsidRPr="0044414F" w:rsidRDefault="003E3E6E" w:rsidP="00823C29">
            <w:pPr>
              <w:spacing w:after="0" w:line="240" w:lineRule="auto"/>
              <w:ind w:firstLine="709"/>
              <w:rPr>
                <w:rFonts w:ascii="Times New Roman" w:eastAsia="Calibri" w:hAnsi="Times New Roman" w:cs="Times New Roman"/>
                <w:b/>
                <w:bCs/>
                <w:sz w:val="24"/>
                <w:szCs w:val="24"/>
                <w:u w:val="single"/>
              </w:rPr>
            </w:pPr>
            <w:r w:rsidRPr="0044414F">
              <w:rPr>
                <w:rFonts w:ascii="Times New Roman" w:eastAsia="Calibri" w:hAnsi="Times New Roman" w:cs="Times New Roman"/>
                <w:b/>
                <w:bCs/>
                <w:sz w:val="24"/>
                <w:szCs w:val="24"/>
              </w:rPr>
              <w:t xml:space="preserve">      </w:t>
            </w:r>
            <w:r w:rsidR="008161BD" w:rsidRPr="0044414F">
              <w:rPr>
                <w:rFonts w:ascii="Times New Roman" w:eastAsia="Calibri" w:hAnsi="Times New Roman" w:cs="Times New Roman"/>
                <w:b/>
                <w:bCs/>
                <w:sz w:val="24"/>
                <w:szCs w:val="24"/>
              </w:rPr>
              <w:t xml:space="preserve">                </w:t>
            </w:r>
            <w:r w:rsidR="00EA41CD" w:rsidRPr="0044414F">
              <w:rPr>
                <w:rFonts w:ascii="Times New Roman" w:eastAsia="Calibri" w:hAnsi="Times New Roman" w:cs="Times New Roman"/>
                <w:b/>
                <w:bCs/>
                <w:sz w:val="24"/>
                <w:szCs w:val="24"/>
              </w:rPr>
              <w:t xml:space="preserve"> </w:t>
            </w:r>
            <w:r w:rsidR="00DD6D23" w:rsidRPr="0044414F">
              <w:rPr>
                <w:rFonts w:ascii="Times New Roman" w:eastAsia="Calibri" w:hAnsi="Times New Roman" w:cs="Times New Roman"/>
                <w:b/>
                <w:bCs/>
                <w:sz w:val="24"/>
                <w:szCs w:val="24"/>
              </w:rPr>
              <w:t xml:space="preserve"> </w:t>
            </w:r>
            <w:r w:rsidR="00823C29">
              <w:rPr>
                <w:rFonts w:ascii="Times New Roman" w:eastAsia="Calibri" w:hAnsi="Times New Roman" w:cs="Times New Roman"/>
                <w:b/>
                <w:bCs/>
                <w:sz w:val="24"/>
                <w:szCs w:val="24"/>
                <w:u w:val="single"/>
              </w:rPr>
              <w:t>д</w:t>
            </w:r>
            <w:r w:rsidRPr="0044414F">
              <w:rPr>
                <w:rFonts w:ascii="Times New Roman" w:eastAsia="Calibri" w:hAnsi="Times New Roman" w:cs="Times New Roman"/>
                <w:b/>
                <w:bCs/>
                <w:sz w:val="24"/>
                <w:szCs w:val="24"/>
                <w:u w:val="single"/>
              </w:rPr>
              <w:t xml:space="preserve">ело </w:t>
            </w:r>
            <w:r w:rsidRPr="0044414F">
              <w:rPr>
                <w:rFonts w:ascii="Times New Roman" w:eastAsia="Calibri" w:hAnsi="Times New Roman" w:cs="Times New Roman"/>
                <w:b/>
                <w:sz w:val="24"/>
                <w:szCs w:val="24"/>
                <w:u w:val="single"/>
              </w:rPr>
              <w:t xml:space="preserve">№ </w:t>
            </w:r>
            <w:r w:rsidR="008161BD" w:rsidRPr="0044414F">
              <w:rPr>
                <w:rFonts w:ascii="Times New Roman" w:eastAsia="Calibri" w:hAnsi="Times New Roman" w:cs="Times New Roman"/>
                <w:b/>
                <w:sz w:val="24"/>
                <w:szCs w:val="24"/>
                <w:u w:val="single"/>
              </w:rPr>
              <w:t>613</w:t>
            </w:r>
            <w:r w:rsidRPr="0044414F">
              <w:rPr>
                <w:rFonts w:ascii="Times New Roman" w:eastAsia="Calibri" w:hAnsi="Times New Roman" w:cs="Times New Roman"/>
                <w:b/>
                <w:sz w:val="24"/>
                <w:szCs w:val="24"/>
                <w:u w:val="single"/>
              </w:rPr>
              <w:t xml:space="preserve">/19-12  </w:t>
            </w:r>
          </w:p>
        </w:tc>
      </w:tr>
      <w:tr w:rsidR="003E3E6E" w:rsidRPr="0044414F" w:rsidTr="00F770B2">
        <w:tc>
          <w:tcPr>
            <w:tcW w:w="1199" w:type="dxa"/>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838" w:type="dxa"/>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44414F" w:rsidRDefault="003E3E6E" w:rsidP="0044414F">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r>
      <w:tr w:rsidR="003E3E6E" w:rsidRPr="0044414F" w:rsidTr="00F770B2">
        <w:tc>
          <w:tcPr>
            <w:tcW w:w="1985" w:type="dxa"/>
            <w:gridSpan w:val="2"/>
          </w:tcPr>
          <w:p w:rsidR="003E3E6E" w:rsidRPr="0044414F" w:rsidRDefault="003E3E6E" w:rsidP="00823C29">
            <w:pPr>
              <w:spacing w:after="0" w:line="240" w:lineRule="auto"/>
              <w:rPr>
                <w:rFonts w:ascii="Times New Roman" w:eastAsia="Calibri" w:hAnsi="Times New Roman" w:cs="Times New Roman"/>
                <w:b/>
                <w:bCs/>
                <w:sz w:val="24"/>
                <w:szCs w:val="24"/>
              </w:rPr>
            </w:pPr>
            <w:r w:rsidRPr="0044414F">
              <w:rPr>
                <w:rFonts w:ascii="Times New Roman" w:eastAsia="Calibri" w:hAnsi="Times New Roman" w:cs="Times New Roman"/>
                <w:bCs/>
                <w:sz w:val="24"/>
                <w:szCs w:val="24"/>
              </w:rPr>
              <w:t>г. Тирасполь</w:t>
            </w:r>
          </w:p>
        </w:tc>
        <w:tc>
          <w:tcPr>
            <w:tcW w:w="283" w:type="dxa"/>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284" w:type="dxa"/>
          </w:tcPr>
          <w:p w:rsidR="003E3E6E" w:rsidRPr="0044414F" w:rsidRDefault="003E3E6E" w:rsidP="0044414F">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3E3E6E" w:rsidRPr="0044414F" w:rsidRDefault="003E3E6E" w:rsidP="0044414F">
            <w:pPr>
              <w:spacing w:after="0" w:line="240" w:lineRule="auto"/>
              <w:ind w:firstLine="709"/>
              <w:jc w:val="center"/>
              <w:rPr>
                <w:rFonts w:ascii="Times New Roman" w:eastAsia="Calibri" w:hAnsi="Times New Roman" w:cs="Times New Roman"/>
                <w:b/>
                <w:bCs/>
                <w:sz w:val="24"/>
                <w:szCs w:val="24"/>
              </w:rPr>
            </w:pPr>
          </w:p>
        </w:tc>
        <w:tc>
          <w:tcPr>
            <w:tcW w:w="2784" w:type="dxa"/>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r>
      <w:tr w:rsidR="003E3E6E" w:rsidRPr="0044414F" w:rsidTr="00F770B2">
        <w:tc>
          <w:tcPr>
            <w:tcW w:w="1199" w:type="dxa"/>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838" w:type="dxa"/>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r>
      <w:tr w:rsidR="003E3E6E" w:rsidRPr="0044414F" w:rsidTr="00F770B2">
        <w:tc>
          <w:tcPr>
            <w:tcW w:w="1199" w:type="dxa"/>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1418" w:type="dxa"/>
            <w:gridSpan w:val="4"/>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838" w:type="dxa"/>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3577" w:type="dxa"/>
            <w:gridSpan w:val="2"/>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c>
          <w:tcPr>
            <w:tcW w:w="2891" w:type="dxa"/>
            <w:gridSpan w:val="2"/>
          </w:tcPr>
          <w:p w:rsidR="003E3E6E" w:rsidRPr="0044414F" w:rsidRDefault="003E3E6E" w:rsidP="0044414F">
            <w:pPr>
              <w:spacing w:after="0" w:line="240" w:lineRule="auto"/>
              <w:ind w:firstLine="709"/>
              <w:rPr>
                <w:rFonts w:ascii="Times New Roman" w:eastAsia="Calibri" w:hAnsi="Times New Roman" w:cs="Times New Roman"/>
                <w:b/>
                <w:bCs/>
                <w:sz w:val="24"/>
                <w:szCs w:val="24"/>
              </w:rPr>
            </w:pPr>
          </w:p>
        </w:tc>
      </w:tr>
    </w:tbl>
    <w:p w:rsidR="003E3E6E" w:rsidRPr="0044414F" w:rsidRDefault="003E3E6E" w:rsidP="0044414F">
      <w:pPr>
        <w:pStyle w:val="HTML"/>
        <w:ind w:left="-142" w:right="-284" w:firstLine="709"/>
        <w:jc w:val="both"/>
        <w:rPr>
          <w:rStyle w:val="FontStyle14"/>
          <w:sz w:val="24"/>
          <w:szCs w:val="24"/>
        </w:rPr>
      </w:pPr>
      <w:r w:rsidRPr="0044414F">
        <w:rPr>
          <w:rStyle w:val="FontStyle14"/>
          <w:sz w:val="24"/>
          <w:szCs w:val="24"/>
        </w:rPr>
        <w:t xml:space="preserve">Арбитражный суд </w:t>
      </w:r>
      <w:r w:rsidRPr="0044414F">
        <w:rPr>
          <w:rFonts w:ascii="Times New Roman" w:hAnsi="Times New Roman" w:cs="Times New Roman"/>
          <w:sz w:val="24"/>
          <w:szCs w:val="24"/>
        </w:rPr>
        <w:t>Приднестровской Молдавской Республики</w:t>
      </w:r>
      <w:r w:rsidRPr="0044414F">
        <w:rPr>
          <w:rStyle w:val="FontStyle14"/>
          <w:sz w:val="24"/>
          <w:szCs w:val="24"/>
        </w:rPr>
        <w:t xml:space="preserve"> в составе судьи </w:t>
      </w:r>
      <w:proofErr w:type="spellStart"/>
      <w:r w:rsidRPr="0044414F">
        <w:rPr>
          <w:rStyle w:val="FontStyle14"/>
          <w:sz w:val="24"/>
          <w:szCs w:val="24"/>
        </w:rPr>
        <w:t>Григорашенко</w:t>
      </w:r>
      <w:proofErr w:type="spellEnd"/>
      <w:r w:rsidRPr="0044414F">
        <w:rPr>
          <w:rStyle w:val="FontStyle14"/>
          <w:sz w:val="24"/>
          <w:szCs w:val="24"/>
        </w:rPr>
        <w:t xml:space="preserve"> И. П., ознакомившись с</w:t>
      </w:r>
      <w:r w:rsidR="00357385" w:rsidRPr="0044414F">
        <w:rPr>
          <w:rStyle w:val="FontStyle14"/>
          <w:sz w:val="24"/>
          <w:szCs w:val="24"/>
        </w:rPr>
        <w:t xml:space="preserve"> </w:t>
      </w:r>
      <w:r w:rsidR="00B16F52" w:rsidRPr="0044414F">
        <w:rPr>
          <w:rStyle w:val="FontStyle14"/>
          <w:sz w:val="24"/>
          <w:szCs w:val="24"/>
        </w:rPr>
        <w:t xml:space="preserve">исковым </w:t>
      </w:r>
      <w:r w:rsidRPr="0044414F">
        <w:rPr>
          <w:rStyle w:val="FontStyle14"/>
          <w:sz w:val="24"/>
          <w:szCs w:val="24"/>
        </w:rPr>
        <w:t xml:space="preserve">заявлением </w:t>
      </w:r>
      <w:r w:rsidR="00B16F52" w:rsidRPr="0044414F">
        <w:rPr>
          <w:rStyle w:val="FontStyle14"/>
          <w:sz w:val="24"/>
          <w:szCs w:val="24"/>
        </w:rPr>
        <w:t>общества с ограниченной ответственностью «</w:t>
      </w:r>
      <w:r w:rsidR="008161BD" w:rsidRPr="0044414F">
        <w:rPr>
          <w:rStyle w:val="FontStyle14"/>
          <w:sz w:val="24"/>
          <w:szCs w:val="24"/>
        </w:rPr>
        <w:t>Регистратор</w:t>
      </w:r>
      <w:r w:rsidR="00B16F52" w:rsidRPr="0044414F">
        <w:rPr>
          <w:rStyle w:val="FontStyle14"/>
          <w:sz w:val="24"/>
          <w:szCs w:val="24"/>
        </w:rPr>
        <w:t>» (</w:t>
      </w:r>
      <w:proofErr w:type="gramStart"/>
      <w:r w:rsidR="00B16F52" w:rsidRPr="0044414F">
        <w:rPr>
          <w:rStyle w:val="FontStyle14"/>
          <w:sz w:val="24"/>
          <w:szCs w:val="24"/>
        </w:rPr>
        <w:t>г</w:t>
      </w:r>
      <w:proofErr w:type="gramEnd"/>
      <w:r w:rsidR="00B16F52" w:rsidRPr="0044414F">
        <w:rPr>
          <w:rStyle w:val="FontStyle14"/>
          <w:sz w:val="24"/>
          <w:szCs w:val="24"/>
        </w:rPr>
        <w:t xml:space="preserve">. Тирасполь, ул. </w:t>
      </w:r>
      <w:r w:rsidR="008161BD" w:rsidRPr="0044414F">
        <w:rPr>
          <w:rStyle w:val="FontStyle14"/>
          <w:sz w:val="24"/>
          <w:szCs w:val="24"/>
        </w:rPr>
        <w:t xml:space="preserve">Ленина, 48, </w:t>
      </w:r>
      <w:proofErr w:type="spellStart"/>
      <w:r w:rsidR="008161BD" w:rsidRPr="0044414F">
        <w:rPr>
          <w:rStyle w:val="FontStyle14"/>
          <w:sz w:val="24"/>
          <w:szCs w:val="24"/>
        </w:rPr>
        <w:t>оф</w:t>
      </w:r>
      <w:proofErr w:type="spellEnd"/>
      <w:r w:rsidR="008161BD" w:rsidRPr="0044414F">
        <w:rPr>
          <w:rStyle w:val="FontStyle14"/>
          <w:sz w:val="24"/>
          <w:szCs w:val="24"/>
        </w:rPr>
        <w:t>. 407</w:t>
      </w:r>
      <w:r w:rsidR="00B16F52" w:rsidRPr="0044414F">
        <w:rPr>
          <w:rStyle w:val="FontStyle14"/>
          <w:sz w:val="24"/>
          <w:szCs w:val="24"/>
        </w:rPr>
        <w:t xml:space="preserve">) к </w:t>
      </w:r>
      <w:r w:rsidR="008161BD" w:rsidRPr="0044414F">
        <w:rPr>
          <w:rStyle w:val="FontStyle14"/>
          <w:sz w:val="24"/>
          <w:szCs w:val="24"/>
        </w:rPr>
        <w:t>открытому акционерному обществу «Бендерский автосборочный завод» (г. Бендеры, ул. Панина, 10)</w:t>
      </w:r>
      <w:r w:rsidR="00B16F52" w:rsidRPr="0044414F">
        <w:rPr>
          <w:rStyle w:val="FontStyle14"/>
          <w:sz w:val="24"/>
          <w:szCs w:val="24"/>
        </w:rPr>
        <w:t xml:space="preserve"> о взыскании долга</w:t>
      </w:r>
      <w:r w:rsidR="007A67AD" w:rsidRPr="0044414F">
        <w:rPr>
          <w:rStyle w:val="FontStyle14"/>
          <w:sz w:val="24"/>
          <w:szCs w:val="24"/>
        </w:rPr>
        <w:t>,</w:t>
      </w:r>
    </w:p>
    <w:p w:rsidR="004430DD" w:rsidRPr="0044414F" w:rsidRDefault="004430DD" w:rsidP="0044414F">
      <w:pPr>
        <w:pStyle w:val="HTML"/>
        <w:ind w:left="-142" w:right="-284" w:firstLine="709"/>
        <w:jc w:val="both"/>
        <w:rPr>
          <w:rStyle w:val="FontStyle14"/>
          <w:sz w:val="24"/>
          <w:szCs w:val="24"/>
        </w:rPr>
      </w:pPr>
    </w:p>
    <w:p w:rsidR="003E3E6E" w:rsidRPr="0044414F" w:rsidRDefault="003E3E6E" w:rsidP="0044414F">
      <w:pPr>
        <w:pStyle w:val="HTML"/>
        <w:ind w:left="-142" w:right="-284" w:firstLine="709"/>
        <w:jc w:val="center"/>
        <w:rPr>
          <w:rFonts w:ascii="Times New Roman" w:hAnsi="Times New Roman" w:cs="Times New Roman"/>
          <w:b/>
          <w:sz w:val="24"/>
          <w:szCs w:val="24"/>
        </w:rPr>
      </w:pPr>
      <w:r w:rsidRPr="0044414F">
        <w:rPr>
          <w:rFonts w:ascii="Times New Roman" w:hAnsi="Times New Roman" w:cs="Times New Roman"/>
          <w:b/>
          <w:sz w:val="24"/>
          <w:szCs w:val="24"/>
        </w:rPr>
        <w:t>У С Т А Н О В И Л:</w:t>
      </w:r>
    </w:p>
    <w:p w:rsidR="003E3E6E" w:rsidRPr="0044414F" w:rsidRDefault="003E3E6E" w:rsidP="0044414F">
      <w:pPr>
        <w:pStyle w:val="HTML"/>
        <w:ind w:left="-142" w:right="-284" w:firstLine="709"/>
        <w:jc w:val="both"/>
        <w:rPr>
          <w:rFonts w:ascii="Times New Roman" w:hAnsi="Times New Roman" w:cs="Times New Roman"/>
          <w:b/>
          <w:sz w:val="24"/>
          <w:szCs w:val="24"/>
        </w:rPr>
      </w:pPr>
    </w:p>
    <w:p w:rsidR="0051554C" w:rsidRPr="0044414F" w:rsidRDefault="00773EA9" w:rsidP="0044414F">
      <w:pPr>
        <w:spacing w:after="0" w:line="240" w:lineRule="auto"/>
        <w:ind w:left="-142" w:right="-284" w:firstLine="709"/>
        <w:jc w:val="both"/>
        <w:rPr>
          <w:rStyle w:val="FontStyle14"/>
          <w:sz w:val="24"/>
          <w:szCs w:val="24"/>
        </w:rPr>
      </w:pPr>
      <w:r w:rsidRPr="0044414F">
        <w:rPr>
          <w:rStyle w:val="FontStyle14"/>
          <w:sz w:val="24"/>
          <w:szCs w:val="24"/>
        </w:rPr>
        <w:t xml:space="preserve">несоответствие </w:t>
      </w:r>
      <w:r w:rsidR="00D91D4E" w:rsidRPr="0044414F">
        <w:rPr>
          <w:rStyle w:val="FontStyle14"/>
          <w:sz w:val="24"/>
          <w:szCs w:val="24"/>
        </w:rPr>
        <w:t>поданного</w:t>
      </w:r>
      <w:r w:rsidR="00212329" w:rsidRPr="0044414F">
        <w:rPr>
          <w:rStyle w:val="FontStyle14"/>
          <w:sz w:val="24"/>
          <w:szCs w:val="24"/>
        </w:rPr>
        <w:t xml:space="preserve"> искового</w:t>
      </w:r>
      <w:r w:rsidR="00D91D4E" w:rsidRPr="0044414F">
        <w:rPr>
          <w:rStyle w:val="FontStyle14"/>
          <w:sz w:val="24"/>
          <w:szCs w:val="24"/>
        </w:rPr>
        <w:t xml:space="preserve"> </w:t>
      </w:r>
      <w:r w:rsidRPr="0044414F">
        <w:rPr>
          <w:rStyle w:val="FontStyle14"/>
          <w:sz w:val="24"/>
          <w:szCs w:val="24"/>
        </w:rPr>
        <w:t xml:space="preserve">заявления </w:t>
      </w:r>
      <w:r w:rsidR="0051554C" w:rsidRPr="0044414F">
        <w:rPr>
          <w:rStyle w:val="FontStyle14"/>
          <w:sz w:val="24"/>
          <w:szCs w:val="24"/>
        </w:rPr>
        <w:t>требованиям, установленным АПК ПМР, а именно:</w:t>
      </w:r>
    </w:p>
    <w:p w:rsidR="008161BD" w:rsidRPr="0044414F" w:rsidRDefault="008161BD" w:rsidP="0044414F">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t xml:space="preserve">- подпункту </w:t>
      </w:r>
      <w:proofErr w:type="spellStart"/>
      <w:r w:rsidRPr="0044414F">
        <w:rPr>
          <w:rFonts w:ascii="Times New Roman" w:hAnsi="Times New Roman" w:cs="Times New Roman"/>
          <w:sz w:val="24"/>
          <w:szCs w:val="24"/>
        </w:rPr>
        <w:t>з</w:t>
      </w:r>
      <w:proofErr w:type="spellEnd"/>
      <w:r w:rsidRPr="0044414F">
        <w:rPr>
          <w:rFonts w:ascii="Times New Roman" w:hAnsi="Times New Roman" w:cs="Times New Roman"/>
          <w:sz w:val="24"/>
          <w:szCs w:val="24"/>
        </w:rPr>
        <w:t>) части первой пункта 2 статьи 91 АПК ПМР, императивно устанавливающему обязанность указания в иске расчета взыскиваемой или оспариваемой денежной суммы</w:t>
      </w:r>
      <w:r w:rsidR="00D05609">
        <w:rPr>
          <w:rFonts w:ascii="Times New Roman" w:hAnsi="Times New Roman" w:cs="Times New Roman"/>
          <w:sz w:val="24"/>
          <w:szCs w:val="24"/>
        </w:rPr>
        <w:t>.</w:t>
      </w:r>
      <w:r w:rsidRPr="0044414F">
        <w:rPr>
          <w:rFonts w:ascii="Times New Roman" w:hAnsi="Times New Roman" w:cs="Times New Roman"/>
          <w:sz w:val="24"/>
          <w:szCs w:val="24"/>
        </w:rPr>
        <w:t xml:space="preserve"> </w:t>
      </w:r>
      <w:r w:rsidR="00D05609">
        <w:rPr>
          <w:rFonts w:ascii="Times New Roman" w:hAnsi="Times New Roman" w:cs="Times New Roman"/>
          <w:sz w:val="24"/>
          <w:szCs w:val="24"/>
        </w:rPr>
        <w:t>Судом установлено отсутствие расчета взыскиваемой суммы при том, чт</w:t>
      </w:r>
      <w:proofErr w:type="gramStart"/>
      <w:r w:rsidR="00D05609">
        <w:rPr>
          <w:rFonts w:ascii="Times New Roman" w:hAnsi="Times New Roman" w:cs="Times New Roman"/>
          <w:sz w:val="24"/>
          <w:szCs w:val="24"/>
        </w:rPr>
        <w:t>о ООО</w:t>
      </w:r>
      <w:proofErr w:type="gramEnd"/>
      <w:r w:rsidR="00D05609">
        <w:rPr>
          <w:rFonts w:ascii="Times New Roman" w:hAnsi="Times New Roman" w:cs="Times New Roman"/>
          <w:sz w:val="24"/>
          <w:szCs w:val="24"/>
        </w:rPr>
        <w:t xml:space="preserve"> «Регистратор» заявлено имущественное требование. </w:t>
      </w:r>
    </w:p>
    <w:p w:rsidR="00ED63B4" w:rsidRPr="0044414F" w:rsidRDefault="00ED63B4" w:rsidP="0044414F">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t>- подпункту а) части первой статьи 93 АПК ПМР, в силу которого к иску прилагается документ, подтверждающий уплату государственной пошлины. ООО «</w:t>
      </w:r>
      <w:r w:rsidR="008161BD" w:rsidRPr="0044414F">
        <w:rPr>
          <w:rFonts w:ascii="Times New Roman" w:hAnsi="Times New Roman" w:cs="Times New Roman"/>
          <w:sz w:val="24"/>
          <w:szCs w:val="24"/>
        </w:rPr>
        <w:t>Регистратор</w:t>
      </w:r>
      <w:r w:rsidRPr="0044414F">
        <w:rPr>
          <w:rFonts w:ascii="Times New Roman" w:hAnsi="Times New Roman" w:cs="Times New Roman"/>
          <w:sz w:val="24"/>
          <w:szCs w:val="24"/>
        </w:rPr>
        <w:t xml:space="preserve">» к исковому заявлению приложена копия платежного поручения № </w:t>
      </w:r>
      <w:r w:rsidR="008161BD" w:rsidRPr="0044414F">
        <w:rPr>
          <w:rFonts w:ascii="Times New Roman" w:hAnsi="Times New Roman" w:cs="Times New Roman"/>
          <w:sz w:val="24"/>
          <w:szCs w:val="24"/>
        </w:rPr>
        <w:t>1992</w:t>
      </w:r>
      <w:r w:rsidRPr="0044414F">
        <w:rPr>
          <w:rFonts w:ascii="Times New Roman" w:hAnsi="Times New Roman" w:cs="Times New Roman"/>
          <w:sz w:val="24"/>
          <w:szCs w:val="24"/>
        </w:rPr>
        <w:t xml:space="preserve"> от </w:t>
      </w:r>
      <w:r w:rsidR="008161BD" w:rsidRPr="0044414F">
        <w:rPr>
          <w:rFonts w:ascii="Times New Roman" w:hAnsi="Times New Roman" w:cs="Times New Roman"/>
          <w:sz w:val="24"/>
          <w:szCs w:val="24"/>
        </w:rPr>
        <w:t>16 сентября</w:t>
      </w:r>
      <w:r w:rsidRPr="0044414F">
        <w:rPr>
          <w:rFonts w:ascii="Times New Roman" w:hAnsi="Times New Roman" w:cs="Times New Roman"/>
          <w:sz w:val="24"/>
          <w:szCs w:val="24"/>
        </w:rPr>
        <w:t xml:space="preserve"> 2019 года. Вместе с этим к материалам дела должен быть приложен оригинал такого платежного поручения либо копия, заверенная надлежащим образом непосредственно банком, принявшим соответствующий платеж</w:t>
      </w:r>
      <w:r w:rsidR="00B23D67" w:rsidRPr="0044414F">
        <w:rPr>
          <w:rFonts w:ascii="Times New Roman" w:hAnsi="Times New Roman" w:cs="Times New Roman"/>
          <w:sz w:val="24"/>
          <w:szCs w:val="24"/>
        </w:rPr>
        <w:t>;</w:t>
      </w:r>
    </w:p>
    <w:p w:rsidR="0051554C" w:rsidRDefault="0051554C" w:rsidP="0044414F">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t xml:space="preserve">- подпункту </w:t>
      </w:r>
      <w:proofErr w:type="spellStart"/>
      <w:r w:rsidRPr="0044414F">
        <w:rPr>
          <w:rFonts w:ascii="Times New Roman" w:hAnsi="Times New Roman" w:cs="Times New Roman"/>
          <w:sz w:val="24"/>
          <w:szCs w:val="24"/>
        </w:rPr>
        <w:t>д</w:t>
      </w:r>
      <w:proofErr w:type="spellEnd"/>
      <w:r w:rsidRPr="0044414F">
        <w:rPr>
          <w:rFonts w:ascii="Times New Roman" w:hAnsi="Times New Roman" w:cs="Times New Roman"/>
          <w:sz w:val="24"/>
          <w:szCs w:val="24"/>
        </w:rPr>
        <w:t>) части первой статьи 93 АПК ПМР, согласно которому к заявлению прилага</w:t>
      </w:r>
      <w:r w:rsidR="00ED63B4" w:rsidRPr="0044414F">
        <w:rPr>
          <w:rFonts w:ascii="Times New Roman" w:hAnsi="Times New Roman" w:cs="Times New Roman"/>
          <w:sz w:val="24"/>
          <w:szCs w:val="24"/>
        </w:rPr>
        <w:t>ю</w:t>
      </w:r>
      <w:r w:rsidRPr="0044414F">
        <w:rPr>
          <w:rFonts w:ascii="Times New Roman" w:hAnsi="Times New Roman" w:cs="Times New Roman"/>
          <w:sz w:val="24"/>
          <w:szCs w:val="24"/>
        </w:rPr>
        <w:t>тся выписк</w:t>
      </w:r>
      <w:r w:rsidR="00ED63B4" w:rsidRPr="0044414F">
        <w:rPr>
          <w:rFonts w:ascii="Times New Roman" w:hAnsi="Times New Roman" w:cs="Times New Roman"/>
          <w:sz w:val="24"/>
          <w:szCs w:val="24"/>
        </w:rPr>
        <w:t>и</w:t>
      </w:r>
      <w:r w:rsidRPr="0044414F">
        <w:rPr>
          <w:rFonts w:ascii="Times New Roman" w:hAnsi="Times New Roman" w:cs="Times New Roman"/>
          <w:sz w:val="24"/>
          <w:szCs w:val="24"/>
        </w:rPr>
        <w:t xml:space="preserve"> из государственного реестра юридических лиц</w:t>
      </w:r>
      <w:r w:rsidR="00ED63B4" w:rsidRPr="0044414F">
        <w:rPr>
          <w:rFonts w:ascii="Times New Roman" w:hAnsi="Times New Roman" w:cs="Times New Roman"/>
          <w:sz w:val="24"/>
          <w:szCs w:val="24"/>
        </w:rPr>
        <w:t xml:space="preserve"> в отношении </w:t>
      </w:r>
      <w:r w:rsidR="00473F46" w:rsidRPr="0044414F">
        <w:rPr>
          <w:rFonts w:ascii="Times New Roman" w:hAnsi="Times New Roman" w:cs="Times New Roman"/>
          <w:sz w:val="24"/>
          <w:szCs w:val="24"/>
        </w:rPr>
        <w:t>ист</w:t>
      </w:r>
      <w:r w:rsidR="00ED63B4" w:rsidRPr="0044414F">
        <w:rPr>
          <w:rFonts w:ascii="Times New Roman" w:hAnsi="Times New Roman" w:cs="Times New Roman"/>
          <w:sz w:val="24"/>
          <w:szCs w:val="24"/>
        </w:rPr>
        <w:t>ца и ответчика</w:t>
      </w:r>
      <w:r w:rsidRPr="0044414F">
        <w:rPr>
          <w:rFonts w:ascii="Times New Roman" w:hAnsi="Times New Roman" w:cs="Times New Roman"/>
          <w:sz w:val="24"/>
          <w:szCs w:val="24"/>
        </w:rPr>
        <w:t>. Судом установлено</w:t>
      </w:r>
      <w:r w:rsidR="008161BD" w:rsidRPr="0044414F">
        <w:rPr>
          <w:rFonts w:ascii="Times New Roman" w:hAnsi="Times New Roman" w:cs="Times New Roman"/>
          <w:sz w:val="24"/>
          <w:szCs w:val="24"/>
        </w:rPr>
        <w:t xml:space="preserve"> отсутствие таковых</w:t>
      </w:r>
      <w:r w:rsidR="00B73518" w:rsidRPr="0044414F">
        <w:rPr>
          <w:rFonts w:ascii="Times New Roman" w:hAnsi="Times New Roman" w:cs="Times New Roman"/>
          <w:sz w:val="24"/>
          <w:szCs w:val="24"/>
        </w:rPr>
        <w:t xml:space="preserve"> в числе приложений к исковому заявлению</w:t>
      </w:r>
      <w:r w:rsidR="00823C29">
        <w:rPr>
          <w:rFonts w:ascii="Times New Roman" w:hAnsi="Times New Roman" w:cs="Times New Roman"/>
          <w:sz w:val="24"/>
          <w:szCs w:val="24"/>
        </w:rPr>
        <w:t>.</w:t>
      </w:r>
    </w:p>
    <w:p w:rsidR="0044414F" w:rsidRDefault="00FE2E7D" w:rsidP="0044414F">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t xml:space="preserve">В соответствии с пунктом 1 статьи 4 АПК ПМР </w:t>
      </w:r>
      <w:r w:rsidRPr="0044414F">
        <w:rPr>
          <w:rFonts w:ascii="Times New Roman" w:eastAsia="MS Mincho" w:hAnsi="Times New Roman" w:cs="Times New Roman"/>
          <w:sz w:val="24"/>
          <w:szCs w:val="24"/>
        </w:rPr>
        <w:t xml:space="preserve">заинтересованное лицо вправе обратиться в </w:t>
      </w:r>
      <w:r w:rsidR="00A65A5F">
        <w:rPr>
          <w:rFonts w:ascii="Times New Roman" w:eastAsia="MS Mincho" w:hAnsi="Times New Roman" w:cs="Times New Roman"/>
          <w:sz w:val="24"/>
          <w:szCs w:val="24"/>
        </w:rPr>
        <w:t>А</w:t>
      </w:r>
      <w:r w:rsidRPr="0044414F">
        <w:rPr>
          <w:rFonts w:ascii="Times New Roman" w:eastAsia="MS Mincho" w:hAnsi="Times New Roman" w:cs="Times New Roman"/>
          <w:sz w:val="24"/>
          <w:szCs w:val="24"/>
        </w:rPr>
        <w:t xml:space="preserve">рбитражный суд за защитой своих нарушенных или оспариваемых прав и законных интересов. Однако в поданном иске </w:t>
      </w:r>
      <w:r w:rsidR="00702E52" w:rsidRPr="0044414F">
        <w:rPr>
          <w:rFonts w:ascii="Times New Roman" w:eastAsia="MS Mincho" w:hAnsi="Times New Roman" w:cs="Times New Roman"/>
          <w:sz w:val="24"/>
          <w:szCs w:val="24"/>
        </w:rPr>
        <w:t>отсутствует указание</w:t>
      </w:r>
      <w:r w:rsidRPr="0044414F">
        <w:rPr>
          <w:rFonts w:ascii="Times New Roman" w:eastAsia="MS Mincho" w:hAnsi="Times New Roman" w:cs="Times New Roman"/>
          <w:sz w:val="24"/>
          <w:szCs w:val="24"/>
        </w:rPr>
        <w:t xml:space="preserve"> на то, какие именно прав</w:t>
      </w:r>
      <w:proofErr w:type="gramStart"/>
      <w:r w:rsidRPr="0044414F">
        <w:rPr>
          <w:rFonts w:ascii="Times New Roman" w:eastAsia="MS Mincho" w:hAnsi="Times New Roman" w:cs="Times New Roman"/>
          <w:sz w:val="24"/>
          <w:szCs w:val="24"/>
        </w:rPr>
        <w:t>а ООО</w:t>
      </w:r>
      <w:proofErr w:type="gramEnd"/>
      <w:r w:rsidRPr="0044414F">
        <w:rPr>
          <w:rFonts w:ascii="Times New Roman" w:eastAsia="MS Mincho" w:hAnsi="Times New Roman" w:cs="Times New Roman"/>
          <w:sz w:val="24"/>
          <w:szCs w:val="24"/>
        </w:rPr>
        <w:t xml:space="preserve"> «Регистратор» в сфере предпринимательской деятельности нарушены</w:t>
      </w:r>
      <w:r w:rsidR="00702E52" w:rsidRPr="0044414F">
        <w:rPr>
          <w:rFonts w:ascii="Times New Roman" w:eastAsia="MS Mincho" w:hAnsi="Times New Roman" w:cs="Times New Roman"/>
          <w:sz w:val="24"/>
          <w:szCs w:val="24"/>
        </w:rPr>
        <w:t>, по его мнению</w:t>
      </w:r>
      <w:r w:rsidRPr="0044414F">
        <w:rPr>
          <w:rFonts w:ascii="Times New Roman" w:eastAsia="MS Mincho" w:hAnsi="Times New Roman" w:cs="Times New Roman"/>
          <w:sz w:val="24"/>
          <w:szCs w:val="24"/>
        </w:rPr>
        <w:t>.</w:t>
      </w:r>
    </w:p>
    <w:p w:rsidR="0044414F" w:rsidRDefault="00894AF5" w:rsidP="0044414F">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t>Кроме того, в силу  положений подпункта г) статьи 93 АПК ПМ</w:t>
      </w:r>
      <w:r w:rsidR="0044414F" w:rsidRPr="0044414F">
        <w:rPr>
          <w:rFonts w:ascii="Times New Roman" w:hAnsi="Times New Roman" w:cs="Times New Roman"/>
          <w:sz w:val="24"/>
          <w:szCs w:val="24"/>
        </w:rPr>
        <w:t>Р</w:t>
      </w:r>
      <w:r w:rsidRPr="0044414F">
        <w:rPr>
          <w:rFonts w:ascii="Times New Roman" w:hAnsi="Times New Roman" w:cs="Times New Roman"/>
          <w:sz w:val="24"/>
          <w:szCs w:val="24"/>
        </w:rPr>
        <w:t xml:space="preserve"> к исковому заявлению прилагаются документы, подтверждающие обстоятельства, на которых основываются исковые требования. </w:t>
      </w:r>
      <w:r w:rsidR="0044414F" w:rsidRPr="0044414F">
        <w:rPr>
          <w:rFonts w:ascii="Times New Roman" w:hAnsi="Times New Roman" w:cs="Times New Roman"/>
          <w:sz w:val="24"/>
          <w:szCs w:val="24"/>
        </w:rPr>
        <w:t xml:space="preserve">В силу пункта </w:t>
      </w:r>
      <w:r w:rsidR="0044414F" w:rsidRPr="0044414F">
        <w:rPr>
          <w:rStyle w:val="FontStyle14"/>
          <w:sz w:val="24"/>
          <w:szCs w:val="24"/>
        </w:rPr>
        <w:t>2 статьи 52 АПК ПМР</w:t>
      </w:r>
      <w:r w:rsidR="0044414F" w:rsidRPr="0044414F">
        <w:rPr>
          <w:rFonts w:ascii="Times New Roman" w:hAnsi="Times New Roman" w:cs="Times New Roman"/>
          <w:sz w:val="24"/>
          <w:szCs w:val="24"/>
        </w:rPr>
        <w:t xml:space="preserve"> письменные доказательства представляются в Арбитражный суд в подлиннике или надлежащим образом заверенной копии. </w:t>
      </w:r>
    </w:p>
    <w:p w:rsidR="0044414F" w:rsidRDefault="0044414F" w:rsidP="0044414F">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t xml:space="preserve">К исковому заявлению  ООО «Регистратор» приложены письменные доказательства в виде копий. </w:t>
      </w:r>
    </w:p>
    <w:p w:rsidR="00894AF5" w:rsidRPr="0044414F" w:rsidRDefault="00894AF5" w:rsidP="0044414F">
      <w:pPr>
        <w:spacing w:after="0" w:line="240" w:lineRule="auto"/>
        <w:ind w:left="-142" w:right="-285" w:firstLine="709"/>
        <w:jc w:val="both"/>
        <w:rPr>
          <w:rFonts w:ascii="Times New Roman" w:hAnsi="Times New Roman" w:cs="Times New Roman"/>
          <w:sz w:val="24"/>
          <w:szCs w:val="24"/>
        </w:rPr>
      </w:pPr>
      <w:r w:rsidRPr="0044414F">
        <w:rPr>
          <w:rFonts w:ascii="Times New Roman" w:hAnsi="Times New Roman" w:cs="Times New Roman"/>
          <w:sz w:val="24"/>
          <w:szCs w:val="24"/>
        </w:rPr>
        <w:lastRenderedPageBreak/>
        <w:t xml:space="preserve">В силу пункта </w:t>
      </w:r>
      <w:r w:rsidRPr="0044414F">
        <w:rPr>
          <w:rFonts w:ascii="Times New Roman" w:hAnsi="Times New Roman" w:cs="Times New Roman"/>
          <w:sz w:val="24"/>
          <w:szCs w:val="24"/>
          <w:shd w:val="clear" w:color="auto" w:fill="FFFFFF"/>
        </w:rPr>
        <w:t>3.25. Государственн</w:t>
      </w:r>
      <w:r w:rsidR="0044414F" w:rsidRPr="0044414F">
        <w:rPr>
          <w:rFonts w:ascii="Times New Roman" w:hAnsi="Times New Roman" w:cs="Times New Roman"/>
          <w:sz w:val="24"/>
          <w:szCs w:val="24"/>
          <w:shd w:val="clear" w:color="auto" w:fill="FFFFFF"/>
        </w:rPr>
        <w:t>ого</w:t>
      </w:r>
      <w:r w:rsidRPr="0044414F">
        <w:rPr>
          <w:rFonts w:ascii="Times New Roman" w:hAnsi="Times New Roman" w:cs="Times New Roman"/>
          <w:sz w:val="24"/>
          <w:szCs w:val="24"/>
          <w:shd w:val="clear" w:color="auto" w:fill="FFFFFF"/>
        </w:rPr>
        <w:t xml:space="preserve"> стандарт</w:t>
      </w:r>
      <w:r w:rsidR="0044414F" w:rsidRPr="0044414F">
        <w:rPr>
          <w:rFonts w:ascii="Times New Roman" w:hAnsi="Times New Roman" w:cs="Times New Roman"/>
          <w:sz w:val="24"/>
          <w:szCs w:val="24"/>
          <w:shd w:val="clear" w:color="auto" w:fill="FFFFFF"/>
        </w:rPr>
        <w:t>а</w:t>
      </w:r>
      <w:r w:rsidRPr="0044414F">
        <w:rPr>
          <w:rFonts w:ascii="Times New Roman" w:hAnsi="Times New Roman" w:cs="Times New Roman"/>
          <w:sz w:val="24"/>
          <w:szCs w:val="24"/>
          <w:shd w:val="clear" w:color="auto" w:fill="FFFFFF"/>
        </w:rPr>
        <w:t xml:space="preserve"> Приднестровской Молдавской Республики</w:t>
      </w:r>
      <w:r w:rsidRPr="0044414F">
        <w:rPr>
          <w:rFonts w:ascii="Times New Roman" w:hAnsi="Times New Roman" w:cs="Times New Roman"/>
          <w:sz w:val="24"/>
          <w:szCs w:val="24"/>
        </w:rPr>
        <w:t xml:space="preserve"> </w:t>
      </w:r>
      <w:r w:rsidR="0044414F">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Унифицированные системы документации.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Унифицированная система организационно-распорядительной документации.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Требования к оформлению документов</w:t>
      </w:r>
      <w:r w:rsidR="0044414F">
        <w:rPr>
          <w:rFonts w:ascii="Times New Roman" w:hAnsi="Times New Roman" w:cs="Times New Roman"/>
          <w:sz w:val="24"/>
          <w:szCs w:val="24"/>
          <w:shd w:val="clear" w:color="auto" w:fill="FFFFFF"/>
        </w:rPr>
        <w:t xml:space="preserve">» </w:t>
      </w:r>
      <w:r w:rsidRPr="0044414F">
        <w:rPr>
          <w:rFonts w:ascii="Times New Roman" w:hAnsi="Times New Roman" w:cs="Times New Roman"/>
          <w:sz w:val="24"/>
          <w:szCs w:val="24"/>
          <w:shd w:val="clear" w:color="auto" w:fill="FFFFFF"/>
        </w:rPr>
        <w:t>утвержденного  Распоряжением Администрации Президента</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Приднестровской Молдавской Республики</w:t>
      </w:r>
      <w:r w:rsidRPr="0044414F">
        <w:rPr>
          <w:rFonts w:ascii="Times New Roman" w:hAnsi="Times New Roman" w:cs="Times New Roman"/>
          <w:sz w:val="24"/>
          <w:szCs w:val="24"/>
        </w:rPr>
        <w:t xml:space="preserve"> </w:t>
      </w:r>
      <w:r w:rsidRPr="0044414F">
        <w:rPr>
          <w:rFonts w:ascii="Times New Roman" w:hAnsi="Times New Roman" w:cs="Times New Roman"/>
          <w:sz w:val="24"/>
          <w:szCs w:val="24"/>
          <w:shd w:val="clear" w:color="auto" w:fill="FFFFFF"/>
        </w:rPr>
        <w:t>от 16 ноября 2001 года N 234р/а</w:t>
      </w:r>
      <w:r w:rsidR="0044414F">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 xml:space="preserve"> при </w:t>
      </w:r>
      <w:proofErr w:type="gramStart"/>
      <w:r w:rsidRPr="0044414F">
        <w:rPr>
          <w:rFonts w:ascii="Times New Roman" w:hAnsi="Times New Roman" w:cs="Times New Roman"/>
          <w:sz w:val="24"/>
          <w:szCs w:val="24"/>
          <w:shd w:val="clear" w:color="auto" w:fill="FFFFFF"/>
        </w:rPr>
        <w:t>заверении копии</w:t>
      </w:r>
      <w:proofErr w:type="gramEnd"/>
      <w:r w:rsidRPr="0044414F">
        <w:rPr>
          <w:rFonts w:ascii="Times New Roman" w:hAnsi="Times New Roman" w:cs="Times New Roman"/>
          <w:sz w:val="24"/>
          <w:szCs w:val="24"/>
          <w:shd w:val="clear" w:color="auto" w:fill="FFFFFF"/>
        </w:rPr>
        <w:t xml:space="preserve"> документа </w:t>
      </w:r>
      <w:r w:rsidR="0044414F" w:rsidRPr="0044414F">
        <w:rPr>
          <w:rFonts w:ascii="Times New Roman" w:hAnsi="Times New Roman" w:cs="Times New Roman"/>
          <w:sz w:val="24"/>
          <w:szCs w:val="24"/>
          <w:shd w:val="clear" w:color="auto" w:fill="FFFFFF"/>
        </w:rPr>
        <w:t xml:space="preserve">указывается подпись, ниже которой </w:t>
      </w:r>
      <w:r w:rsidRPr="0044414F">
        <w:rPr>
          <w:rFonts w:ascii="Times New Roman" w:hAnsi="Times New Roman" w:cs="Times New Roman"/>
          <w:sz w:val="24"/>
          <w:szCs w:val="24"/>
          <w:shd w:val="clear" w:color="auto" w:fill="FFFFFF"/>
        </w:rPr>
        <w:t xml:space="preserve">проставляют </w:t>
      </w:r>
      <w:proofErr w:type="spellStart"/>
      <w:r w:rsidRPr="0044414F">
        <w:rPr>
          <w:rFonts w:ascii="Times New Roman" w:hAnsi="Times New Roman" w:cs="Times New Roman"/>
          <w:sz w:val="24"/>
          <w:szCs w:val="24"/>
          <w:shd w:val="clear" w:color="auto" w:fill="FFFFFF"/>
        </w:rPr>
        <w:t>заверительную</w:t>
      </w:r>
      <w:proofErr w:type="spellEnd"/>
      <w:r w:rsidRPr="0044414F">
        <w:rPr>
          <w:rFonts w:ascii="Times New Roman" w:hAnsi="Times New Roman" w:cs="Times New Roman"/>
          <w:sz w:val="24"/>
          <w:szCs w:val="24"/>
          <w:shd w:val="clear" w:color="auto" w:fill="FFFFFF"/>
        </w:rPr>
        <w:t xml:space="preserve"> надпись </w:t>
      </w:r>
      <w:r w:rsidR="0044414F">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Верно</w:t>
      </w:r>
      <w:r w:rsidR="0044414F">
        <w:rPr>
          <w:rFonts w:ascii="Times New Roman" w:hAnsi="Times New Roman" w:cs="Times New Roman"/>
          <w:sz w:val="24"/>
          <w:szCs w:val="24"/>
          <w:shd w:val="clear" w:color="auto" w:fill="FFFFFF"/>
        </w:rPr>
        <w:t>»</w:t>
      </w:r>
      <w:r w:rsidRPr="0044414F">
        <w:rPr>
          <w:rFonts w:ascii="Times New Roman" w:hAnsi="Times New Roman" w:cs="Times New Roman"/>
          <w:sz w:val="24"/>
          <w:szCs w:val="24"/>
          <w:shd w:val="clear" w:color="auto" w:fill="FFFFFF"/>
        </w:rPr>
        <w:t>, должность лица, заверившего копию; личную подпись, расшифровку подписи (инициалы, фамилию), дату заверения</w:t>
      </w:r>
      <w:r w:rsidR="0044414F">
        <w:rPr>
          <w:rFonts w:ascii="Times New Roman" w:hAnsi="Times New Roman" w:cs="Times New Roman"/>
          <w:sz w:val="24"/>
          <w:szCs w:val="24"/>
          <w:shd w:val="clear" w:color="auto" w:fill="FFFFFF"/>
        </w:rPr>
        <w:t xml:space="preserve">. </w:t>
      </w:r>
      <w:r w:rsidRPr="0044414F">
        <w:rPr>
          <w:rFonts w:ascii="Times New Roman" w:hAnsi="Times New Roman" w:cs="Times New Roman"/>
          <w:sz w:val="24"/>
          <w:szCs w:val="24"/>
          <w:shd w:val="clear" w:color="auto" w:fill="FFFFFF"/>
        </w:rPr>
        <w:t xml:space="preserve"> </w:t>
      </w:r>
      <w:r w:rsidR="0044414F">
        <w:rPr>
          <w:rFonts w:ascii="Times New Roman" w:hAnsi="Times New Roman" w:cs="Times New Roman"/>
          <w:sz w:val="24"/>
          <w:szCs w:val="24"/>
        </w:rPr>
        <w:t xml:space="preserve"> </w:t>
      </w:r>
      <w:r w:rsidR="0044414F" w:rsidRPr="0044414F">
        <w:rPr>
          <w:rFonts w:ascii="Times New Roman" w:hAnsi="Times New Roman" w:cs="Times New Roman"/>
          <w:sz w:val="24"/>
          <w:szCs w:val="24"/>
        </w:rPr>
        <w:t xml:space="preserve">ООО «Регистратор» </w:t>
      </w:r>
      <w:r w:rsidR="0044414F">
        <w:rPr>
          <w:rFonts w:ascii="Times New Roman" w:hAnsi="Times New Roman" w:cs="Times New Roman"/>
          <w:sz w:val="24"/>
          <w:szCs w:val="24"/>
        </w:rPr>
        <w:t xml:space="preserve">в Арбитражный суд в качестве приложений к исковому заявлению </w:t>
      </w:r>
      <w:r w:rsidR="0044414F" w:rsidRPr="0044414F">
        <w:rPr>
          <w:rFonts w:ascii="Times New Roman" w:hAnsi="Times New Roman" w:cs="Times New Roman"/>
          <w:sz w:val="24"/>
          <w:szCs w:val="24"/>
        </w:rPr>
        <w:t xml:space="preserve">представило копии документов с приложением печати организации, при этом обществом не соблюдены указанные выше требования к заверению документов. </w:t>
      </w:r>
    </w:p>
    <w:p w:rsidR="0044414F" w:rsidRPr="0044414F" w:rsidRDefault="0044414F" w:rsidP="0044414F">
      <w:pPr>
        <w:spacing w:after="0" w:line="240" w:lineRule="auto"/>
        <w:ind w:right="-285" w:firstLine="709"/>
        <w:jc w:val="both"/>
        <w:rPr>
          <w:rFonts w:ascii="Times New Roman" w:hAnsi="Times New Roman" w:cs="Times New Roman"/>
          <w:sz w:val="24"/>
          <w:szCs w:val="24"/>
        </w:rPr>
      </w:pPr>
      <w:r w:rsidRPr="0044414F">
        <w:rPr>
          <w:rFonts w:ascii="Times New Roman" w:hAnsi="Times New Roman" w:cs="Times New Roman"/>
          <w:sz w:val="24"/>
          <w:szCs w:val="24"/>
        </w:rPr>
        <w:t>В связи с чем</w:t>
      </w:r>
      <w:r>
        <w:rPr>
          <w:rFonts w:ascii="Times New Roman" w:hAnsi="Times New Roman" w:cs="Times New Roman"/>
          <w:sz w:val="24"/>
          <w:szCs w:val="24"/>
        </w:rPr>
        <w:t>,</w:t>
      </w:r>
      <w:r w:rsidRPr="0044414F">
        <w:rPr>
          <w:rFonts w:ascii="Times New Roman" w:hAnsi="Times New Roman" w:cs="Times New Roman"/>
          <w:sz w:val="24"/>
          <w:szCs w:val="24"/>
        </w:rPr>
        <w:t xml:space="preserve"> Арбитражный суд констатирует несоответствие поданного искового заявления требованиям г) статьи 93 и пункта 2 статьи 52 АПК ПМР.  </w:t>
      </w:r>
    </w:p>
    <w:p w:rsidR="008161BD" w:rsidRPr="0044414F" w:rsidRDefault="0044414F" w:rsidP="0044414F">
      <w:pPr>
        <w:spacing w:after="0" w:line="240" w:lineRule="auto"/>
        <w:ind w:right="-285" w:firstLine="709"/>
        <w:jc w:val="both"/>
        <w:rPr>
          <w:rFonts w:ascii="Times New Roman" w:hAnsi="Times New Roman" w:cs="Times New Roman"/>
          <w:sz w:val="24"/>
          <w:szCs w:val="24"/>
        </w:rPr>
      </w:pPr>
      <w:r w:rsidRPr="0044414F">
        <w:rPr>
          <w:rFonts w:ascii="Times New Roman" w:hAnsi="Times New Roman" w:cs="Times New Roman"/>
          <w:sz w:val="24"/>
          <w:szCs w:val="24"/>
        </w:rPr>
        <w:t xml:space="preserve">Также </w:t>
      </w:r>
      <w:r w:rsidR="0059404C" w:rsidRPr="0044414F">
        <w:rPr>
          <w:rFonts w:ascii="Times New Roman" w:hAnsi="Times New Roman" w:cs="Times New Roman"/>
          <w:sz w:val="24"/>
          <w:szCs w:val="24"/>
        </w:rPr>
        <w:t xml:space="preserve">Арбитражный суд также полагает необходимым обратить внимание истца на необходимость надлежащего оформления доверенности представителя для участия в деле </w:t>
      </w:r>
      <w:r>
        <w:rPr>
          <w:rFonts w:ascii="Times New Roman" w:hAnsi="Times New Roman" w:cs="Times New Roman"/>
          <w:sz w:val="24"/>
          <w:szCs w:val="24"/>
        </w:rPr>
        <w:t xml:space="preserve">в Арбитражном суде </w:t>
      </w:r>
      <w:r w:rsidR="0059404C" w:rsidRPr="0044414F">
        <w:rPr>
          <w:rFonts w:ascii="Times New Roman" w:hAnsi="Times New Roman" w:cs="Times New Roman"/>
          <w:sz w:val="24"/>
          <w:szCs w:val="24"/>
        </w:rPr>
        <w:t xml:space="preserve">и представления его </w:t>
      </w:r>
      <w:r w:rsidRPr="0044414F">
        <w:rPr>
          <w:rFonts w:ascii="Times New Roman" w:hAnsi="Times New Roman" w:cs="Times New Roman"/>
          <w:sz w:val="24"/>
          <w:szCs w:val="24"/>
        </w:rPr>
        <w:t>интересов соответствии с требованиями статей 41 и 42 АПК ПМР</w:t>
      </w:r>
      <w:r w:rsidR="0059404C" w:rsidRPr="0044414F">
        <w:rPr>
          <w:rFonts w:ascii="Times New Roman" w:hAnsi="Times New Roman" w:cs="Times New Roman"/>
          <w:sz w:val="24"/>
          <w:szCs w:val="24"/>
        </w:rPr>
        <w:t>.</w:t>
      </w:r>
      <w:r w:rsidR="00D05609">
        <w:rPr>
          <w:rFonts w:ascii="Times New Roman" w:hAnsi="Times New Roman" w:cs="Times New Roman"/>
          <w:sz w:val="24"/>
          <w:szCs w:val="24"/>
        </w:rPr>
        <w:t xml:space="preserve"> Приложенная же к исковому заявлению доверенность наделяет представителя  правами, предоставляемыми стороне в гражданском, а не арбитражном  процессе. </w:t>
      </w:r>
    </w:p>
    <w:p w:rsidR="0044414F" w:rsidRDefault="0044414F" w:rsidP="0044414F">
      <w:pPr>
        <w:spacing w:after="0" w:line="240" w:lineRule="auto"/>
        <w:ind w:left="-142" w:right="-284" w:firstLine="709"/>
        <w:jc w:val="both"/>
        <w:rPr>
          <w:rFonts w:ascii="Times New Roman" w:eastAsia="Times New Roman" w:hAnsi="Times New Roman" w:cs="Times New Roman"/>
          <w:sz w:val="24"/>
          <w:szCs w:val="24"/>
        </w:rPr>
      </w:pPr>
    </w:p>
    <w:p w:rsidR="00A16A73" w:rsidRPr="00240831" w:rsidRDefault="00452C7F" w:rsidP="0044414F">
      <w:pPr>
        <w:spacing w:after="0" w:line="240" w:lineRule="auto"/>
        <w:ind w:left="-142" w:right="-284" w:firstLine="709"/>
        <w:jc w:val="both"/>
        <w:rPr>
          <w:rFonts w:ascii="Times New Roman" w:eastAsia="Times New Roman" w:hAnsi="Times New Roman" w:cs="Times New Roman"/>
          <w:sz w:val="24"/>
          <w:szCs w:val="24"/>
        </w:rPr>
      </w:pPr>
      <w:r w:rsidRPr="0044414F">
        <w:rPr>
          <w:rFonts w:ascii="Times New Roman" w:eastAsia="Times New Roman" w:hAnsi="Times New Roman" w:cs="Times New Roman"/>
          <w:sz w:val="24"/>
          <w:szCs w:val="24"/>
        </w:rPr>
        <w:t>Таким образом</w:t>
      </w:r>
      <w:r w:rsidR="00240831" w:rsidRPr="0044414F">
        <w:rPr>
          <w:rFonts w:ascii="Times New Roman" w:eastAsia="Times New Roman" w:hAnsi="Times New Roman" w:cs="Times New Roman"/>
          <w:sz w:val="24"/>
          <w:szCs w:val="24"/>
        </w:rPr>
        <w:t xml:space="preserve">, Арбитражный суд </w:t>
      </w:r>
      <w:r w:rsidR="002004D0" w:rsidRPr="0044414F">
        <w:rPr>
          <w:rFonts w:ascii="Times New Roman" w:eastAsia="Times New Roman" w:hAnsi="Times New Roman" w:cs="Times New Roman"/>
          <w:sz w:val="24"/>
          <w:szCs w:val="24"/>
        </w:rPr>
        <w:t>констатирует</w:t>
      </w:r>
      <w:r w:rsidR="00240831" w:rsidRPr="0044414F">
        <w:rPr>
          <w:rFonts w:ascii="Times New Roman" w:eastAsia="Times New Roman" w:hAnsi="Times New Roman" w:cs="Times New Roman"/>
          <w:sz w:val="24"/>
          <w:szCs w:val="24"/>
        </w:rPr>
        <w:t xml:space="preserve"> </w:t>
      </w:r>
      <w:r w:rsidR="002B4E47" w:rsidRPr="0044414F">
        <w:rPr>
          <w:rFonts w:ascii="Times New Roman" w:eastAsia="Times New Roman" w:hAnsi="Times New Roman" w:cs="Times New Roman"/>
          <w:sz w:val="24"/>
          <w:szCs w:val="24"/>
        </w:rPr>
        <w:t xml:space="preserve">несоответствие </w:t>
      </w:r>
      <w:r w:rsidR="00212329" w:rsidRPr="0044414F">
        <w:rPr>
          <w:rFonts w:ascii="Times New Roman" w:eastAsia="Times New Roman" w:hAnsi="Times New Roman" w:cs="Times New Roman"/>
          <w:sz w:val="24"/>
          <w:szCs w:val="24"/>
        </w:rPr>
        <w:t xml:space="preserve">искового </w:t>
      </w:r>
      <w:r w:rsidR="00C6120E" w:rsidRPr="0044414F">
        <w:rPr>
          <w:rFonts w:ascii="Times New Roman" w:eastAsia="Times New Roman" w:hAnsi="Times New Roman" w:cs="Times New Roman"/>
          <w:sz w:val="24"/>
          <w:szCs w:val="24"/>
        </w:rPr>
        <w:t>заявления</w:t>
      </w:r>
      <w:r w:rsidR="002004D0" w:rsidRPr="0044414F">
        <w:rPr>
          <w:rFonts w:ascii="Times New Roman" w:eastAsia="Times New Roman" w:hAnsi="Times New Roman" w:cs="Times New Roman"/>
          <w:sz w:val="24"/>
          <w:szCs w:val="24"/>
        </w:rPr>
        <w:t xml:space="preserve"> </w:t>
      </w:r>
      <w:r w:rsidR="00212329" w:rsidRPr="0044414F">
        <w:rPr>
          <w:rFonts w:ascii="Times New Roman" w:eastAsia="Times New Roman" w:hAnsi="Times New Roman" w:cs="Times New Roman"/>
          <w:sz w:val="24"/>
          <w:szCs w:val="24"/>
        </w:rPr>
        <w:t>требованиям</w:t>
      </w:r>
      <w:r w:rsidR="00212329">
        <w:rPr>
          <w:rFonts w:ascii="Times New Roman" w:eastAsia="Times New Roman" w:hAnsi="Times New Roman" w:cs="Times New Roman"/>
          <w:sz w:val="24"/>
          <w:szCs w:val="24"/>
        </w:rPr>
        <w:t xml:space="preserve"> </w:t>
      </w:r>
      <w:r w:rsidR="00240831">
        <w:rPr>
          <w:rFonts w:ascii="Times New Roman" w:eastAsia="Times New Roman" w:hAnsi="Times New Roman" w:cs="Times New Roman"/>
          <w:sz w:val="24"/>
          <w:szCs w:val="24"/>
        </w:rPr>
        <w:t xml:space="preserve">АПК ПМР, что согласно </w:t>
      </w:r>
      <w:r w:rsidR="00BA2711" w:rsidRPr="00BA2711">
        <w:rPr>
          <w:rFonts w:ascii="Times New Roman" w:eastAsia="Times New Roman" w:hAnsi="Times New Roman" w:cs="Times New Roman"/>
          <w:color w:val="000000"/>
          <w:sz w:val="24"/>
          <w:szCs w:val="24"/>
        </w:rPr>
        <w:t xml:space="preserve">статье 96-1 </w:t>
      </w:r>
      <w:r w:rsidR="002004D0">
        <w:rPr>
          <w:rFonts w:ascii="Times New Roman" w:eastAsia="Times New Roman" w:hAnsi="Times New Roman" w:cs="Times New Roman"/>
          <w:color w:val="000000"/>
          <w:sz w:val="24"/>
          <w:szCs w:val="24"/>
        </w:rPr>
        <w:t xml:space="preserve">данного Кодекса </w:t>
      </w:r>
      <w:r w:rsidR="00240831">
        <w:rPr>
          <w:rFonts w:ascii="Times New Roman" w:eastAsia="Times New Roman" w:hAnsi="Times New Roman" w:cs="Times New Roman"/>
          <w:color w:val="000000"/>
          <w:sz w:val="24"/>
          <w:szCs w:val="24"/>
        </w:rPr>
        <w:t>влечет</w:t>
      </w:r>
      <w:r w:rsidR="00BA2711" w:rsidRPr="00BA2711">
        <w:rPr>
          <w:rFonts w:ascii="Times New Roman" w:eastAsia="Times New Roman" w:hAnsi="Times New Roman" w:cs="Times New Roman"/>
          <w:color w:val="000000"/>
          <w:sz w:val="24"/>
          <w:szCs w:val="24"/>
        </w:rPr>
        <w:t xml:space="preserve"> оставлени</w:t>
      </w:r>
      <w:r w:rsidR="00240831">
        <w:rPr>
          <w:rFonts w:ascii="Times New Roman" w:eastAsia="Times New Roman" w:hAnsi="Times New Roman" w:cs="Times New Roman"/>
          <w:color w:val="000000"/>
          <w:sz w:val="24"/>
          <w:szCs w:val="24"/>
        </w:rPr>
        <w:t>е</w:t>
      </w:r>
      <w:r w:rsidR="00CB23D6">
        <w:rPr>
          <w:rFonts w:ascii="Times New Roman" w:eastAsia="Times New Roman" w:hAnsi="Times New Roman" w:cs="Times New Roman"/>
          <w:color w:val="000000"/>
          <w:sz w:val="24"/>
          <w:szCs w:val="24"/>
        </w:rPr>
        <w:t xml:space="preserve"> </w:t>
      </w:r>
      <w:r w:rsidR="00C6120E">
        <w:rPr>
          <w:rFonts w:ascii="Times New Roman" w:eastAsia="Times New Roman" w:hAnsi="Times New Roman" w:cs="Times New Roman"/>
          <w:color w:val="000000"/>
          <w:sz w:val="24"/>
          <w:szCs w:val="24"/>
        </w:rPr>
        <w:t>такового</w:t>
      </w:r>
      <w:r w:rsidR="00CB23D6">
        <w:rPr>
          <w:rFonts w:ascii="Times New Roman" w:eastAsia="Times New Roman" w:hAnsi="Times New Roman" w:cs="Times New Roman"/>
          <w:color w:val="000000"/>
          <w:sz w:val="24"/>
          <w:szCs w:val="24"/>
        </w:rPr>
        <w:t xml:space="preserve"> без движения, о чем </w:t>
      </w:r>
      <w:r w:rsidR="00BA2711" w:rsidRPr="00BA2711">
        <w:rPr>
          <w:rFonts w:ascii="Times New Roman" w:eastAsia="Times New Roman" w:hAnsi="Times New Roman" w:cs="Times New Roman"/>
          <w:color w:val="000000"/>
          <w:sz w:val="24"/>
          <w:szCs w:val="24"/>
        </w:rPr>
        <w:t>извещ</w:t>
      </w:r>
      <w:r w:rsidR="00B10020">
        <w:rPr>
          <w:rFonts w:ascii="Times New Roman" w:eastAsia="Times New Roman" w:hAnsi="Times New Roman" w:cs="Times New Roman"/>
          <w:color w:val="000000"/>
          <w:sz w:val="24"/>
          <w:szCs w:val="24"/>
        </w:rPr>
        <w:t>а</w:t>
      </w:r>
      <w:r w:rsidR="00240831">
        <w:rPr>
          <w:rFonts w:ascii="Times New Roman" w:eastAsia="Times New Roman" w:hAnsi="Times New Roman" w:cs="Times New Roman"/>
          <w:color w:val="000000"/>
          <w:sz w:val="24"/>
          <w:szCs w:val="24"/>
        </w:rPr>
        <w:t>ется</w:t>
      </w:r>
      <w:r w:rsidR="00B10020">
        <w:rPr>
          <w:rFonts w:ascii="Times New Roman" w:eastAsia="Times New Roman" w:hAnsi="Times New Roman" w:cs="Times New Roman"/>
          <w:color w:val="000000"/>
          <w:sz w:val="24"/>
          <w:szCs w:val="24"/>
        </w:rPr>
        <w:t xml:space="preserve"> лицо, подавшее </w:t>
      </w:r>
      <w:r w:rsidR="00212329">
        <w:rPr>
          <w:rFonts w:ascii="Times New Roman" w:eastAsia="Times New Roman" w:hAnsi="Times New Roman" w:cs="Times New Roman"/>
          <w:color w:val="000000"/>
          <w:sz w:val="24"/>
          <w:szCs w:val="24"/>
        </w:rPr>
        <w:t>иск</w:t>
      </w:r>
      <w:r w:rsidR="00B10020">
        <w:rPr>
          <w:rFonts w:ascii="Times New Roman" w:eastAsia="Times New Roman" w:hAnsi="Times New Roman" w:cs="Times New Roman"/>
          <w:color w:val="000000"/>
          <w:sz w:val="24"/>
          <w:szCs w:val="24"/>
        </w:rPr>
        <w:t xml:space="preserve">, </w:t>
      </w:r>
      <w:r w:rsidR="009B0D15">
        <w:rPr>
          <w:rFonts w:ascii="Times New Roman" w:eastAsia="Times New Roman" w:hAnsi="Times New Roman" w:cs="Times New Roman"/>
          <w:color w:val="000000"/>
          <w:sz w:val="24"/>
          <w:szCs w:val="24"/>
        </w:rPr>
        <w:t xml:space="preserve">и </w:t>
      </w:r>
      <w:r w:rsidR="00240831">
        <w:rPr>
          <w:rFonts w:ascii="Times New Roman" w:eastAsia="Times New Roman" w:hAnsi="Times New Roman" w:cs="Times New Roman"/>
          <w:color w:val="000000"/>
          <w:sz w:val="24"/>
          <w:szCs w:val="24"/>
        </w:rPr>
        <w:t xml:space="preserve">ему </w:t>
      </w:r>
      <w:r w:rsidR="00CB23D6">
        <w:rPr>
          <w:rFonts w:ascii="Times New Roman" w:eastAsia="Times New Roman" w:hAnsi="Times New Roman" w:cs="Times New Roman"/>
          <w:color w:val="000000"/>
          <w:sz w:val="24"/>
          <w:szCs w:val="24"/>
        </w:rPr>
        <w:t>предоставляе</w:t>
      </w:r>
      <w:r w:rsidR="00240831">
        <w:rPr>
          <w:rFonts w:ascii="Times New Roman" w:eastAsia="Times New Roman" w:hAnsi="Times New Roman" w:cs="Times New Roman"/>
          <w:color w:val="000000"/>
          <w:sz w:val="24"/>
          <w:szCs w:val="24"/>
        </w:rPr>
        <w:t>тся</w:t>
      </w:r>
      <w:r w:rsidR="00CB23D6">
        <w:rPr>
          <w:rFonts w:ascii="Times New Roman" w:eastAsia="Times New Roman" w:hAnsi="Times New Roman" w:cs="Times New Roman"/>
          <w:color w:val="000000"/>
          <w:sz w:val="24"/>
          <w:szCs w:val="24"/>
        </w:rPr>
        <w:t xml:space="preserve"> разумный  срок  для </w:t>
      </w:r>
      <w:r w:rsidR="00240831">
        <w:rPr>
          <w:rFonts w:ascii="Times New Roman" w:eastAsia="Times New Roman" w:hAnsi="Times New Roman" w:cs="Times New Roman"/>
          <w:color w:val="000000"/>
          <w:sz w:val="24"/>
          <w:szCs w:val="24"/>
        </w:rPr>
        <w:t xml:space="preserve">исправления </w:t>
      </w:r>
      <w:r w:rsidR="00C6120E">
        <w:rPr>
          <w:rFonts w:ascii="Times New Roman" w:eastAsia="Times New Roman" w:hAnsi="Times New Roman" w:cs="Times New Roman"/>
          <w:color w:val="000000"/>
          <w:sz w:val="24"/>
          <w:szCs w:val="24"/>
        </w:rPr>
        <w:t xml:space="preserve">допущенных </w:t>
      </w:r>
      <w:r w:rsidR="00BA2711" w:rsidRPr="00BA2711">
        <w:rPr>
          <w:rFonts w:ascii="Times New Roman" w:eastAsia="Times New Roman" w:hAnsi="Times New Roman" w:cs="Times New Roman"/>
          <w:color w:val="000000"/>
          <w:sz w:val="24"/>
          <w:szCs w:val="24"/>
        </w:rPr>
        <w:t>недостатков.</w:t>
      </w:r>
    </w:p>
    <w:p w:rsidR="0044414F" w:rsidRDefault="0044414F" w:rsidP="00B92A37">
      <w:pPr>
        <w:spacing w:after="0" w:line="19" w:lineRule="atLeast"/>
        <w:ind w:left="-142" w:right="-284" w:firstLine="709"/>
        <w:jc w:val="both"/>
        <w:rPr>
          <w:rFonts w:ascii="Times New Roman" w:eastAsia="Times New Roman" w:hAnsi="Times New Roman" w:cs="Times New Roman"/>
          <w:color w:val="000000"/>
          <w:sz w:val="24"/>
          <w:szCs w:val="24"/>
        </w:rPr>
      </w:pPr>
    </w:p>
    <w:p w:rsidR="00C16C07" w:rsidRDefault="00CB23D6" w:rsidP="00B92A37">
      <w:pPr>
        <w:spacing w:after="0" w:line="19" w:lineRule="atLeast"/>
        <w:ind w:left="-142" w:right="-28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изложенного и руководствуясь стать</w:t>
      </w:r>
      <w:r w:rsidR="009B0D15">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z w:val="24"/>
          <w:szCs w:val="24"/>
        </w:rPr>
        <w:t xml:space="preserve"> 96-1, 128 А</w:t>
      </w:r>
      <w:r w:rsidR="0044414F">
        <w:rPr>
          <w:rFonts w:ascii="Times New Roman" w:eastAsia="Times New Roman" w:hAnsi="Times New Roman" w:cs="Times New Roman"/>
          <w:color w:val="000000"/>
          <w:sz w:val="24"/>
          <w:szCs w:val="24"/>
        </w:rPr>
        <w:t>рбитражного процессуального кодекса Приднестровской Молдавской Республики</w:t>
      </w:r>
      <w:r w:rsidR="00BA2711" w:rsidRPr="00BA2711">
        <w:rPr>
          <w:rFonts w:ascii="Times New Roman" w:eastAsia="Times New Roman" w:hAnsi="Times New Roman" w:cs="Times New Roman"/>
          <w:color w:val="000000"/>
          <w:sz w:val="24"/>
          <w:szCs w:val="24"/>
        </w:rPr>
        <w:t xml:space="preserve">, Арбитражный суд </w:t>
      </w:r>
    </w:p>
    <w:p w:rsidR="0044414F" w:rsidRPr="00B92A37" w:rsidRDefault="0044414F" w:rsidP="00B92A37">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center"/>
        <w:rPr>
          <w:rFonts w:ascii="Times New Roman" w:hAnsi="Times New Roman" w:cs="Times New Roman"/>
          <w:b/>
          <w:color w:val="000000"/>
          <w:sz w:val="24"/>
          <w:szCs w:val="24"/>
        </w:rPr>
      </w:pPr>
      <w:r w:rsidRPr="00BA2711">
        <w:rPr>
          <w:rFonts w:ascii="Times New Roman" w:eastAsia="Times New Roman" w:hAnsi="Times New Roman" w:cs="Times New Roman"/>
          <w:b/>
          <w:color w:val="000000"/>
          <w:sz w:val="24"/>
          <w:szCs w:val="24"/>
        </w:rPr>
        <w:t xml:space="preserve">О </w:t>
      </w:r>
      <w:proofErr w:type="gramStart"/>
      <w:r w:rsidRPr="00BA2711">
        <w:rPr>
          <w:rFonts w:ascii="Times New Roman" w:eastAsia="Times New Roman" w:hAnsi="Times New Roman" w:cs="Times New Roman"/>
          <w:b/>
          <w:color w:val="000000"/>
          <w:sz w:val="24"/>
          <w:szCs w:val="24"/>
        </w:rPr>
        <w:t>П</w:t>
      </w:r>
      <w:proofErr w:type="gramEnd"/>
      <w:r w:rsidRPr="00BA2711">
        <w:rPr>
          <w:rFonts w:ascii="Times New Roman" w:eastAsia="Times New Roman" w:hAnsi="Times New Roman" w:cs="Times New Roman"/>
          <w:b/>
          <w:color w:val="000000"/>
          <w:sz w:val="24"/>
          <w:szCs w:val="24"/>
        </w:rPr>
        <w:t xml:space="preserve"> Р Е Д Е Л И Л</w:t>
      </w:r>
      <w:r w:rsidR="00AE0C40">
        <w:rPr>
          <w:rFonts w:ascii="Times New Roman" w:hAnsi="Times New Roman" w:cs="Times New Roman"/>
          <w:b/>
          <w:color w:val="000000"/>
          <w:sz w:val="24"/>
          <w:szCs w:val="24"/>
        </w:rPr>
        <w:t>:</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rPr>
      </w:pPr>
    </w:p>
    <w:p w:rsidR="001B3897" w:rsidRDefault="00BA2711"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color w:val="000000"/>
          <w:sz w:val="24"/>
          <w:szCs w:val="24"/>
        </w:rPr>
        <w:t>1.</w:t>
      </w:r>
      <w:r w:rsidRPr="00BA2711">
        <w:rPr>
          <w:rFonts w:ascii="Times New Roman" w:eastAsia="Times New Roman" w:hAnsi="Times New Roman" w:cs="Times New Roman"/>
          <w:b/>
          <w:color w:val="000000"/>
          <w:sz w:val="24"/>
          <w:szCs w:val="24"/>
        </w:rPr>
        <w:t xml:space="preserve"> </w:t>
      </w:r>
      <w:r w:rsidR="00D92B80">
        <w:rPr>
          <w:rFonts w:ascii="Times New Roman" w:eastAsia="Times New Roman" w:hAnsi="Times New Roman" w:cs="Times New Roman"/>
          <w:b/>
          <w:color w:val="000000"/>
          <w:sz w:val="24"/>
          <w:szCs w:val="24"/>
        </w:rPr>
        <w:t xml:space="preserve"> </w:t>
      </w:r>
      <w:r w:rsidR="00212329" w:rsidRPr="00212329">
        <w:rPr>
          <w:rFonts w:ascii="Times New Roman" w:eastAsia="Times New Roman" w:hAnsi="Times New Roman" w:cs="Times New Roman"/>
          <w:color w:val="000000"/>
          <w:sz w:val="24"/>
          <w:szCs w:val="24"/>
        </w:rPr>
        <w:t>Исковое</w:t>
      </w:r>
      <w:r w:rsidR="00212329">
        <w:rPr>
          <w:rFonts w:ascii="Times New Roman" w:eastAsia="Times New Roman" w:hAnsi="Times New Roman" w:cs="Times New Roman"/>
          <w:b/>
          <w:color w:val="000000"/>
          <w:sz w:val="24"/>
          <w:szCs w:val="24"/>
        </w:rPr>
        <w:t xml:space="preserve"> </w:t>
      </w:r>
      <w:r w:rsidR="00212329">
        <w:rPr>
          <w:rFonts w:ascii="Times New Roman" w:eastAsia="Times New Roman" w:hAnsi="Times New Roman" w:cs="Times New Roman"/>
          <w:color w:val="000000"/>
          <w:sz w:val="24"/>
          <w:szCs w:val="24"/>
        </w:rPr>
        <w:t>з</w:t>
      </w:r>
      <w:r w:rsidRPr="00BA2711">
        <w:rPr>
          <w:rFonts w:ascii="Times New Roman" w:eastAsia="Times New Roman" w:hAnsi="Times New Roman" w:cs="Times New Roman"/>
          <w:sz w:val="24"/>
          <w:szCs w:val="24"/>
        </w:rPr>
        <w:t xml:space="preserve">аявление </w:t>
      </w:r>
      <w:r w:rsidR="00212329">
        <w:rPr>
          <w:rStyle w:val="FontStyle14"/>
          <w:sz w:val="24"/>
          <w:szCs w:val="24"/>
        </w:rPr>
        <w:t>общества с ограниченной ответственностью «</w:t>
      </w:r>
      <w:r w:rsidR="0059404C">
        <w:rPr>
          <w:rStyle w:val="FontStyle14"/>
          <w:sz w:val="24"/>
          <w:szCs w:val="24"/>
        </w:rPr>
        <w:t>Регистратор</w:t>
      </w:r>
      <w:r w:rsidR="00212329">
        <w:rPr>
          <w:rStyle w:val="FontStyle14"/>
          <w:sz w:val="24"/>
          <w:szCs w:val="24"/>
        </w:rPr>
        <w:t xml:space="preserve">» </w:t>
      </w:r>
      <w:r w:rsidRPr="00BA2711">
        <w:rPr>
          <w:rFonts w:ascii="Times New Roman" w:eastAsia="Times New Roman" w:hAnsi="Times New Roman" w:cs="Times New Roman"/>
          <w:sz w:val="24"/>
          <w:szCs w:val="24"/>
        </w:rPr>
        <w:t>оставить без движения.</w:t>
      </w:r>
    </w:p>
    <w:p w:rsidR="001B3897" w:rsidRDefault="001B3897" w:rsidP="002B4E47">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 </w:t>
      </w:r>
      <w:r w:rsidR="00D92B80">
        <w:rPr>
          <w:rFonts w:ascii="Times New Roman" w:hAnsi="Times New Roman" w:cs="Times New Roman"/>
          <w:sz w:val="24"/>
          <w:szCs w:val="24"/>
        </w:rPr>
        <w:t xml:space="preserve"> </w:t>
      </w:r>
      <w:r w:rsidR="00BA2711" w:rsidRPr="00BA2711">
        <w:rPr>
          <w:rFonts w:ascii="Times New Roman" w:eastAsia="Times New Roman" w:hAnsi="Times New Roman" w:cs="Times New Roman"/>
          <w:sz w:val="24"/>
          <w:szCs w:val="24"/>
        </w:rPr>
        <w:t xml:space="preserve">Предложить </w:t>
      </w:r>
      <w:r w:rsidR="00212329">
        <w:rPr>
          <w:rStyle w:val="FontStyle14"/>
          <w:sz w:val="24"/>
          <w:szCs w:val="24"/>
        </w:rPr>
        <w:t>обществу с ограниченной ответственностью «</w:t>
      </w:r>
      <w:r w:rsidR="0059404C">
        <w:rPr>
          <w:rStyle w:val="FontStyle14"/>
          <w:sz w:val="24"/>
          <w:szCs w:val="24"/>
        </w:rPr>
        <w:t>Регистратор</w:t>
      </w:r>
      <w:r w:rsidR="00212329">
        <w:rPr>
          <w:rStyle w:val="FontStyle14"/>
          <w:sz w:val="24"/>
          <w:szCs w:val="24"/>
        </w:rPr>
        <w:t xml:space="preserve">» </w:t>
      </w:r>
      <w:r w:rsidR="00BA2711" w:rsidRPr="00BA2711">
        <w:rPr>
          <w:rFonts w:ascii="Times New Roman" w:eastAsia="Times New Roman" w:hAnsi="Times New Roman" w:cs="Times New Roman"/>
          <w:sz w:val="24"/>
          <w:szCs w:val="24"/>
        </w:rPr>
        <w:t xml:space="preserve">в срок </w:t>
      </w:r>
      <w:r w:rsidR="00BA2711" w:rsidRPr="003A140D">
        <w:rPr>
          <w:rFonts w:ascii="Times New Roman" w:eastAsia="Times New Roman" w:hAnsi="Times New Roman" w:cs="Times New Roman"/>
          <w:b/>
          <w:sz w:val="24"/>
          <w:szCs w:val="24"/>
        </w:rPr>
        <w:t xml:space="preserve">до </w:t>
      </w:r>
      <w:r w:rsidR="00D05609">
        <w:rPr>
          <w:rFonts w:ascii="Times New Roman" w:eastAsia="Times New Roman" w:hAnsi="Times New Roman" w:cs="Times New Roman"/>
          <w:b/>
          <w:sz w:val="24"/>
          <w:szCs w:val="24"/>
        </w:rPr>
        <w:t xml:space="preserve">4 </w:t>
      </w:r>
      <w:r w:rsidR="0059404C">
        <w:rPr>
          <w:rFonts w:ascii="Times New Roman" w:eastAsia="Times New Roman" w:hAnsi="Times New Roman" w:cs="Times New Roman"/>
          <w:b/>
          <w:sz w:val="24"/>
          <w:szCs w:val="24"/>
        </w:rPr>
        <w:t>октября</w:t>
      </w:r>
      <w:r w:rsidR="00212329" w:rsidRPr="003A140D">
        <w:rPr>
          <w:rFonts w:ascii="Times New Roman" w:eastAsia="Times New Roman" w:hAnsi="Times New Roman" w:cs="Times New Roman"/>
          <w:b/>
          <w:sz w:val="24"/>
          <w:szCs w:val="24"/>
        </w:rPr>
        <w:t xml:space="preserve"> </w:t>
      </w:r>
      <w:r w:rsidR="00BA2711" w:rsidRPr="003A140D">
        <w:rPr>
          <w:rFonts w:ascii="Times New Roman" w:eastAsia="Times New Roman" w:hAnsi="Times New Roman" w:cs="Times New Roman"/>
          <w:b/>
          <w:sz w:val="24"/>
          <w:szCs w:val="24"/>
        </w:rPr>
        <w:t xml:space="preserve">2019 года </w:t>
      </w:r>
      <w:r w:rsidR="003A140D" w:rsidRPr="003A140D">
        <w:rPr>
          <w:rFonts w:ascii="Times New Roman" w:eastAsia="Times New Roman" w:hAnsi="Times New Roman" w:cs="Times New Roman"/>
          <w:b/>
          <w:sz w:val="24"/>
          <w:szCs w:val="24"/>
        </w:rPr>
        <w:t>включительно</w:t>
      </w:r>
      <w:r w:rsidR="003A140D">
        <w:rPr>
          <w:rFonts w:ascii="Times New Roman" w:eastAsia="Times New Roman" w:hAnsi="Times New Roman" w:cs="Times New Roman"/>
          <w:sz w:val="24"/>
          <w:szCs w:val="24"/>
        </w:rPr>
        <w:t xml:space="preserve"> </w:t>
      </w:r>
      <w:r w:rsidR="00BA2711" w:rsidRPr="00BA2711">
        <w:rPr>
          <w:rFonts w:ascii="Times New Roman" w:eastAsia="Times New Roman" w:hAnsi="Times New Roman" w:cs="Times New Roman"/>
          <w:sz w:val="24"/>
          <w:szCs w:val="24"/>
        </w:rPr>
        <w:t>устранить допущенн</w:t>
      </w:r>
      <w:r w:rsidR="000E6F8A">
        <w:rPr>
          <w:rFonts w:ascii="Times New Roman" w:eastAsia="Times New Roman" w:hAnsi="Times New Roman" w:cs="Times New Roman"/>
          <w:sz w:val="24"/>
          <w:szCs w:val="24"/>
        </w:rPr>
        <w:t>ые</w:t>
      </w:r>
      <w:r w:rsidR="00BA2711" w:rsidRPr="00BA2711">
        <w:rPr>
          <w:rFonts w:ascii="Times New Roman" w:eastAsia="Times New Roman" w:hAnsi="Times New Roman" w:cs="Times New Roman"/>
          <w:sz w:val="24"/>
          <w:szCs w:val="24"/>
        </w:rPr>
        <w:t xml:space="preserve"> нарушени</w:t>
      </w:r>
      <w:r w:rsidR="000E6F8A">
        <w:rPr>
          <w:rFonts w:ascii="Times New Roman" w:eastAsia="Times New Roman" w:hAnsi="Times New Roman" w:cs="Times New Roman"/>
          <w:sz w:val="24"/>
          <w:szCs w:val="24"/>
        </w:rPr>
        <w:t>я</w:t>
      </w:r>
      <w:r w:rsidR="00BA2711" w:rsidRPr="00BA2711">
        <w:rPr>
          <w:rFonts w:ascii="Times New Roman" w:eastAsia="Times New Roman" w:hAnsi="Times New Roman" w:cs="Times New Roman"/>
          <w:sz w:val="24"/>
          <w:szCs w:val="24"/>
        </w:rPr>
        <w:t xml:space="preserve"> </w:t>
      </w:r>
      <w:r w:rsidR="00212329">
        <w:rPr>
          <w:rFonts w:ascii="Times New Roman" w:eastAsia="Times New Roman" w:hAnsi="Times New Roman" w:cs="Times New Roman"/>
          <w:sz w:val="24"/>
          <w:szCs w:val="24"/>
        </w:rPr>
        <w:t xml:space="preserve">требований </w:t>
      </w:r>
      <w:r w:rsidR="00BA2711" w:rsidRPr="00BA2711">
        <w:rPr>
          <w:rFonts w:ascii="Times New Roman" w:eastAsia="Times New Roman" w:hAnsi="Times New Roman" w:cs="Times New Roman"/>
          <w:sz w:val="24"/>
          <w:szCs w:val="24"/>
        </w:rPr>
        <w:t>АПК ПМР.</w:t>
      </w:r>
    </w:p>
    <w:p w:rsidR="002B4E47" w:rsidRPr="00B752D4" w:rsidRDefault="00D92B80" w:rsidP="00B752D4">
      <w:pPr>
        <w:spacing w:after="0" w:line="19" w:lineRule="atLeast"/>
        <w:ind w:left="-142" w:right="-284"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 </w:t>
      </w:r>
      <w:proofErr w:type="gramStart"/>
      <w:r w:rsidR="00BA2711" w:rsidRPr="00BA2711">
        <w:rPr>
          <w:rFonts w:ascii="Times New Roman" w:eastAsia="Times New Roman" w:hAnsi="Times New Roman" w:cs="Times New Roman"/>
          <w:sz w:val="24"/>
          <w:szCs w:val="24"/>
        </w:rPr>
        <w:t xml:space="preserve">Разъяснить </w:t>
      </w:r>
      <w:r w:rsidR="00212329">
        <w:rPr>
          <w:rStyle w:val="FontStyle14"/>
          <w:sz w:val="24"/>
          <w:szCs w:val="24"/>
        </w:rPr>
        <w:t>обществу с ограниченной ответственностью «</w:t>
      </w:r>
      <w:r w:rsidR="0059404C">
        <w:rPr>
          <w:rStyle w:val="FontStyle14"/>
          <w:sz w:val="24"/>
          <w:szCs w:val="24"/>
        </w:rPr>
        <w:t>Регистратор</w:t>
      </w:r>
      <w:r w:rsidR="00212329">
        <w:rPr>
          <w:rStyle w:val="FontStyle14"/>
          <w:sz w:val="24"/>
          <w:szCs w:val="24"/>
        </w:rPr>
        <w:t>»</w:t>
      </w:r>
      <w:r w:rsidR="00BA2711" w:rsidRPr="00BA2711">
        <w:rPr>
          <w:rFonts w:ascii="Times New Roman" w:eastAsia="Times New Roman" w:hAnsi="Times New Roman" w:cs="Times New Roman"/>
          <w:sz w:val="24"/>
          <w:szCs w:val="24"/>
        </w:rPr>
        <w:t>, что в соответствии с частью второй пункта 3 статьи 96-1 АПК ПМР в случае, если обстоятельств</w:t>
      </w:r>
      <w:r w:rsidR="000E6F8A">
        <w:rPr>
          <w:rFonts w:ascii="Times New Roman" w:eastAsia="Times New Roman" w:hAnsi="Times New Roman" w:cs="Times New Roman"/>
          <w:sz w:val="24"/>
          <w:szCs w:val="24"/>
        </w:rPr>
        <w:t>а</w:t>
      </w:r>
      <w:r w:rsidR="00BA2711" w:rsidRPr="00BA2711">
        <w:rPr>
          <w:rFonts w:ascii="Times New Roman" w:eastAsia="Times New Roman" w:hAnsi="Times New Roman" w:cs="Times New Roman"/>
          <w:sz w:val="24"/>
          <w:szCs w:val="24"/>
        </w:rPr>
        <w:t>, послуживш</w:t>
      </w:r>
      <w:r w:rsidR="000E6F8A">
        <w:rPr>
          <w:rFonts w:ascii="Times New Roman" w:eastAsia="Times New Roman" w:hAnsi="Times New Roman" w:cs="Times New Roman"/>
          <w:sz w:val="24"/>
          <w:szCs w:val="24"/>
        </w:rPr>
        <w:t>и</w:t>
      </w:r>
      <w:r w:rsidR="00BA2711" w:rsidRPr="00BA2711">
        <w:rPr>
          <w:rFonts w:ascii="Times New Roman" w:eastAsia="Times New Roman" w:hAnsi="Times New Roman" w:cs="Times New Roman"/>
          <w:sz w:val="24"/>
          <w:szCs w:val="24"/>
        </w:rPr>
        <w:t>е основанием для оставления</w:t>
      </w:r>
      <w:r w:rsidR="000F6C83">
        <w:rPr>
          <w:rFonts w:ascii="Times New Roman" w:eastAsia="Times New Roman" w:hAnsi="Times New Roman" w:cs="Times New Roman"/>
          <w:sz w:val="24"/>
          <w:szCs w:val="24"/>
        </w:rPr>
        <w:t xml:space="preserve"> </w:t>
      </w:r>
      <w:r w:rsidR="006B7788">
        <w:rPr>
          <w:rFonts w:ascii="Times New Roman" w:eastAsia="Times New Roman" w:hAnsi="Times New Roman" w:cs="Times New Roman"/>
          <w:sz w:val="24"/>
          <w:szCs w:val="24"/>
        </w:rPr>
        <w:t>иска</w:t>
      </w:r>
      <w:r w:rsidR="000F6C83">
        <w:rPr>
          <w:rFonts w:ascii="Times New Roman" w:eastAsia="Times New Roman" w:hAnsi="Times New Roman" w:cs="Times New Roman"/>
          <w:sz w:val="24"/>
          <w:szCs w:val="24"/>
        </w:rPr>
        <w:t xml:space="preserve"> без движения, не буд</w:t>
      </w:r>
      <w:r w:rsidR="000E6F8A">
        <w:rPr>
          <w:rFonts w:ascii="Times New Roman" w:eastAsia="Times New Roman" w:hAnsi="Times New Roman" w:cs="Times New Roman"/>
          <w:sz w:val="24"/>
          <w:szCs w:val="24"/>
        </w:rPr>
        <w:t>у</w:t>
      </w:r>
      <w:r w:rsidR="00BA2711" w:rsidRPr="00BA2711">
        <w:rPr>
          <w:rFonts w:ascii="Times New Roman" w:eastAsia="Times New Roman" w:hAnsi="Times New Roman" w:cs="Times New Roman"/>
          <w:sz w:val="24"/>
          <w:szCs w:val="24"/>
        </w:rPr>
        <w:t>т устранен</w:t>
      </w:r>
      <w:r w:rsidR="000E6F8A">
        <w:rPr>
          <w:rFonts w:ascii="Times New Roman" w:eastAsia="Times New Roman" w:hAnsi="Times New Roman" w:cs="Times New Roman"/>
          <w:sz w:val="24"/>
          <w:szCs w:val="24"/>
        </w:rPr>
        <w:t>ы</w:t>
      </w:r>
      <w:r w:rsidR="00BA2711" w:rsidRPr="00BA2711">
        <w:rPr>
          <w:rFonts w:ascii="Times New Roman" w:eastAsia="Times New Roman" w:hAnsi="Times New Roman" w:cs="Times New Roman"/>
          <w:sz w:val="24"/>
          <w:szCs w:val="24"/>
        </w:rPr>
        <w:t xml:space="preserve"> в срок, установленный в настоящем определении, Арбитражный суд возвращает </w:t>
      </w:r>
      <w:r w:rsidR="006B7788">
        <w:rPr>
          <w:rFonts w:ascii="Times New Roman" w:eastAsia="Times New Roman" w:hAnsi="Times New Roman" w:cs="Times New Roman"/>
          <w:sz w:val="24"/>
          <w:szCs w:val="24"/>
        </w:rPr>
        <w:t xml:space="preserve">исковое </w:t>
      </w:r>
      <w:r w:rsidR="00C6120E">
        <w:rPr>
          <w:rFonts w:ascii="Times New Roman" w:eastAsia="Times New Roman" w:hAnsi="Times New Roman" w:cs="Times New Roman"/>
          <w:sz w:val="24"/>
          <w:szCs w:val="24"/>
        </w:rPr>
        <w:t>заявление</w:t>
      </w:r>
      <w:r w:rsidR="00BA2711" w:rsidRPr="00BA2711">
        <w:rPr>
          <w:rFonts w:ascii="Times New Roman" w:eastAsia="Times New Roman" w:hAnsi="Times New Roman" w:cs="Times New Roman"/>
          <w:sz w:val="24"/>
          <w:szCs w:val="24"/>
        </w:rPr>
        <w:t xml:space="preserve"> и прилагаемые к нему документы в порядке, предусмотренном статьей 97 АПК ПМР.</w:t>
      </w:r>
      <w:proofErr w:type="gramEnd"/>
    </w:p>
    <w:p w:rsidR="000E6F8A" w:rsidRDefault="000E6F8A" w:rsidP="002B4E47">
      <w:pPr>
        <w:spacing w:after="0" w:line="19" w:lineRule="atLeast"/>
        <w:ind w:right="-284" w:firstLine="567"/>
        <w:jc w:val="both"/>
        <w:rPr>
          <w:rFonts w:ascii="Times New Roman" w:eastAsia="Times New Roman" w:hAnsi="Times New Roman" w:cs="Times New Roman"/>
          <w:sz w:val="24"/>
          <w:szCs w:val="24"/>
        </w:rPr>
      </w:pPr>
    </w:p>
    <w:p w:rsidR="001B3897" w:rsidRDefault="00BA2711" w:rsidP="002B4E47">
      <w:pPr>
        <w:spacing w:after="0" w:line="19" w:lineRule="atLeast"/>
        <w:ind w:right="-284" w:firstLine="567"/>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sz w:val="24"/>
          <w:szCs w:val="24"/>
        </w:rPr>
        <w:t xml:space="preserve">Определение не обжалуется.  </w:t>
      </w:r>
    </w:p>
    <w:p w:rsidR="00F76A21" w:rsidRDefault="00F76A21" w:rsidP="002B4E47">
      <w:pPr>
        <w:spacing w:after="0" w:line="19" w:lineRule="atLeast"/>
        <w:ind w:right="-284"/>
        <w:jc w:val="both"/>
        <w:rPr>
          <w:rFonts w:ascii="Times New Roman" w:eastAsia="Times New Roman" w:hAnsi="Times New Roman" w:cs="Times New Roman"/>
          <w:b/>
          <w:sz w:val="24"/>
          <w:szCs w:val="24"/>
        </w:rPr>
      </w:pPr>
    </w:p>
    <w:p w:rsidR="002366AF" w:rsidRDefault="002366AF" w:rsidP="002B4E47">
      <w:pPr>
        <w:spacing w:after="0" w:line="19" w:lineRule="atLeast"/>
        <w:ind w:right="-284"/>
        <w:jc w:val="both"/>
        <w:rPr>
          <w:rFonts w:ascii="Times New Roman" w:eastAsia="Times New Roman" w:hAnsi="Times New Roman" w:cs="Times New Roman"/>
          <w:b/>
          <w:sz w:val="24"/>
          <w:szCs w:val="24"/>
        </w:rPr>
      </w:pPr>
    </w:p>
    <w:p w:rsidR="00F25F21" w:rsidRDefault="00BA2711" w:rsidP="002B4E47">
      <w:pPr>
        <w:spacing w:after="0" w:line="19" w:lineRule="atLeast"/>
        <w:ind w:right="-284"/>
        <w:jc w:val="both"/>
        <w:rPr>
          <w:rFonts w:ascii="Times New Roman" w:eastAsia="Times New Roman" w:hAnsi="Times New Roman" w:cs="Times New Roman"/>
          <w:b/>
          <w:sz w:val="24"/>
          <w:szCs w:val="24"/>
        </w:rPr>
      </w:pPr>
      <w:r w:rsidRPr="00BA2711">
        <w:rPr>
          <w:rFonts w:ascii="Times New Roman" w:eastAsia="Times New Roman" w:hAnsi="Times New Roman" w:cs="Times New Roman"/>
          <w:b/>
          <w:sz w:val="24"/>
          <w:szCs w:val="24"/>
        </w:rPr>
        <w:t>Судья Арбитражного суда</w:t>
      </w:r>
    </w:p>
    <w:p w:rsidR="00375639" w:rsidRPr="00B752D4" w:rsidRDefault="00BA2711" w:rsidP="00B752D4">
      <w:pPr>
        <w:spacing w:after="0" w:line="19" w:lineRule="atLeast"/>
        <w:ind w:right="-284"/>
        <w:jc w:val="both"/>
        <w:rPr>
          <w:rFonts w:ascii="Times New Roman" w:hAnsi="Times New Roman" w:cs="Times New Roman"/>
          <w:color w:val="000000"/>
          <w:sz w:val="24"/>
          <w:szCs w:val="24"/>
          <w:shd w:val="clear" w:color="auto" w:fill="FFFFFF"/>
        </w:rPr>
      </w:pPr>
      <w:r w:rsidRPr="00BA2711">
        <w:rPr>
          <w:rFonts w:ascii="Times New Roman" w:eastAsia="Times New Roman" w:hAnsi="Times New Roman" w:cs="Times New Roman"/>
          <w:b/>
          <w:sz w:val="24"/>
          <w:szCs w:val="24"/>
        </w:rPr>
        <w:t>Приднестровской Молдавской Р</w:t>
      </w:r>
      <w:r w:rsidR="001B3897">
        <w:rPr>
          <w:rFonts w:ascii="Times New Roman" w:hAnsi="Times New Roman" w:cs="Times New Roman"/>
          <w:b/>
          <w:sz w:val="24"/>
          <w:szCs w:val="24"/>
        </w:rPr>
        <w:t xml:space="preserve">еспублики       </w:t>
      </w:r>
      <w:r w:rsidR="00240831">
        <w:rPr>
          <w:rFonts w:ascii="Times New Roman" w:eastAsia="Times New Roman" w:hAnsi="Times New Roman" w:cs="Times New Roman"/>
          <w:b/>
          <w:sz w:val="24"/>
          <w:szCs w:val="24"/>
        </w:rPr>
        <w:t xml:space="preserve">                        </w:t>
      </w:r>
      <w:r w:rsidR="00F25F21">
        <w:rPr>
          <w:rFonts w:ascii="Times New Roman" w:eastAsia="Times New Roman" w:hAnsi="Times New Roman" w:cs="Times New Roman"/>
          <w:b/>
          <w:sz w:val="24"/>
          <w:szCs w:val="24"/>
        </w:rPr>
        <w:t xml:space="preserve">             </w:t>
      </w:r>
      <w:r w:rsidRPr="00BA2711">
        <w:rPr>
          <w:rFonts w:ascii="Times New Roman" w:eastAsia="Times New Roman" w:hAnsi="Times New Roman" w:cs="Times New Roman"/>
          <w:b/>
          <w:sz w:val="24"/>
          <w:szCs w:val="24"/>
        </w:rPr>
        <w:t xml:space="preserve">И. П. </w:t>
      </w:r>
      <w:proofErr w:type="spellStart"/>
      <w:r w:rsidRPr="00BA2711">
        <w:rPr>
          <w:rFonts w:ascii="Times New Roman" w:eastAsia="Times New Roman" w:hAnsi="Times New Roman" w:cs="Times New Roman"/>
          <w:b/>
          <w:sz w:val="24"/>
          <w:szCs w:val="24"/>
        </w:rPr>
        <w:t>Григорашенко</w:t>
      </w:r>
      <w:proofErr w:type="spellEnd"/>
    </w:p>
    <w:sectPr w:rsidR="00375639" w:rsidRPr="00B752D4" w:rsidSect="006A567A">
      <w:footerReference w:type="default" r:id="rId9"/>
      <w:pgSz w:w="11906" w:h="16838"/>
      <w:pgMar w:top="79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29" w:rsidRDefault="00823C29" w:rsidP="006A567A">
      <w:pPr>
        <w:spacing w:after="0" w:line="240" w:lineRule="auto"/>
      </w:pPr>
      <w:r>
        <w:separator/>
      </w:r>
    </w:p>
  </w:endnote>
  <w:endnote w:type="continuationSeparator" w:id="1">
    <w:p w:rsidR="00823C29" w:rsidRDefault="00823C29" w:rsidP="006A5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9502"/>
      <w:docPartObj>
        <w:docPartGallery w:val="Page Numbers (Bottom of Page)"/>
        <w:docPartUnique/>
      </w:docPartObj>
    </w:sdtPr>
    <w:sdtContent>
      <w:p w:rsidR="00823C29" w:rsidRPr="00B10020" w:rsidRDefault="00823C29" w:rsidP="00B10020">
        <w:pPr>
          <w:pStyle w:val="a7"/>
          <w:rPr>
            <w:rFonts w:ascii="Times New Roman" w:hAnsi="Times New Roman" w:cs="Times New Roman"/>
            <w:sz w:val="20"/>
            <w:szCs w:val="20"/>
          </w:rPr>
        </w:pPr>
        <w:r w:rsidRPr="00B10020">
          <w:rPr>
            <w:rFonts w:ascii="Times New Roman" w:hAnsi="Times New Roman" w:cs="Times New Roman"/>
            <w:sz w:val="20"/>
            <w:szCs w:val="20"/>
          </w:rPr>
          <w:t>Форма  № Ф-1</w:t>
        </w:r>
      </w:p>
      <w:p w:rsidR="00823C29" w:rsidRPr="00B10020" w:rsidRDefault="00823C29" w:rsidP="00B10020">
        <w:pPr>
          <w:pStyle w:val="a7"/>
          <w:rPr>
            <w:rFonts w:ascii="Times New Roman" w:hAnsi="Times New Roman" w:cs="Times New Roman"/>
            <w:sz w:val="20"/>
            <w:szCs w:val="20"/>
          </w:rPr>
        </w:pPr>
        <w:r w:rsidRPr="00B10020">
          <w:rPr>
            <w:rFonts w:ascii="Times New Roman" w:hAnsi="Times New Roman" w:cs="Times New Roman"/>
            <w:sz w:val="20"/>
            <w:szCs w:val="20"/>
          </w:rPr>
          <w:t>Утверждено Приказом Председателя Арбитражного суда ПМР от  02.12.13г. № 104 о/</w:t>
        </w:r>
        <w:proofErr w:type="spellStart"/>
        <w:r w:rsidRPr="00B10020">
          <w:rPr>
            <w:rFonts w:ascii="Times New Roman" w:hAnsi="Times New Roman" w:cs="Times New Roman"/>
            <w:sz w:val="20"/>
            <w:szCs w:val="20"/>
          </w:rPr>
          <w:t>д</w:t>
        </w:r>
        <w:proofErr w:type="spellEnd"/>
      </w:p>
      <w:p w:rsidR="00823C29" w:rsidRDefault="00823C29" w:rsidP="00B10020">
        <w:pPr>
          <w:pStyle w:val="a7"/>
          <w:jc w:val="right"/>
        </w:pPr>
        <w:r w:rsidRPr="00B10020">
          <w:rPr>
            <w:rFonts w:ascii="Times New Roman" w:hAnsi="Times New Roman" w:cs="Times New Roman"/>
            <w:sz w:val="20"/>
            <w:szCs w:val="20"/>
          </w:rPr>
          <w:fldChar w:fldCharType="begin"/>
        </w:r>
        <w:r w:rsidRPr="00B10020">
          <w:rPr>
            <w:rFonts w:ascii="Times New Roman" w:hAnsi="Times New Roman" w:cs="Times New Roman"/>
            <w:sz w:val="20"/>
            <w:szCs w:val="20"/>
          </w:rPr>
          <w:instrText xml:space="preserve"> PAGE   \* MERGEFORMAT </w:instrText>
        </w:r>
        <w:r w:rsidRPr="00B10020">
          <w:rPr>
            <w:rFonts w:ascii="Times New Roman" w:hAnsi="Times New Roman" w:cs="Times New Roman"/>
            <w:sz w:val="20"/>
            <w:szCs w:val="20"/>
          </w:rPr>
          <w:fldChar w:fldCharType="separate"/>
        </w:r>
        <w:r w:rsidR="00D05609">
          <w:rPr>
            <w:rFonts w:ascii="Times New Roman" w:hAnsi="Times New Roman" w:cs="Times New Roman"/>
            <w:noProof/>
            <w:sz w:val="20"/>
            <w:szCs w:val="20"/>
          </w:rPr>
          <w:t>1</w:t>
        </w:r>
        <w:r w:rsidRPr="00B10020">
          <w:rPr>
            <w:rFonts w:ascii="Times New Roman" w:hAnsi="Times New Roman" w:cs="Times New Roman"/>
            <w:sz w:val="20"/>
            <w:szCs w:val="20"/>
          </w:rPr>
          <w:fldChar w:fldCharType="end"/>
        </w:r>
      </w:p>
    </w:sdtContent>
  </w:sdt>
  <w:p w:rsidR="00823C29" w:rsidRDefault="00823C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29" w:rsidRDefault="00823C29" w:rsidP="006A567A">
      <w:pPr>
        <w:spacing w:after="0" w:line="240" w:lineRule="auto"/>
      </w:pPr>
      <w:r>
        <w:separator/>
      </w:r>
    </w:p>
  </w:footnote>
  <w:footnote w:type="continuationSeparator" w:id="1">
    <w:p w:rsidR="00823C29" w:rsidRDefault="00823C29" w:rsidP="006A56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84"/>
    <w:multiLevelType w:val="hybridMultilevel"/>
    <w:tmpl w:val="14ECF56C"/>
    <w:lvl w:ilvl="0" w:tplc="A492E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6195E"/>
    <w:multiLevelType w:val="hybridMultilevel"/>
    <w:tmpl w:val="E190F2CC"/>
    <w:lvl w:ilvl="0" w:tplc="4116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E3E6E"/>
    <w:rsid w:val="00001328"/>
    <w:rsid w:val="00003B46"/>
    <w:rsid w:val="0000715C"/>
    <w:rsid w:val="000139FE"/>
    <w:rsid w:val="00063BCB"/>
    <w:rsid w:val="00070035"/>
    <w:rsid w:val="0009255C"/>
    <w:rsid w:val="000D1A97"/>
    <w:rsid w:val="000E6F8A"/>
    <w:rsid w:val="000F6C83"/>
    <w:rsid w:val="0010278B"/>
    <w:rsid w:val="001230C0"/>
    <w:rsid w:val="001233A3"/>
    <w:rsid w:val="001305FE"/>
    <w:rsid w:val="00141436"/>
    <w:rsid w:val="001B3897"/>
    <w:rsid w:val="001C224F"/>
    <w:rsid w:val="001C5634"/>
    <w:rsid w:val="001E263C"/>
    <w:rsid w:val="002004D0"/>
    <w:rsid w:val="00212329"/>
    <w:rsid w:val="00212A43"/>
    <w:rsid w:val="00223725"/>
    <w:rsid w:val="002262AA"/>
    <w:rsid w:val="002366AF"/>
    <w:rsid w:val="00240831"/>
    <w:rsid w:val="00254A93"/>
    <w:rsid w:val="002834B8"/>
    <w:rsid w:val="002B4E47"/>
    <w:rsid w:val="00305B2A"/>
    <w:rsid w:val="0032791C"/>
    <w:rsid w:val="00357385"/>
    <w:rsid w:val="00360D8A"/>
    <w:rsid w:val="00367967"/>
    <w:rsid w:val="00375639"/>
    <w:rsid w:val="003A140D"/>
    <w:rsid w:val="003E3740"/>
    <w:rsid w:val="003E3E6E"/>
    <w:rsid w:val="003F5540"/>
    <w:rsid w:val="003F6455"/>
    <w:rsid w:val="00413EEF"/>
    <w:rsid w:val="00427EE3"/>
    <w:rsid w:val="004430DD"/>
    <w:rsid w:val="0044414F"/>
    <w:rsid w:val="00450A1F"/>
    <w:rsid w:val="00452C7F"/>
    <w:rsid w:val="00471172"/>
    <w:rsid w:val="00473F46"/>
    <w:rsid w:val="00491314"/>
    <w:rsid w:val="004A3C99"/>
    <w:rsid w:val="004A5E13"/>
    <w:rsid w:val="004A7AE5"/>
    <w:rsid w:val="004C6FDF"/>
    <w:rsid w:val="004D0B6B"/>
    <w:rsid w:val="004E1734"/>
    <w:rsid w:val="004E63C5"/>
    <w:rsid w:val="00501B1B"/>
    <w:rsid w:val="0051554C"/>
    <w:rsid w:val="005337A9"/>
    <w:rsid w:val="005804D5"/>
    <w:rsid w:val="00583669"/>
    <w:rsid w:val="0059404C"/>
    <w:rsid w:val="005B7218"/>
    <w:rsid w:val="005C72FF"/>
    <w:rsid w:val="005D0F68"/>
    <w:rsid w:val="005D7ED7"/>
    <w:rsid w:val="005F1782"/>
    <w:rsid w:val="006302C5"/>
    <w:rsid w:val="006604CA"/>
    <w:rsid w:val="00672549"/>
    <w:rsid w:val="00676F30"/>
    <w:rsid w:val="006A567A"/>
    <w:rsid w:val="006B7788"/>
    <w:rsid w:val="006E1AB5"/>
    <w:rsid w:val="006E6B45"/>
    <w:rsid w:val="00702E52"/>
    <w:rsid w:val="00773EA9"/>
    <w:rsid w:val="0077611B"/>
    <w:rsid w:val="0079195D"/>
    <w:rsid w:val="00796497"/>
    <w:rsid w:val="00796E8F"/>
    <w:rsid w:val="007A67AD"/>
    <w:rsid w:val="007A7974"/>
    <w:rsid w:val="007B2EF3"/>
    <w:rsid w:val="007B5AA1"/>
    <w:rsid w:val="007D5A80"/>
    <w:rsid w:val="007E5618"/>
    <w:rsid w:val="008161BD"/>
    <w:rsid w:val="00820582"/>
    <w:rsid w:val="00823C29"/>
    <w:rsid w:val="00835579"/>
    <w:rsid w:val="00851DCD"/>
    <w:rsid w:val="00874AA1"/>
    <w:rsid w:val="008750FD"/>
    <w:rsid w:val="00894AF5"/>
    <w:rsid w:val="008A3B60"/>
    <w:rsid w:val="00915E50"/>
    <w:rsid w:val="0092189E"/>
    <w:rsid w:val="00937353"/>
    <w:rsid w:val="00944556"/>
    <w:rsid w:val="009A4C61"/>
    <w:rsid w:val="009B0D15"/>
    <w:rsid w:val="009C417A"/>
    <w:rsid w:val="009D2625"/>
    <w:rsid w:val="009F2FC1"/>
    <w:rsid w:val="00A043A9"/>
    <w:rsid w:val="00A1116C"/>
    <w:rsid w:val="00A12846"/>
    <w:rsid w:val="00A16A73"/>
    <w:rsid w:val="00A30C93"/>
    <w:rsid w:val="00A31CD2"/>
    <w:rsid w:val="00A502F0"/>
    <w:rsid w:val="00A6141F"/>
    <w:rsid w:val="00A65A5F"/>
    <w:rsid w:val="00A802E3"/>
    <w:rsid w:val="00A80575"/>
    <w:rsid w:val="00AA7685"/>
    <w:rsid w:val="00AB726F"/>
    <w:rsid w:val="00AC18AE"/>
    <w:rsid w:val="00AC2CB9"/>
    <w:rsid w:val="00AC6CAE"/>
    <w:rsid w:val="00AD0BD0"/>
    <w:rsid w:val="00AE0C40"/>
    <w:rsid w:val="00AF3ABB"/>
    <w:rsid w:val="00B05288"/>
    <w:rsid w:val="00B10020"/>
    <w:rsid w:val="00B16F52"/>
    <w:rsid w:val="00B23D67"/>
    <w:rsid w:val="00B42855"/>
    <w:rsid w:val="00B61EE2"/>
    <w:rsid w:val="00B73518"/>
    <w:rsid w:val="00B752D4"/>
    <w:rsid w:val="00B839B5"/>
    <w:rsid w:val="00B92A37"/>
    <w:rsid w:val="00BA2711"/>
    <w:rsid w:val="00BC1BFC"/>
    <w:rsid w:val="00BF2107"/>
    <w:rsid w:val="00C048CC"/>
    <w:rsid w:val="00C16C07"/>
    <w:rsid w:val="00C6120E"/>
    <w:rsid w:val="00C62D4B"/>
    <w:rsid w:val="00C876A8"/>
    <w:rsid w:val="00C9169B"/>
    <w:rsid w:val="00CB23D6"/>
    <w:rsid w:val="00CC7539"/>
    <w:rsid w:val="00CE29B7"/>
    <w:rsid w:val="00CE69FC"/>
    <w:rsid w:val="00CE6BCE"/>
    <w:rsid w:val="00D05609"/>
    <w:rsid w:val="00D13DB8"/>
    <w:rsid w:val="00D246D7"/>
    <w:rsid w:val="00D32A64"/>
    <w:rsid w:val="00D4786E"/>
    <w:rsid w:val="00D536E5"/>
    <w:rsid w:val="00D55861"/>
    <w:rsid w:val="00D80C56"/>
    <w:rsid w:val="00D826B9"/>
    <w:rsid w:val="00D91D4E"/>
    <w:rsid w:val="00D92B80"/>
    <w:rsid w:val="00D95D89"/>
    <w:rsid w:val="00D96626"/>
    <w:rsid w:val="00DD6D23"/>
    <w:rsid w:val="00DF5D87"/>
    <w:rsid w:val="00E2672B"/>
    <w:rsid w:val="00E27AA0"/>
    <w:rsid w:val="00E612B0"/>
    <w:rsid w:val="00E779D4"/>
    <w:rsid w:val="00EA41CD"/>
    <w:rsid w:val="00ED3E25"/>
    <w:rsid w:val="00ED63B4"/>
    <w:rsid w:val="00F25F21"/>
    <w:rsid w:val="00F300F3"/>
    <w:rsid w:val="00F446E8"/>
    <w:rsid w:val="00F65A8D"/>
    <w:rsid w:val="00F70B93"/>
    <w:rsid w:val="00F76A21"/>
    <w:rsid w:val="00F770B2"/>
    <w:rsid w:val="00F838C8"/>
    <w:rsid w:val="00F83A6E"/>
    <w:rsid w:val="00FE2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3E3E6E"/>
    <w:rPr>
      <w:rFonts w:ascii="Times New Roman" w:hAnsi="Times New Roman" w:cs="Times New Roman"/>
      <w:sz w:val="22"/>
      <w:szCs w:val="22"/>
    </w:rPr>
  </w:style>
  <w:style w:type="paragraph" w:styleId="HTML">
    <w:name w:val="HTML Preformatted"/>
    <w:basedOn w:val="a"/>
    <w:link w:val="HTML0"/>
    <w:unhideWhenUsed/>
    <w:rsid w:val="003E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E3E6E"/>
    <w:rPr>
      <w:rFonts w:ascii="Courier New" w:eastAsia="Times New Roman" w:hAnsi="Courier New" w:cs="Courier New"/>
      <w:sz w:val="20"/>
      <w:szCs w:val="20"/>
    </w:rPr>
  </w:style>
  <w:style w:type="paragraph" w:styleId="a3">
    <w:name w:val="List Paragraph"/>
    <w:basedOn w:val="a"/>
    <w:uiPriority w:val="34"/>
    <w:qFormat/>
    <w:rsid w:val="006604CA"/>
    <w:pPr>
      <w:ind w:left="720"/>
      <w:contextualSpacing/>
    </w:pPr>
  </w:style>
  <w:style w:type="character" w:styleId="a4">
    <w:name w:val="Hyperlink"/>
    <w:basedOn w:val="a0"/>
    <w:uiPriority w:val="99"/>
    <w:semiHidden/>
    <w:unhideWhenUsed/>
    <w:rsid w:val="001230C0"/>
    <w:rPr>
      <w:color w:val="0000FF"/>
      <w:u w:val="single"/>
    </w:rPr>
  </w:style>
  <w:style w:type="character" w:customStyle="1" w:styleId="snippetequal">
    <w:name w:val="snippet_equal"/>
    <w:basedOn w:val="a0"/>
    <w:rsid w:val="001230C0"/>
  </w:style>
  <w:style w:type="paragraph" w:customStyle="1" w:styleId="ConsPlusNormal">
    <w:name w:val="ConsPlusNormal"/>
    <w:uiPriority w:val="99"/>
    <w:rsid w:val="001230C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semiHidden/>
    <w:unhideWhenUsed/>
    <w:rsid w:val="006A56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A567A"/>
  </w:style>
  <w:style w:type="paragraph" w:styleId="a7">
    <w:name w:val="footer"/>
    <w:basedOn w:val="a"/>
    <w:link w:val="a8"/>
    <w:uiPriority w:val="99"/>
    <w:unhideWhenUsed/>
    <w:rsid w:val="006A5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567A"/>
  </w:style>
  <w:style w:type="paragraph" w:styleId="a9">
    <w:name w:val="Normal (Web)"/>
    <w:basedOn w:val="a"/>
    <w:uiPriority w:val="99"/>
    <w:semiHidden/>
    <w:unhideWhenUsed/>
    <w:rsid w:val="00AB726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ED63B4"/>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ED63B4"/>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ED63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4618022">
      <w:bodyDiv w:val="1"/>
      <w:marLeft w:val="0"/>
      <w:marRight w:val="0"/>
      <w:marTop w:val="0"/>
      <w:marBottom w:val="0"/>
      <w:divBdr>
        <w:top w:val="none" w:sz="0" w:space="0" w:color="auto"/>
        <w:left w:val="none" w:sz="0" w:space="0" w:color="auto"/>
        <w:bottom w:val="none" w:sz="0" w:space="0" w:color="auto"/>
        <w:right w:val="none" w:sz="0" w:space="0" w:color="auto"/>
      </w:divBdr>
    </w:div>
    <w:div w:id="20906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9655-C5FE-4DAD-A0CF-F52272E0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116</cp:revision>
  <cp:lastPrinted>2019-03-26T13:15:00Z</cp:lastPrinted>
  <dcterms:created xsi:type="dcterms:W3CDTF">2019-03-26T12:26:00Z</dcterms:created>
  <dcterms:modified xsi:type="dcterms:W3CDTF">2019-09-23T10:11:00Z</dcterms:modified>
</cp:coreProperties>
</file>