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5B7C72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C7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B7C7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98091D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067B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67B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460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4609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9809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6E46" w:rsidRPr="004F569F" w:rsidRDefault="00B36E46" w:rsidP="00B36E46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Гринай</w:t>
      </w:r>
      <w:proofErr w:type="spellEnd"/>
      <w:r>
        <w:rPr>
          <w:rStyle w:val="FontStyle14"/>
          <w:sz w:val="24"/>
          <w:szCs w:val="24"/>
        </w:rPr>
        <w:t xml:space="preserve">» (г. Тирасполь, ул. 1 Мая, д. 2, </w:t>
      </w:r>
      <w:r w:rsidR="00FB6B9C">
        <w:rPr>
          <w:rStyle w:val="FontStyle14"/>
          <w:sz w:val="24"/>
          <w:szCs w:val="24"/>
        </w:rPr>
        <w:t xml:space="preserve">         </w:t>
      </w:r>
      <w:r>
        <w:rPr>
          <w:rStyle w:val="FontStyle14"/>
          <w:sz w:val="24"/>
          <w:szCs w:val="24"/>
        </w:rPr>
        <w:t>корп. «К»)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Экопроект</w:t>
      </w:r>
      <w:proofErr w:type="spellEnd"/>
      <w:r>
        <w:rPr>
          <w:rStyle w:val="FontStyle14"/>
          <w:sz w:val="24"/>
          <w:szCs w:val="24"/>
        </w:rPr>
        <w:t>» 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район,         с. </w:t>
      </w:r>
      <w:proofErr w:type="spellStart"/>
      <w:r>
        <w:rPr>
          <w:rStyle w:val="FontStyle14"/>
          <w:sz w:val="24"/>
          <w:szCs w:val="24"/>
        </w:rPr>
        <w:t>Парканы</w:t>
      </w:r>
      <w:proofErr w:type="spellEnd"/>
      <w:r>
        <w:rPr>
          <w:rStyle w:val="FontStyle14"/>
          <w:sz w:val="24"/>
          <w:szCs w:val="24"/>
        </w:rPr>
        <w:t>, ул. Ворошилова, д. 113) о взыскании долга и пени</w:t>
      </w:r>
      <w:r w:rsidRPr="004F569F">
        <w:rPr>
          <w:rStyle w:val="FontStyle14"/>
          <w:rFonts w:eastAsia="Times New Roman"/>
          <w:sz w:val="24"/>
          <w:szCs w:val="24"/>
        </w:rPr>
        <w:t xml:space="preserve">, </w:t>
      </w:r>
      <w:proofErr w:type="gramEnd"/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6E46" w:rsidRPr="00EB2A04" w:rsidRDefault="00B36E46" w:rsidP="00B36E46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3 сентября 2019 года исковое заявление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Гринай</w:t>
      </w:r>
      <w:proofErr w:type="spellEnd"/>
      <w:r>
        <w:rPr>
          <w:rStyle w:val="FontStyle14"/>
          <w:sz w:val="24"/>
          <w:szCs w:val="24"/>
        </w:rPr>
        <w:t>» (далее – истец)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Экопроект</w:t>
      </w:r>
      <w:proofErr w:type="spellEnd"/>
      <w:r>
        <w:rPr>
          <w:rStyle w:val="FontStyle14"/>
          <w:sz w:val="24"/>
          <w:szCs w:val="24"/>
        </w:rPr>
        <w:t xml:space="preserve">» о взыскании долга и пени оставлено без движения. </w:t>
      </w:r>
    </w:p>
    <w:p w:rsidR="00B36E46" w:rsidRDefault="00B36E46" w:rsidP="00B36E46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043">
        <w:rPr>
          <w:rStyle w:val="FontStyle14"/>
          <w:sz w:val="24"/>
          <w:szCs w:val="24"/>
        </w:rPr>
        <w:t>В установленный в определении</w:t>
      </w:r>
      <w:r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 xml:space="preserve">Арбитражного суда </w:t>
      </w:r>
      <w:r>
        <w:rPr>
          <w:rStyle w:val="FontStyle14"/>
          <w:sz w:val="24"/>
          <w:szCs w:val="24"/>
        </w:rPr>
        <w:t>срок</w:t>
      </w:r>
      <w:r w:rsidRPr="000F404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истец</w:t>
      </w:r>
      <w:r w:rsidRPr="000F4043">
        <w:rPr>
          <w:rStyle w:val="FontStyle14"/>
          <w:sz w:val="24"/>
          <w:szCs w:val="24"/>
        </w:rPr>
        <w:t xml:space="preserve"> устранил допущенн</w:t>
      </w:r>
      <w:r>
        <w:rPr>
          <w:rStyle w:val="FontStyle14"/>
          <w:sz w:val="24"/>
          <w:szCs w:val="24"/>
        </w:rPr>
        <w:t>ы</w:t>
      </w:r>
      <w:r w:rsidRPr="000F4043">
        <w:rPr>
          <w:rStyle w:val="FontStyle14"/>
          <w:sz w:val="24"/>
          <w:szCs w:val="24"/>
        </w:rPr>
        <w:t>е нарушени</w:t>
      </w:r>
      <w:r>
        <w:rPr>
          <w:rStyle w:val="FontStyle14"/>
          <w:sz w:val="24"/>
          <w:szCs w:val="24"/>
        </w:rPr>
        <w:t xml:space="preserve">я АПК ПМР, направив в суд надлежащим образом заверенную копию платежного поручения об уплате части государственной пошлины, а также выписки из ГРЮЛ в отношении истца и ответчика с соблюдением требования, установленного </w:t>
      </w:r>
      <w:r>
        <w:rPr>
          <w:rFonts w:ascii="Times New Roman" w:hAnsi="Times New Roman" w:cs="Times New Roman"/>
          <w:sz w:val="24"/>
          <w:szCs w:val="24"/>
        </w:rPr>
        <w:t xml:space="preserve">подпунктом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части первой статьи 93 АПК ПМР.</w:t>
      </w:r>
      <w:proofErr w:type="gramEnd"/>
    </w:p>
    <w:p w:rsidR="00B36E46" w:rsidRPr="00841872" w:rsidRDefault="00FB6B9C" w:rsidP="00B36E46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6E46">
        <w:rPr>
          <w:rFonts w:ascii="Times New Roman" w:hAnsi="Times New Roman" w:cs="Times New Roman"/>
          <w:sz w:val="24"/>
          <w:szCs w:val="24"/>
        </w:rPr>
        <w:t xml:space="preserve"> связи с оставлением иска без движения Арбитражным судом не было рассмотрено ходатайство истца о предоставлении отсрочки уплаты остальной части государственной </w:t>
      </w:r>
      <w:r w:rsidR="00B36E46" w:rsidRPr="00841872">
        <w:rPr>
          <w:rFonts w:ascii="Times New Roman" w:hAnsi="Times New Roman" w:cs="Times New Roman"/>
          <w:sz w:val="24"/>
          <w:szCs w:val="24"/>
        </w:rPr>
        <w:t>пошлины, подлежащей взысканию за рассмотрение настоящего дела.</w:t>
      </w:r>
    </w:p>
    <w:p w:rsidR="007E645B" w:rsidRPr="007E645B" w:rsidRDefault="00B36E46" w:rsidP="00FB6B9C">
      <w:pPr>
        <w:spacing w:after="0" w:line="240" w:lineRule="auto"/>
        <w:ind w:left="-142" w:right="-17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1872">
        <w:rPr>
          <w:rFonts w:ascii="Times New Roman" w:hAnsi="Times New Roman" w:cs="Times New Roman"/>
          <w:sz w:val="24"/>
          <w:szCs w:val="24"/>
        </w:rPr>
        <w:t xml:space="preserve">Рассмотрев данное ходатайство, </w:t>
      </w:r>
      <w:r w:rsidR="00FB6B9C">
        <w:rPr>
          <w:rFonts w:ascii="Times New Roman" w:hAnsi="Times New Roman" w:cs="Times New Roman"/>
          <w:sz w:val="24"/>
          <w:szCs w:val="24"/>
        </w:rPr>
        <w:t xml:space="preserve">а также изучив справку № 267 из обслуживающего банка истца, свидетельствующую </w:t>
      </w:r>
      <w:r w:rsidR="00FB6B9C" w:rsidRPr="00841872">
        <w:rPr>
          <w:rFonts w:ascii="Times New Roman" w:hAnsi="Times New Roman" w:cs="Times New Roman"/>
          <w:sz w:val="24"/>
          <w:szCs w:val="24"/>
        </w:rPr>
        <w:t xml:space="preserve">об отсутствии денежных средств на </w:t>
      </w:r>
      <w:r w:rsidR="00FB6B9C">
        <w:rPr>
          <w:rFonts w:ascii="Times New Roman" w:hAnsi="Times New Roman" w:cs="Times New Roman"/>
          <w:sz w:val="24"/>
          <w:szCs w:val="24"/>
        </w:rPr>
        <w:t xml:space="preserve">его </w:t>
      </w:r>
      <w:r w:rsidR="00FB6B9C" w:rsidRPr="00841872">
        <w:rPr>
          <w:rFonts w:ascii="Times New Roman" w:hAnsi="Times New Roman" w:cs="Times New Roman"/>
          <w:sz w:val="24"/>
          <w:szCs w:val="24"/>
        </w:rPr>
        <w:t>счетах</w:t>
      </w:r>
      <w:r w:rsidR="00FB6B9C">
        <w:rPr>
          <w:rFonts w:ascii="Times New Roman" w:hAnsi="Times New Roman" w:cs="Times New Roman"/>
          <w:sz w:val="24"/>
          <w:szCs w:val="24"/>
        </w:rPr>
        <w:t xml:space="preserve"> для уплаты всей суммы госпошлины, </w:t>
      </w:r>
      <w:r w:rsidRPr="00841872">
        <w:rPr>
          <w:rFonts w:ascii="Times New Roman" w:hAnsi="Times New Roman" w:cs="Times New Roman"/>
          <w:sz w:val="24"/>
          <w:szCs w:val="24"/>
        </w:rPr>
        <w:t xml:space="preserve">Арбитражный суд считает </w:t>
      </w:r>
      <w:r w:rsidR="00FB6B9C">
        <w:rPr>
          <w:rFonts w:ascii="Times New Roman" w:hAnsi="Times New Roman" w:cs="Times New Roman"/>
          <w:sz w:val="24"/>
          <w:szCs w:val="24"/>
        </w:rPr>
        <w:t>таковое</w:t>
      </w:r>
      <w:r w:rsidRPr="00841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872">
        <w:rPr>
          <w:rFonts w:ascii="Times New Roman" w:hAnsi="Times New Roman" w:cs="Times New Roman"/>
          <w:sz w:val="24"/>
          <w:szCs w:val="24"/>
        </w:rPr>
        <w:t>одлежащим удовлетворению</w:t>
      </w:r>
      <w:r w:rsidR="00FB6B9C">
        <w:rPr>
          <w:rFonts w:ascii="Times New Roman" w:hAnsi="Times New Roman" w:cs="Times New Roman"/>
          <w:sz w:val="24"/>
          <w:szCs w:val="24"/>
        </w:rPr>
        <w:t>,   т. к. д</w:t>
      </w:r>
      <w:r>
        <w:rPr>
          <w:rFonts w:ascii="Times New Roman" w:hAnsi="Times New Roman" w:cs="Times New Roman"/>
          <w:sz w:val="24"/>
          <w:szCs w:val="24"/>
        </w:rPr>
        <w:t>анное</w:t>
      </w:r>
      <w:r w:rsidRPr="00841872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872">
        <w:rPr>
          <w:rFonts w:ascii="Times New Roman" w:hAnsi="Times New Roman" w:cs="Times New Roman"/>
          <w:sz w:val="24"/>
          <w:szCs w:val="24"/>
        </w:rPr>
        <w:t xml:space="preserve"> свидетельству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1872">
        <w:rPr>
          <w:rFonts w:ascii="Times New Roman" w:hAnsi="Times New Roman" w:cs="Times New Roman"/>
          <w:sz w:val="24"/>
          <w:szCs w:val="24"/>
        </w:rPr>
        <w:t xml:space="preserve">т о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невозможности истца исполнить требование подпункта а) </w:t>
      </w:r>
      <w:r w:rsidRPr="007E645B">
        <w:rPr>
          <w:rFonts w:ascii="Times New Roman" w:hAnsi="Times New Roman" w:cs="Times New Roman"/>
          <w:sz w:val="24"/>
          <w:szCs w:val="24"/>
        </w:rPr>
        <w:t xml:space="preserve">части первой статьи 93 АПК ПМР. </w:t>
      </w:r>
    </w:p>
    <w:p w:rsidR="00B36E46" w:rsidRPr="007E645B" w:rsidRDefault="007E645B" w:rsidP="00FB6B9C">
      <w:pPr>
        <w:spacing w:after="0" w:line="240" w:lineRule="auto"/>
        <w:ind w:left="-142" w:right="-171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7E645B">
        <w:rPr>
          <w:rFonts w:ascii="Times New Roman" w:hAnsi="Times New Roman" w:cs="Times New Roman"/>
          <w:sz w:val="24"/>
          <w:szCs w:val="24"/>
        </w:rPr>
        <w:t xml:space="preserve">Таким образом, учитывая имеющиеся объективные основания для удовлетворения заявленного ходатайства, Арбитражный суд предоставляет истцу отсрочку уплаты государственной пошлины </w:t>
      </w:r>
      <w:r w:rsidR="00B36E46" w:rsidRPr="007E645B">
        <w:rPr>
          <w:rFonts w:ascii="Times New Roman" w:hAnsi="Times New Roman" w:cs="Times New Roman"/>
          <w:sz w:val="24"/>
          <w:szCs w:val="24"/>
        </w:rPr>
        <w:t xml:space="preserve">до рассмотрения дела № 556/19-12 по существу. 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B36E46">
        <w:rPr>
          <w:rStyle w:val="FontStyle14"/>
          <w:sz w:val="24"/>
          <w:szCs w:val="24"/>
        </w:rPr>
        <w:t xml:space="preserve">искового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B36E46">
        <w:rPr>
          <w:rFonts w:ascii="Times New Roman" w:hAnsi="Times New Roman" w:cs="Times New Roman"/>
          <w:sz w:val="24"/>
          <w:szCs w:val="24"/>
        </w:rPr>
        <w:t>иска</w:t>
      </w:r>
      <w:r w:rsidR="004F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7E645B" w:rsidRPr="00FB6B9C" w:rsidRDefault="00DC3085" w:rsidP="00FB6B9C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>, стать</w:t>
      </w:r>
      <w:r w:rsidR="007E645B">
        <w:rPr>
          <w:rFonts w:ascii="Times New Roman" w:hAnsi="Times New Roman" w:cs="Times New Roman"/>
          <w:sz w:val="24"/>
          <w:szCs w:val="24"/>
        </w:rPr>
        <w:t>ями 107,</w:t>
      </w:r>
      <w:r w:rsidR="002C22DB">
        <w:rPr>
          <w:rFonts w:ascii="Times New Roman" w:hAnsi="Times New Roman" w:cs="Times New Roman"/>
          <w:sz w:val="24"/>
          <w:szCs w:val="24"/>
        </w:rPr>
        <w:t xml:space="preserve">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B36E46">
        <w:rPr>
          <w:rFonts w:ascii="Times New Roman" w:hAnsi="Times New Roman" w:cs="Times New Roman"/>
          <w:sz w:val="24"/>
          <w:szCs w:val="24"/>
        </w:rPr>
        <w:t>суд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45B" w:rsidRDefault="007E645B" w:rsidP="004E7920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Удовлетворить ходатайство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предоставить ему отсрочку уплаты </w:t>
      </w:r>
      <w:r w:rsidR="00FB6B9C">
        <w:rPr>
          <w:rFonts w:ascii="Times New Roman" w:eastAsia="Times New Roman" w:hAnsi="Times New Roman" w:cs="Times New Roman"/>
          <w:sz w:val="24"/>
          <w:szCs w:val="24"/>
        </w:rPr>
        <w:t xml:space="preserve">части неоплаченной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пошлины до </w:t>
      </w:r>
      <w:r w:rsidR="00FB6B9C">
        <w:rPr>
          <w:rFonts w:ascii="Times New Roman" w:eastAsia="Times New Roman" w:hAnsi="Times New Roman" w:cs="Times New Roman"/>
          <w:sz w:val="24"/>
          <w:szCs w:val="24"/>
        </w:rPr>
        <w:t xml:space="preserve">окончания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рассмотрения дела № 556/19-12 по существу в первой инстанции Арбитражного суда.</w:t>
      </w:r>
    </w:p>
    <w:p w:rsidR="00477347" w:rsidRPr="00937C63" w:rsidRDefault="00B36E46" w:rsidP="004E7920">
      <w:pPr>
        <w:pStyle w:val="a9"/>
        <w:numPr>
          <w:ilvl w:val="0"/>
          <w:numId w:val="1"/>
        </w:numPr>
        <w:tabs>
          <w:tab w:val="left" w:pos="1134"/>
        </w:tabs>
        <w:spacing w:after="0" w:line="233" w:lineRule="auto"/>
        <w:ind w:left="0"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Гринай</w:t>
      </w:r>
      <w:proofErr w:type="spellEnd"/>
      <w:r>
        <w:rPr>
          <w:rStyle w:val="FontStyle14"/>
          <w:sz w:val="24"/>
          <w:szCs w:val="24"/>
        </w:rPr>
        <w:t>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067BF3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>556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922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6E46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7347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 w:rsidR="0047734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="004773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BC0249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7734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BC0249" w:rsidP="007974AE">
      <w:pPr>
        <w:spacing w:after="0" w:line="233" w:lineRule="auto"/>
        <w:ind w:right="-3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347" w:rsidRPr="002D5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36E46">
        <w:rPr>
          <w:rFonts w:ascii="Times New Roman" w:hAnsi="Times New Roman" w:cs="Times New Roman"/>
          <w:b/>
          <w:sz w:val="24"/>
          <w:szCs w:val="24"/>
        </w:rPr>
        <w:t>истцу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83921" w:rsidRPr="00E83921">
        <w:rPr>
          <w:rStyle w:val="FontStyle14"/>
          <w:b/>
          <w:sz w:val="24"/>
          <w:szCs w:val="24"/>
        </w:rPr>
        <w:t xml:space="preserve">ООО </w:t>
      </w:r>
      <w:r w:rsidR="00E83921" w:rsidRPr="00B36E46">
        <w:rPr>
          <w:rStyle w:val="FontStyle14"/>
          <w:b/>
          <w:sz w:val="24"/>
          <w:szCs w:val="24"/>
        </w:rPr>
        <w:t>«</w:t>
      </w:r>
      <w:proofErr w:type="spellStart"/>
      <w:r w:rsidR="00B36E46" w:rsidRPr="00B36E46">
        <w:rPr>
          <w:rStyle w:val="FontStyle14"/>
          <w:b/>
          <w:sz w:val="24"/>
          <w:szCs w:val="24"/>
        </w:rPr>
        <w:t>Экопроект</w:t>
      </w:r>
      <w:proofErr w:type="spellEnd"/>
      <w:r w:rsidR="00E83921" w:rsidRPr="00B36E46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7974AE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02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B36E46">
        <w:rPr>
          <w:rFonts w:ascii="Times New Roman" w:eastAsia="Times New Roman" w:hAnsi="Times New Roman" w:cs="Times New Roman"/>
          <w:sz w:val="24"/>
          <w:szCs w:val="24"/>
        </w:rPr>
        <w:t>иска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35" w:rsidRDefault="00C75735" w:rsidP="001F387D">
      <w:pPr>
        <w:spacing w:after="0" w:line="240" w:lineRule="auto"/>
      </w:pPr>
      <w:r>
        <w:separator/>
      </w:r>
    </w:p>
  </w:endnote>
  <w:endnote w:type="continuationSeparator" w:id="1">
    <w:p w:rsidR="00C75735" w:rsidRDefault="00C75735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35" w:rsidRDefault="00C75735" w:rsidP="001F387D">
      <w:pPr>
        <w:spacing w:after="0" w:line="240" w:lineRule="auto"/>
      </w:pPr>
      <w:r>
        <w:separator/>
      </w:r>
    </w:p>
  </w:footnote>
  <w:footnote w:type="continuationSeparator" w:id="1">
    <w:p w:rsidR="00C75735" w:rsidRDefault="00C75735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37568"/>
    <w:rsid w:val="00062288"/>
    <w:rsid w:val="00067BF3"/>
    <w:rsid w:val="00073B13"/>
    <w:rsid w:val="00075D69"/>
    <w:rsid w:val="00077E3A"/>
    <w:rsid w:val="00096590"/>
    <w:rsid w:val="000A494C"/>
    <w:rsid w:val="000A6D97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E3601"/>
    <w:rsid w:val="003F510C"/>
    <w:rsid w:val="00404A9D"/>
    <w:rsid w:val="00411612"/>
    <w:rsid w:val="004178CC"/>
    <w:rsid w:val="004321E9"/>
    <w:rsid w:val="004328F5"/>
    <w:rsid w:val="00437ABB"/>
    <w:rsid w:val="004609DC"/>
    <w:rsid w:val="00477347"/>
    <w:rsid w:val="00481A77"/>
    <w:rsid w:val="004E7920"/>
    <w:rsid w:val="004F0CEC"/>
    <w:rsid w:val="004F569F"/>
    <w:rsid w:val="00505F45"/>
    <w:rsid w:val="00507FC2"/>
    <w:rsid w:val="00524C20"/>
    <w:rsid w:val="00525A52"/>
    <w:rsid w:val="00580BE4"/>
    <w:rsid w:val="00583C8D"/>
    <w:rsid w:val="005B6B5F"/>
    <w:rsid w:val="005B7C72"/>
    <w:rsid w:val="005E1457"/>
    <w:rsid w:val="005F37A3"/>
    <w:rsid w:val="00622C9B"/>
    <w:rsid w:val="00644628"/>
    <w:rsid w:val="00662D99"/>
    <w:rsid w:val="0069004D"/>
    <w:rsid w:val="006B6087"/>
    <w:rsid w:val="006C2796"/>
    <w:rsid w:val="006E345A"/>
    <w:rsid w:val="007066F6"/>
    <w:rsid w:val="007252F9"/>
    <w:rsid w:val="00733ABB"/>
    <w:rsid w:val="0074266B"/>
    <w:rsid w:val="00743648"/>
    <w:rsid w:val="00744B46"/>
    <w:rsid w:val="00754997"/>
    <w:rsid w:val="00775D26"/>
    <w:rsid w:val="007959ED"/>
    <w:rsid w:val="007974AE"/>
    <w:rsid w:val="007B65AF"/>
    <w:rsid w:val="007D6F97"/>
    <w:rsid w:val="007E4BF6"/>
    <w:rsid w:val="007E645B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8091D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B044BE"/>
    <w:rsid w:val="00B058CF"/>
    <w:rsid w:val="00B15963"/>
    <w:rsid w:val="00B36E46"/>
    <w:rsid w:val="00B75F0B"/>
    <w:rsid w:val="00B77270"/>
    <w:rsid w:val="00BA1AC7"/>
    <w:rsid w:val="00BA7BB0"/>
    <w:rsid w:val="00BC0249"/>
    <w:rsid w:val="00BC0D99"/>
    <w:rsid w:val="00BD6BF1"/>
    <w:rsid w:val="00BF116C"/>
    <w:rsid w:val="00C2254A"/>
    <w:rsid w:val="00C701AB"/>
    <w:rsid w:val="00C753B5"/>
    <w:rsid w:val="00C75735"/>
    <w:rsid w:val="00CA282E"/>
    <w:rsid w:val="00CB480A"/>
    <w:rsid w:val="00CB759D"/>
    <w:rsid w:val="00CC3AC8"/>
    <w:rsid w:val="00CE2F9E"/>
    <w:rsid w:val="00CF6425"/>
    <w:rsid w:val="00D1210A"/>
    <w:rsid w:val="00D218C8"/>
    <w:rsid w:val="00D320FA"/>
    <w:rsid w:val="00D870C1"/>
    <w:rsid w:val="00D9744D"/>
    <w:rsid w:val="00DA4334"/>
    <w:rsid w:val="00DB019A"/>
    <w:rsid w:val="00DB1D4E"/>
    <w:rsid w:val="00DC23D0"/>
    <w:rsid w:val="00DC3085"/>
    <w:rsid w:val="00DE3DA3"/>
    <w:rsid w:val="00DF0647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B6B9C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98</cp:revision>
  <cp:lastPrinted>2018-07-10T13:50:00Z</cp:lastPrinted>
  <dcterms:created xsi:type="dcterms:W3CDTF">2018-04-27T05:55:00Z</dcterms:created>
  <dcterms:modified xsi:type="dcterms:W3CDTF">2019-09-13T06:33:00Z</dcterms:modified>
</cp:coreProperties>
</file>