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252" w:tblpY="-516"/>
        <w:tblW w:w="3969" w:type="dxa"/>
        <w:tblLayout w:type="fixed"/>
        <w:tblLook w:val="01E0"/>
      </w:tblPr>
      <w:tblGrid>
        <w:gridCol w:w="3969"/>
      </w:tblGrid>
      <w:tr w:rsidR="003E3E6E" w:rsidRPr="00235F61" w:rsidTr="00F770B2">
        <w:trPr>
          <w:trHeight w:val="259"/>
        </w:trPr>
        <w:tc>
          <w:tcPr>
            <w:tcW w:w="3969" w:type="dxa"/>
          </w:tcPr>
          <w:p w:rsidR="003E3E6E" w:rsidRPr="00235F61" w:rsidRDefault="003E3E6E" w:rsidP="00F770B2">
            <w:pPr>
              <w:spacing w:after="0" w:line="240" w:lineRule="auto"/>
              <w:rPr>
                <w:rFonts w:ascii="Times New Roman" w:eastAsia="Calibri" w:hAnsi="Times New Roman" w:cs="Times New Roman"/>
                <w:bCs/>
                <w:sz w:val="24"/>
                <w:szCs w:val="24"/>
              </w:rPr>
            </w:pPr>
            <w:r w:rsidRPr="00235F61">
              <w:rPr>
                <w:rFonts w:ascii="Times New Roman" w:eastAsia="Calibri" w:hAnsi="Times New Roman" w:cs="Times New Roman"/>
                <w:sz w:val="24"/>
                <w:szCs w:val="24"/>
              </w:rPr>
              <w:t xml:space="preserve">исх. № </w:t>
            </w:r>
            <w:r w:rsidRPr="00235F61">
              <w:rPr>
                <w:rFonts w:ascii="Times New Roman" w:eastAsia="Calibri" w:hAnsi="Times New Roman" w:cs="Times New Roman"/>
                <w:bCs/>
                <w:sz w:val="24"/>
                <w:szCs w:val="24"/>
              </w:rPr>
              <w:t>______________________</w:t>
            </w:r>
          </w:p>
        </w:tc>
      </w:tr>
      <w:tr w:rsidR="003E3E6E" w:rsidRPr="00235F61" w:rsidTr="00F770B2">
        <w:tc>
          <w:tcPr>
            <w:tcW w:w="3969" w:type="dxa"/>
          </w:tcPr>
          <w:p w:rsidR="003E3E6E" w:rsidRPr="00235F61" w:rsidRDefault="003E3E6E" w:rsidP="00F770B2">
            <w:pPr>
              <w:spacing w:after="0" w:line="240" w:lineRule="auto"/>
              <w:ind w:firstLine="709"/>
              <w:rPr>
                <w:rFonts w:ascii="Times New Roman" w:eastAsia="Calibri" w:hAnsi="Times New Roman" w:cs="Times New Roman"/>
                <w:bCs/>
                <w:sz w:val="24"/>
                <w:szCs w:val="24"/>
              </w:rPr>
            </w:pPr>
            <w:r w:rsidRPr="00235F61">
              <w:rPr>
                <w:rFonts w:ascii="Times New Roman" w:eastAsia="Calibri" w:hAnsi="Times New Roman" w:cs="Times New Roman"/>
                <w:bCs/>
                <w:sz w:val="24"/>
                <w:szCs w:val="24"/>
              </w:rPr>
              <w:t xml:space="preserve">   </w:t>
            </w:r>
          </w:p>
        </w:tc>
      </w:tr>
      <w:tr w:rsidR="003E3E6E" w:rsidRPr="00235F61" w:rsidTr="00F770B2">
        <w:tc>
          <w:tcPr>
            <w:tcW w:w="3969" w:type="dxa"/>
          </w:tcPr>
          <w:p w:rsidR="003E3E6E" w:rsidRPr="00235F61" w:rsidRDefault="003E3E6E" w:rsidP="00F770B2">
            <w:pPr>
              <w:spacing w:after="0" w:line="240" w:lineRule="auto"/>
              <w:rPr>
                <w:rFonts w:ascii="Times New Roman" w:eastAsia="Calibri" w:hAnsi="Times New Roman" w:cs="Times New Roman"/>
                <w:b/>
                <w:bCs/>
                <w:sz w:val="24"/>
                <w:szCs w:val="24"/>
              </w:rPr>
            </w:pPr>
            <w:r w:rsidRPr="00235F61">
              <w:rPr>
                <w:rFonts w:ascii="Times New Roman" w:eastAsia="Calibri" w:hAnsi="Times New Roman" w:cs="Times New Roman"/>
                <w:bCs/>
                <w:sz w:val="24"/>
                <w:szCs w:val="24"/>
              </w:rPr>
              <w:t xml:space="preserve">от </w:t>
            </w:r>
            <w:r w:rsidRPr="00235F61">
              <w:rPr>
                <w:rFonts w:ascii="Times New Roman" w:eastAsia="Calibri" w:hAnsi="Times New Roman" w:cs="Times New Roman"/>
                <w:sz w:val="24"/>
                <w:szCs w:val="24"/>
              </w:rPr>
              <w:t>«</w:t>
            </w:r>
            <w:r w:rsidRPr="00235F61">
              <w:rPr>
                <w:rFonts w:ascii="Times New Roman" w:eastAsia="Calibri" w:hAnsi="Times New Roman" w:cs="Times New Roman"/>
                <w:sz w:val="24"/>
                <w:szCs w:val="24"/>
                <w:lang w:val="en-US"/>
              </w:rPr>
              <w:t>___</w:t>
            </w:r>
            <w:r w:rsidRPr="00235F61">
              <w:rPr>
                <w:rFonts w:ascii="Times New Roman" w:eastAsia="Calibri" w:hAnsi="Times New Roman" w:cs="Times New Roman"/>
                <w:sz w:val="24"/>
                <w:szCs w:val="24"/>
              </w:rPr>
              <w:t>»</w:t>
            </w:r>
            <w:r w:rsidRPr="00235F61">
              <w:rPr>
                <w:rFonts w:ascii="Times New Roman" w:eastAsia="Calibri" w:hAnsi="Times New Roman" w:cs="Times New Roman"/>
                <w:b/>
                <w:bCs/>
                <w:sz w:val="24"/>
                <w:szCs w:val="24"/>
              </w:rPr>
              <w:t xml:space="preserve">_____________ </w:t>
            </w:r>
            <w:r w:rsidRPr="00235F61">
              <w:rPr>
                <w:rFonts w:ascii="Times New Roman" w:eastAsia="Calibri" w:hAnsi="Times New Roman" w:cs="Times New Roman"/>
                <w:bCs/>
                <w:sz w:val="24"/>
                <w:szCs w:val="24"/>
              </w:rPr>
              <w:t>20____г.</w:t>
            </w:r>
          </w:p>
        </w:tc>
      </w:tr>
    </w:tbl>
    <w:p w:rsidR="003E3E6E" w:rsidRPr="00235F61" w:rsidRDefault="003E3E6E" w:rsidP="003E3E6E">
      <w:pPr>
        <w:spacing w:after="0" w:line="240" w:lineRule="auto"/>
        <w:ind w:firstLine="709"/>
        <w:rPr>
          <w:rFonts w:ascii="Times New Roman" w:hAnsi="Times New Roman" w:cs="Times New Roman"/>
          <w:b/>
          <w:color w:val="5F5F5F"/>
          <w:sz w:val="24"/>
          <w:szCs w:val="24"/>
        </w:rPr>
      </w:pPr>
      <w:r w:rsidRPr="00235F61">
        <w:rPr>
          <w:rFonts w:ascii="Times New Roman" w:hAnsi="Times New Roman" w:cs="Times New Roman"/>
          <w:b/>
          <w:noProof/>
          <w:color w:val="5F5F5F"/>
          <w:sz w:val="24"/>
          <w:szCs w:val="24"/>
        </w:rPr>
        <w:drawing>
          <wp:anchor distT="0" distB="0" distL="114300" distR="114300" simplePos="0" relativeHeight="251656704" behindDoc="1" locked="0" layoutInCell="1" allowOverlap="1">
            <wp:simplePos x="0" y="0"/>
            <wp:positionH relativeFrom="column">
              <wp:posOffset>287655</wp:posOffset>
            </wp:positionH>
            <wp:positionV relativeFrom="paragraph">
              <wp:posOffset>-475615</wp:posOffset>
            </wp:positionV>
            <wp:extent cx="1061085" cy="1009650"/>
            <wp:effectExtent l="19050" t="0" r="5715" b="0"/>
            <wp:wrapNone/>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8" cstate="print">
                      <a:lum contrast="4000"/>
                    </a:blip>
                    <a:srcRect/>
                    <a:stretch>
                      <a:fillRect/>
                    </a:stretch>
                  </pic:blipFill>
                  <pic:spPr bwMode="auto">
                    <a:xfrm>
                      <a:off x="0" y="0"/>
                      <a:ext cx="1061085" cy="1009650"/>
                    </a:xfrm>
                    <a:prstGeom prst="rect">
                      <a:avLst/>
                    </a:prstGeom>
                    <a:noFill/>
                    <a:ln w="9525">
                      <a:noFill/>
                      <a:miter lim="800000"/>
                      <a:headEnd/>
                      <a:tailEnd/>
                    </a:ln>
                  </pic:spPr>
                </pic:pic>
              </a:graphicData>
            </a:graphic>
          </wp:anchor>
        </w:drawing>
      </w:r>
    </w:p>
    <w:p w:rsidR="003E3E6E" w:rsidRPr="00235F61" w:rsidRDefault="003E3E6E" w:rsidP="003E3E6E">
      <w:pPr>
        <w:spacing w:after="0" w:line="240" w:lineRule="auto"/>
        <w:ind w:firstLine="709"/>
        <w:jc w:val="center"/>
        <w:rPr>
          <w:rFonts w:ascii="Times New Roman" w:hAnsi="Times New Roman" w:cs="Times New Roman"/>
          <w:b/>
          <w:color w:val="5F5F5F"/>
          <w:sz w:val="24"/>
          <w:szCs w:val="24"/>
        </w:rPr>
      </w:pPr>
    </w:p>
    <w:p w:rsidR="003E3E6E" w:rsidRPr="00235F61" w:rsidRDefault="003E3E6E" w:rsidP="003E3E6E">
      <w:pPr>
        <w:spacing w:after="0" w:line="240" w:lineRule="auto"/>
        <w:ind w:firstLine="709"/>
        <w:jc w:val="center"/>
        <w:rPr>
          <w:rFonts w:ascii="Times New Roman" w:hAnsi="Times New Roman" w:cs="Times New Roman"/>
          <w:b/>
          <w:color w:val="5F5F5F"/>
          <w:sz w:val="24"/>
          <w:szCs w:val="24"/>
        </w:rPr>
      </w:pPr>
      <w:r w:rsidRPr="00235F61">
        <w:rPr>
          <w:rFonts w:ascii="Times New Roman" w:hAnsi="Times New Roman" w:cs="Times New Roman"/>
          <w:b/>
          <w:color w:val="5F5F5F"/>
          <w:sz w:val="24"/>
          <w:szCs w:val="24"/>
        </w:rPr>
        <w:t xml:space="preserve"> </w:t>
      </w:r>
    </w:p>
    <w:p w:rsidR="003E3E6E" w:rsidRPr="00235F61" w:rsidRDefault="003E3E6E" w:rsidP="003E3E6E">
      <w:pPr>
        <w:spacing w:after="0" w:line="240" w:lineRule="auto"/>
        <w:ind w:firstLine="709"/>
        <w:jc w:val="center"/>
        <w:rPr>
          <w:rFonts w:ascii="Times New Roman" w:hAnsi="Times New Roman" w:cs="Times New Roman"/>
          <w:b/>
          <w:sz w:val="24"/>
          <w:szCs w:val="24"/>
        </w:rPr>
      </w:pPr>
      <w:r w:rsidRPr="00235F61">
        <w:rPr>
          <w:rFonts w:ascii="Times New Roman" w:hAnsi="Times New Roman" w:cs="Times New Roman"/>
          <w:b/>
          <w:sz w:val="24"/>
          <w:szCs w:val="24"/>
        </w:rPr>
        <w:t>АРБИТРАЖНЫЙ СУД</w:t>
      </w:r>
    </w:p>
    <w:p w:rsidR="003E3E6E" w:rsidRPr="00235F61" w:rsidRDefault="003E3E6E" w:rsidP="003E3E6E">
      <w:pPr>
        <w:spacing w:after="0" w:line="240" w:lineRule="auto"/>
        <w:ind w:firstLine="709"/>
        <w:jc w:val="center"/>
        <w:rPr>
          <w:rFonts w:ascii="Times New Roman" w:hAnsi="Times New Roman" w:cs="Times New Roman"/>
          <w:b/>
          <w:sz w:val="24"/>
          <w:szCs w:val="24"/>
        </w:rPr>
      </w:pPr>
      <w:r w:rsidRPr="00235F61">
        <w:rPr>
          <w:rFonts w:ascii="Times New Roman" w:hAnsi="Times New Roman" w:cs="Times New Roman"/>
          <w:b/>
          <w:sz w:val="24"/>
          <w:szCs w:val="24"/>
        </w:rPr>
        <w:t>ПРИДНЕСТРОВСКОЙ МОЛДАВСКОЙ РЕСПУБЛИКИ</w:t>
      </w:r>
    </w:p>
    <w:p w:rsidR="003E3E6E" w:rsidRPr="00001328" w:rsidRDefault="003E3E6E" w:rsidP="003E3E6E">
      <w:pPr>
        <w:spacing w:after="0" w:line="240" w:lineRule="auto"/>
        <w:ind w:left="-181" w:firstLine="709"/>
        <w:jc w:val="center"/>
        <w:rPr>
          <w:rFonts w:ascii="Times New Roman" w:hAnsi="Times New Roman" w:cs="Times New Roman"/>
          <w:sz w:val="20"/>
          <w:szCs w:val="20"/>
        </w:rPr>
      </w:pPr>
      <w:r w:rsidRPr="00001328">
        <w:rPr>
          <w:rFonts w:ascii="Times New Roman" w:hAnsi="Times New Roman" w:cs="Times New Roman"/>
          <w:sz w:val="20"/>
          <w:szCs w:val="20"/>
        </w:rPr>
        <w:t>3300, г. Тирасполь, ул. Ленина, 1/2. Тел. 7-70-47, 7-42-07</w:t>
      </w:r>
    </w:p>
    <w:p w:rsidR="003E3E6E" w:rsidRPr="00001328" w:rsidRDefault="003E3E6E" w:rsidP="003E3E6E">
      <w:pPr>
        <w:spacing w:after="0" w:line="240" w:lineRule="auto"/>
        <w:ind w:left="-181" w:firstLine="709"/>
        <w:jc w:val="center"/>
        <w:rPr>
          <w:rFonts w:ascii="Times New Roman" w:hAnsi="Times New Roman" w:cs="Times New Roman"/>
          <w:sz w:val="20"/>
          <w:szCs w:val="20"/>
        </w:rPr>
      </w:pPr>
      <w:r w:rsidRPr="00001328">
        <w:rPr>
          <w:rFonts w:ascii="Times New Roman" w:hAnsi="Times New Roman" w:cs="Times New Roman"/>
          <w:sz w:val="20"/>
          <w:szCs w:val="20"/>
        </w:rPr>
        <w:t xml:space="preserve">Официальный сайт: </w:t>
      </w:r>
      <w:proofErr w:type="spellStart"/>
      <w:r w:rsidRPr="00001328">
        <w:rPr>
          <w:rFonts w:ascii="Times New Roman" w:hAnsi="Times New Roman" w:cs="Times New Roman"/>
          <w:sz w:val="20"/>
          <w:szCs w:val="20"/>
        </w:rPr>
        <w:t>www</w:t>
      </w:r>
      <w:proofErr w:type="spellEnd"/>
      <w:r w:rsidRPr="00001328">
        <w:rPr>
          <w:rFonts w:ascii="Times New Roman" w:hAnsi="Times New Roman" w:cs="Times New Roman"/>
          <w:sz w:val="20"/>
          <w:szCs w:val="20"/>
        </w:rPr>
        <w:t>.</w:t>
      </w:r>
      <w:proofErr w:type="spellStart"/>
      <w:r w:rsidRPr="00001328">
        <w:rPr>
          <w:rFonts w:ascii="Times New Roman" w:hAnsi="Times New Roman" w:cs="Times New Roman"/>
          <w:sz w:val="20"/>
          <w:szCs w:val="20"/>
          <w:lang w:val="en-US"/>
        </w:rPr>
        <w:t>arbitr</w:t>
      </w:r>
      <w:proofErr w:type="spellEnd"/>
      <w:r w:rsidRPr="00001328">
        <w:rPr>
          <w:rFonts w:ascii="Times New Roman" w:hAnsi="Times New Roman" w:cs="Times New Roman"/>
          <w:sz w:val="20"/>
          <w:szCs w:val="20"/>
        </w:rPr>
        <w:t>.</w:t>
      </w:r>
      <w:proofErr w:type="spellStart"/>
      <w:r w:rsidRPr="00001328">
        <w:rPr>
          <w:rFonts w:ascii="Times New Roman" w:hAnsi="Times New Roman" w:cs="Times New Roman"/>
          <w:sz w:val="20"/>
          <w:szCs w:val="20"/>
        </w:rPr>
        <w:t>gospmr</w:t>
      </w:r>
      <w:proofErr w:type="spellEnd"/>
      <w:r w:rsidRPr="00001328">
        <w:rPr>
          <w:rFonts w:ascii="Times New Roman" w:hAnsi="Times New Roman" w:cs="Times New Roman"/>
          <w:sz w:val="20"/>
          <w:szCs w:val="20"/>
        </w:rPr>
        <w:t>.</w:t>
      </w:r>
      <w:r w:rsidRPr="00001328">
        <w:rPr>
          <w:rFonts w:ascii="Times New Roman" w:hAnsi="Times New Roman" w:cs="Times New Roman"/>
          <w:sz w:val="20"/>
          <w:szCs w:val="20"/>
          <w:lang w:val="en-US"/>
        </w:rPr>
        <w:t>org</w:t>
      </w:r>
    </w:p>
    <w:p w:rsidR="003E3E6E" w:rsidRPr="00235F61" w:rsidRDefault="009A4C61" w:rsidP="003E3E6E">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6A567A" w:rsidRPr="00235F61" w:rsidRDefault="003E3E6E" w:rsidP="00A16A73">
      <w:pPr>
        <w:spacing w:after="0" w:line="240" w:lineRule="auto"/>
        <w:ind w:left="-181" w:firstLine="709"/>
        <w:jc w:val="center"/>
        <w:rPr>
          <w:rFonts w:ascii="Times New Roman" w:hAnsi="Times New Roman" w:cs="Times New Roman"/>
          <w:b/>
          <w:sz w:val="24"/>
          <w:szCs w:val="24"/>
        </w:rPr>
      </w:pPr>
      <w:r w:rsidRPr="00235F61">
        <w:rPr>
          <w:rFonts w:ascii="Times New Roman" w:hAnsi="Times New Roman" w:cs="Times New Roman"/>
          <w:b/>
          <w:sz w:val="24"/>
          <w:szCs w:val="24"/>
        </w:rPr>
        <w:t xml:space="preserve">О </w:t>
      </w:r>
      <w:proofErr w:type="gramStart"/>
      <w:r w:rsidRPr="00235F61">
        <w:rPr>
          <w:rFonts w:ascii="Times New Roman" w:hAnsi="Times New Roman" w:cs="Times New Roman"/>
          <w:b/>
          <w:sz w:val="24"/>
          <w:szCs w:val="24"/>
        </w:rPr>
        <w:t>П</w:t>
      </w:r>
      <w:proofErr w:type="gramEnd"/>
      <w:r w:rsidRPr="00235F61">
        <w:rPr>
          <w:rFonts w:ascii="Times New Roman" w:hAnsi="Times New Roman" w:cs="Times New Roman"/>
          <w:b/>
          <w:sz w:val="24"/>
          <w:szCs w:val="24"/>
        </w:rPr>
        <w:t xml:space="preserve"> Р Е Д Е Л Е Н И Е</w:t>
      </w:r>
    </w:p>
    <w:p w:rsidR="003E3E6E" w:rsidRPr="00235F61" w:rsidRDefault="003E3E6E" w:rsidP="003E3E6E">
      <w:pPr>
        <w:spacing w:after="0" w:line="240" w:lineRule="auto"/>
        <w:ind w:firstLine="709"/>
        <w:jc w:val="center"/>
        <w:rPr>
          <w:rFonts w:ascii="Times New Roman" w:hAnsi="Times New Roman" w:cs="Times New Roman"/>
          <w:b/>
          <w:bCs/>
          <w:sz w:val="24"/>
          <w:szCs w:val="24"/>
        </w:rPr>
      </w:pPr>
      <w:r w:rsidRPr="00235F61">
        <w:rPr>
          <w:rFonts w:ascii="Times New Roman" w:hAnsi="Times New Roman" w:cs="Times New Roman"/>
          <w:b/>
          <w:bCs/>
          <w:sz w:val="24"/>
          <w:szCs w:val="24"/>
        </w:rPr>
        <w:t xml:space="preserve">об оставлении </w:t>
      </w:r>
      <w:r w:rsidR="00D246D7">
        <w:rPr>
          <w:rFonts w:ascii="Times New Roman" w:hAnsi="Times New Roman" w:cs="Times New Roman"/>
          <w:b/>
          <w:bCs/>
          <w:sz w:val="24"/>
          <w:szCs w:val="24"/>
        </w:rPr>
        <w:t xml:space="preserve">искового </w:t>
      </w:r>
      <w:r w:rsidR="00223725">
        <w:rPr>
          <w:rFonts w:ascii="Times New Roman" w:hAnsi="Times New Roman" w:cs="Times New Roman"/>
          <w:b/>
          <w:bCs/>
          <w:sz w:val="24"/>
          <w:szCs w:val="24"/>
        </w:rPr>
        <w:t>з</w:t>
      </w:r>
      <w:r w:rsidRPr="00235F61">
        <w:rPr>
          <w:rFonts w:ascii="Times New Roman" w:hAnsi="Times New Roman" w:cs="Times New Roman"/>
          <w:b/>
          <w:bCs/>
          <w:sz w:val="24"/>
          <w:szCs w:val="24"/>
        </w:rPr>
        <w:t>аявления без движения</w:t>
      </w:r>
    </w:p>
    <w:p w:rsidR="003E3E6E" w:rsidRPr="00235F61" w:rsidRDefault="003E3E6E" w:rsidP="003E3E6E">
      <w:pPr>
        <w:spacing w:after="0" w:line="240" w:lineRule="auto"/>
        <w:ind w:firstLine="709"/>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E3E6E" w:rsidRPr="00235F61" w:rsidTr="00F770B2">
        <w:trPr>
          <w:trHeight w:val="259"/>
        </w:trPr>
        <w:tc>
          <w:tcPr>
            <w:tcW w:w="4952" w:type="dxa"/>
            <w:gridSpan w:val="7"/>
          </w:tcPr>
          <w:p w:rsidR="003E3E6E" w:rsidRPr="00235F61" w:rsidRDefault="009D2625" w:rsidP="003A140D">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u w:val="single"/>
              </w:rPr>
              <w:t>«</w:t>
            </w:r>
            <w:r w:rsidR="003A140D">
              <w:rPr>
                <w:rFonts w:ascii="Times New Roman" w:eastAsia="Calibri" w:hAnsi="Times New Roman" w:cs="Times New Roman"/>
                <w:sz w:val="24"/>
                <w:szCs w:val="24"/>
                <w:u w:val="single"/>
              </w:rPr>
              <w:t xml:space="preserve"> </w:t>
            </w:r>
            <w:r w:rsidR="003A140D">
              <w:rPr>
                <w:rFonts w:ascii="Times New Roman" w:eastAsia="Calibri" w:hAnsi="Times New Roman" w:cs="Times New Roman"/>
                <w:b/>
                <w:sz w:val="24"/>
                <w:szCs w:val="24"/>
                <w:u w:val="single"/>
              </w:rPr>
              <w:t xml:space="preserve">3 </w:t>
            </w:r>
            <w:r w:rsidR="003E3E6E" w:rsidRPr="00235F61">
              <w:rPr>
                <w:rFonts w:ascii="Times New Roman" w:eastAsia="Calibri" w:hAnsi="Times New Roman" w:cs="Times New Roman"/>
                <w:sz w:val="24"/>
                <w:szCs w:val="24"/>
                <w:u w:val="single"/>
              </w:rPr>
              <w:t>»</w:t>
            </w:r>
            <w:r w:rsidR="003E3E6E" w:rsidRPr="00235F61">
              <w:rPr>
                <w:rFonts w:ascii="Times New Roman" w:eastAsia="Calibri" w:hAnsi="Times New Roman" w:cs="Times New Roman"/>
                <w:b/>
                <w:sz w:val="24"/>
                <w:szCs w:val="24"/>
                <w:u w:val="single"/>
              </w:rPr>
              <w:t xml:space="preserve"> </w:t>
            </w:r>
            <w:r w:rsidR="003A140D">
              <w:rPr>
                <w:rFonts w:ascii="Times New Roman" w:eastAsia="Calibri" w:hAnsi="Times New Roman" w:cs="Times New Roman"/>
                <w:b/>
                <w:sz w:val="24"/>
                <w:szCs w:val="24"/>
                <w:u w:val="single"/>
              </w:rPr>
              <w:t xml:space="preserve"> сентября </w:t>
            </w:r>
            <w:r w:rsidR="005D0F68">
              <w:rPr>
                <w:rFonts w:ascii="Times New Roman" w:eastAsia="Calibri" w:hAnsi="Times New Roman" w:cs="Times New Roman"/>
                <w:b/>
                <w:sz w:val="24"/>
                <w:szCs w:val="24"/>
                <w:u w:val="single"/>
              </w:rPr>
              <w:t xml:space="preserve"> </w:t>
            </w:r>
            <w:r w:rsidR="003E3E6E" w:rsidRPr="00235F61">
              <w:rPr>
                <w:rFonts w:ascii="Times New Roman" w:eastAsia="Calibri" w:hAnsi="Times New Roman" w:cs="Times New Roman"/>
                <w:b/>
                <w:bCs/>
                <w:sz w:val="24"/>
                <w:szCs w:val="24"/>
                <w:u w:val="single"/>
              </w:rPr>
              <w:t>201</w:t>
            </w:r>
            <w:r w:rsidR="003E3E6E">
              <w:rPr>
                <w:rFonts w:ascii="Times New Roman" w:eastAsia="Calibri" w:hAnsi="Times New Roman" w:cs="Times New Roman"/>
                <w:b/>
                <w:bCs/>
                <w:sz w:val="24"/>
                <w:szCs w:val="24"/>
                <w:u w:val="single"/>
              </w:rPr>
              <w:t>9</w:t>
            </w:r>
            <w:r w:rsidR="003E3E6E" w:rsidRPr="00235F61">
              <w:rPr>
                <w:rFonts w:ascii="Times New Roman" w:eastAsia="Calibri" w:hAnsi="Times New Roman" w:cs="Times New Roman"/>
                <w:b/>
                <w:bCs/>
                <w:sz w:val="24"/>
                <w:szCs w:val="24"/>
                <w:u w:val="single"/>
              </w:rPr>
              <w:t xml:space="preserve"> года</w:t>
            </w:r>
          </w:p>
        </w:tc>
        <w:tc>
          <w:tcPr>
            <w:tcW w:w="4971" w:type="dxa"/>
            <w:gridSpan w:val="3"/>
          </w:tcPr>
          <w:p w:rsidR="003E3E6E" w:rsidRPr="00235F61" w:rsidRDefault="003E3E6E" w:rsidP="00B16F52">
            <w:pPr>
              <w:spacing w:after="0" w:line="240" w:lineRule="auto"/>
              <w:ind w:firstLine="709"/>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      </w:t>
            </w:r>
            <w:r w:rsidRPr="00235F61">
              <w:rPr>
                <w:rFonts w:ascii="Times New Roman" w:eastAsia="Calibri" w:hAnsi="Times New Roman" w:cs="Times New Roman"/>
                <w:b/>
                <w:bCs/>
                <w:sz w:val="24"/>
                <w:szCs w:val="24"/>
              </w:rPr>
              <w:t xml:space="preserve">                 </w:t>
            </w:r>
            <w:r w:rsidR="00EA41CD">
              <w:rPr>
                <w:rFonts w:ascii="Times New Roman" w:eastAsia="Calibri" w:hAnsi="Times New Roman" w:cs="Times New Roman"/>
                <w:b/>
                <w:bCs/>
                <w:sz w:val="24"/>
                <w:szCs w:val="24"/>
              </w:rPr>
              <w:t xml:space="preserve">  </w:t>
            </w:r>
            <w:r w:rsidR="00DD6D23">
              <w:rPr>
                <w:rFonts w:ascii="Times New Roman" w:eastAsia="Calibri" w:hAnsi="Times New Roman" w:cs="Times New Roman"/>
                <w:b/>
                <w:bCs/>
                <w:sz w:val="24"/>
                <w:szCs w:val="24"/>
              </w:rPr>
              <w:t xml:space="preserve"> </w:t>
            </w:r>
            <w:r w:rsidRPr="00235F61">
              <w:rPr>
                <w:rFonts w:ascii="Times New Roman" w:eastAsia="Calibri" w:hAnsi="Times New Roman" w:cs="Times New Roman"/>
                <w:b/>
                <w:bCs/>
                <w:sz w:val="24"/>
                <w:szCs w:val="24"/>
                <w:u w:val="single"/>
              </w:rPr>
              <w:t xml:space="preserve">Дело </w:t>
            </w:r>
            <w:r w:rsidRPr="00235F61">
              <w:rPr>
                <w:rFonts w:ascii="Times New Roman" w:eastAsia="Calibri" w:hAnsi="Times New Roman" w:cs="Times New Roman"/>
                <w:b/>
                <w:sz w:val="24"/>
                <w:szCs w:val="24"/>
                <w:u w:val="single"/>
              </w:rPr>
              <w:t xml:space="preserve">№ </w:t>
            </w:r>
            <w:r w:rsidR="00B16F52">
              <w:rPr>
                <w:rFonts w:ascii="Times New Roman" w:eastAsia="Calibri" w:hAnsi="Times New Roman" w:cs="Times New Roman"/>
                <w:b/>
                <w:sz w:val="24"/>
                <w:szCs w:val="24"/>
                <w:u w:val="single"/>
              </w:rPr>
              <w:t>556</w:t>
            </w:r>
            <w:r>
              <w:rPr>
                <w:rFonts w:ascii="Times New Roman" w:eastAsia="Calibri" w:hAnsi="Times New Roman" w:cs="Times New Roman"/>
                <w:b/>
                <w:sz w:val="24"/>
                <w:szCs w:val="24"/>
                <w:u w:val="single"/>
              </w:rPr>
              <w:t>/19</w:t>
            </w:r>
            <w:r w:rsidRPr="00235F61">
              <w:rPr>
                <w:rFonts w:ascii="Times New Roman" w:eastAsia="Calibri" w:hAnsi="Times New Roman" w:cs="Times New Roman"/>
                <w:b/>
                <w:sz w:val="24"/>
                <w:szCs w:val="24"/>
                <w:u w:val="single"/>
              </w:rPr>
              <w:t xml:space="preserve">-12  </w:t>
            </w:r>
          </w:p>
        </w:tc>
      </w:tr>
      <w:tr w:rsidR="003E3E6E" w:rsidRPr="00235F61" w:rsidTr="00F770B2">
        <w:tc>
          <w:tcPr>
            <w:tcW w:w="1199"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1418" w:type="dxa"/>
            <w:gridSpan w:val="4"/>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838"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3577" w:type="dxa"/>
            <w:gridSpan w:val="2"/>
          </w:tcPr>
          <w:p w:rsidR="003E3E6E" w:rsidRPr="00235F61" w:rsidRDefault="003E3E6E" w:rsidP="00F770B2">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r>
      <w:tr w:rsidR="003E3E6E" w:rsidRPr="00235F61" w:rsidTr="00F770B2">
        <w:tc>
          <w:tcPr>
            <w:tcW w:w="1985" w:type="dxa"/>
            <w:gridSpan w:val="2"/>
          </w:tcPr>
          <w:p w:rsidR="003E3E6E" w:rsidRPr="00235F61" w:rsidRDefault="003E3E6E" w:rsidP="00F770B2">
            <w:pPr>
              <w:spacing w:after="0" w:line="240" w:lineRule="auto"/>
              <w:rPr>
                <w:rFonts w:ascii="Times New Roman" w:eastAsia="Calibri" w:hAnsi="Times New Roman" w:cs="Times New Roman"/>
                <w:b/>
                <w:bCs/>
                <w:sz w:val="24"/>
                <w:szCs w:val="24"/>
              </w:rPr>
            </w:pPr>
            <w:r w:rsidRPr="00235F61">
              <w:rPr>
                <w:rFonts w:ascii="Times New Roman" w:eastAsia="Calibri" w:hAnsi="Times New Roman" w:cs="Times New Roman"/>
                <w:bCs/>
                <w:sz w:val="24"/>
                <w:szCs w:val="24"/>
              </w:rPr>
              <w:t>г. Тирасполь</w:t>
            </w:r>
          </w:p>
        </w:tc>
        <w:tc>
          <w:tcPr>
            <w:tcW w:w="283"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284" w:type="dxa"/>
          </w:tcPr>
          <w:p w:rsidR="003E3E6E" w:rsidRPr="00235F61" w:rsidRDefault="003E3E6E" w:rsidP="00F770B2">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3E3E6E" w:rsidRPr="00235F61" w:rsidRDefault="003E3E6E" w:rsidP="00F770B2">
            <w:pPr>
              <w:spacing w:after="0" w:line="240" w:lineRule="auto"/>
              <w:ind w:firstLine="709"/>
              <w:jc w:val="center"/>
              <w:rPr>
                <w:rFonts w:ascii="Times New Roman" w:eastAsia="Calibri" w:hAnsi="Times New Roman" w:cs="Times New Roman"/>
                <w:b/>
                <w:bCs/>
                <w:sz w:val="24"/>
                <w:szCs w:val="24"/>
              </w:rPr>
            </w:pPr>
          </w:p>
        </w:tc>
        <w:tc>
          <w:tcPr>
            <w:tcW w:w="2784"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r>
      <w:tr w:rsidR="003E3E6E" w:rsidRPr="00235F61" w:rsidTr="00F770B2">
        <w:tc>
          <w:tcPr>
            <w:tcW w:w="1199"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1418" w:type="dxa"/>
            <w:gridSpan w:val="4"/>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838"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3577"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2891"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r>
      <w:tr w:rsidR="003E3E6E" w:rsidRPr="00235F61" w:rsidTr="00F770B2">
        <w:tc>
          <w:tcPr>
            <w:tcW w:w="1199"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1418" w:type="dxa"/>
            <w:gridSpan w:val="4"/>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838"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3577"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2891"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r>
    </w:tbl>
    <w:p w:rsidR="003E3E6E" w:rsidRDefault="003E3E6E" w:rsidP="00B16F52">
      <w:pPr>
        <w:pStyle w:val="HTML"/>
        <w:spacing w:line="19" w:lineRule="atLeast"/>
        <w:ind w:left="-142" w:right="-284" w:firstLine="709"/>
        <w:jc w:val="both"/>
        <w:rPr>
          <w:rStyle w:val="FontStyle14"/>
          <w:sz w:val="24"/>
          <w:szCs w:val="24"/>
        </w:rPr>
      </w:pPr>
      <w:proofErr w:type="gramStart"/>
      <w:r w:rsidRPr="00235F61">
        <w:rPr>
          <w:rStyle w:val="FontStyle14"/>
          <w:sz w:val="24"/>
          <w:szCs w:val="24"/>
        </w:rPr>
        <w:t xml:space="preserve">Арбитражный суд </w:t>
      </w:r>
      <w:r w:rsidRPr="00235F61">
        <w:rPr>
          <w:rFonts w:ascii="Times New Roman" w:hAnsi="Times New Roman" w:cs="Times New Roman"/>
          <w:sz w:val="24"/>
          <w:szCs w:val="24"/>
        </w:rPr>
        <w:t>Приднестровской Молдавской Республики</w:t>
      </w:r>
      <w:r w:rsidRPr="00235F61">
        <w:rPr>
          <w:rStyle w:val="FontStyle14"/>
          <w:sz w:val="24"/>
          <w:szCs w:val="24"/>
        </w:rPr>
        <w:t xml:space="preserve"> в составе судьи </w:t>
      </w:r>
      <w:proofErr w:type="spellStart"/>
      <w:r w:rsidRPr="00235F61">
        <w:rPr>
          <w:rStyle w:val="FontStyle14"/>
          <w:sz w:val="24"/>
          <w:szCs w:val="24"/>
        </w:rPr>
        <w:t>Григорашенко</w:t>
      </w:r>
      <w:proofErr w:type="spellEnd"/>
      <w:r w:rsidRPr="00235F61">
        <w:rPr>
          <w:rStyle w:val="FontStyle14"/>
          <w:sz w:val="24"/>
          <w:szCs w:val="24"/>
        </w:rPr>
        <w:t xml:space="preserve"> И. П., ознакомившись с</w:t>
      </w:r>
      <w:r w:rsidR="00357385">
        <w:rPr>
          <w:rStyle w:val="FontStyle14"/>
          <w:sz w:val="24"/>
          <w:szCs w:val="24"/>
        </w:rPr>
        <w:t xml:space="preserve"> </w:t>
      </w:r>
      <w:r w:rsidR="00B16F52">
        <w:rPr>
          <w:rStyle w:val="FontStyle14"/>
          <w:sz w:val="24"/>
          <w:szCs w:val="24"/>
        </w:rPr>
        <w:t xml:space="preserve">исковым </w:t>
      </w:r>
      <w:r w:rsidRPr="00235F61">
        <w:rPr>
          <w:rStyle w:val="FontStyle14"/>
          <w:sz w:val="24"/>
          <w:szCs w:val="24"/>
        </w:rPr>
        <w:t xml:space="preserve">заявлением </w:t>
      </w:r>
      <w:r w:rsidR="00B16F52">
        <w:rPr>
          <w:rStyle w:val="FontStyle14"/>
          <w:sz w:val="24"/>
          <w:szCs w:val="24"/>
        </w:rPr>
        <w:t>общества с ограниченной ответственностью «</w:t>
      </w:r>
      <w:proofErr w:type="spellStart"/>
      <w:r w:rsidR="00B16F52">
        <w:rPr>
          <w:rStyle w:val="FontStyle14"/>
          <w:sz w:val="24"/>
          <w:szCs w:val="24"/>
        </w:rPr>
        <w:t>Гринай</w:t>
      </w:r>
      <w:proofErr w:type="spellEnd"/>
      <w:r w:rsidR="00B16F52">
        <w:rPr>
          <w:rStyle w:val="FontStyle14"/>
          <w:sz w:val="24"/>
          <w:szCs w:val="24"/>
        </w:rPr>
        <w:t>» (г. Тирасполь, ул. 1 Мая, д. 2</w:t>
      </w:r>
      <w:r w:rsidR="004430DD">
        <w:rPr>
          <w:rStyle w:val="FontStyle14"/>
          <w:sz w:val="24"/>
          <w:szCs w:val="24"/>
        </w:rPr>
        <w:t>,</w:t>
      </w:r>
      <w:r w:rsidR="00B16F52">
        <w:rPr>
          <w:rStyle w:val="FontStyle14"/>
          <w:sz w:val="24"/>
          <w:szCs w:val="24"/>
        </w:rPr>
        <w:t xml:space="preserve"> корп. </w:t>
      </w:r>
      <w:r w:rsidR="004430DD">
        <w:rPr>
          <w:rStyle w:val="FontStyle14"/>
          <w:sz w:val="24"/>
          <w:szCs w:val="24"/>
        </w:rPr>
        <w:t>«</w:t>
      </w:r>
      <w:r w:rsidR="00B16F52">
        <w:rPr>
          <w:rStyle w:val="FontStyle14"/>
          <w:sz w:val="24"/>
          <w:szCs w:val="24"/>
        </w:rPr>
        <w:t>К</w:t>
      </w:r>
      <w:r w:rsidR="004430DD">
        <w:rPr>
          <w:rStyle w:val="FontStyle14"/>
          <w:sz w:val="24"/>
          <w:szCs w:val="24"/>
        </w:rPr>
        <w:t>»</w:t>
      </w:r>
      <w:r w:rsidR="00B16F52">
        <w:rPr>
          <w:rStyle w:val="FontStyle14"/>
          <w:sz w:val="24"/>
          <w:szCs w:val="24"/>
        </w:rPr>
        <w:t>) к обществу с ограниченной ответственностью «</w:t>
      </w:r>
      <w:proofErr w:type="spellStart"/>
      <w:r w:rsidR="00B16F52">
        <w:rPr>
          <w:rStyle w:val="FontStyle14"/>
          <w:sz w:val="24"/>
          <w:szCs w:val="24"/>
        </w:rPr>
        <w:t>Экопроект</w:t>
      </w:r>
      <w:proofErr w:type="spellEnd"/>
      <w:r w:rsidR="00B16F52">
        <w:rPr>
          <w:rStyle w:val="FontStyle14"/>
          <w:sz w:val="24"/>
          <w:szCs w:val="24"/>
        </w:rPr>
        <w:t>» (</w:t>
      </w:r>
      <w:proofErr w:type="spellStart"/>
      <w:r w:rsidR="004430DD">
        <w:rPr>
          <w:rStyle w:val="FontStyle14"/>
          <w:sz w:val="24"/>
          <w:szCs w:val="24"/>
        </w:rPr>
        <w:t>Слободзейский</w:t>
      </w:r>
      <w:proofErr w:type="spellEnd"/>
      <w:r w:rsidR="004430DD">
        <w:rPr>
          <w:rStyle w:val="FontStyle14"/>
          <w:sz w:val="24"/>
          <w:szCs w:val="24"/>
        </w:rPr>
        <w:t xml:space="preserve"> район, </w:t>
      </w:r>
      <w:r w:rsidR="00B16F52">
        <w:rPr>
          <w:rStyle w:val="FontStyle14"/>
          <w:sz w:val="24"/>
          <w:szCs w:val="24"/>
        </w:rPr>
        <w:t xml:space="preserve">с. </w:t>
      </w:r>
      <w:proofErr w:type="spellStart"/>
      <w:r w:rsidR="00B16F52">
        <w:rPr>
          <w:rStyle w:val="FontStyle14"/>
          <w:sz w:val="24"/>
          <w:szCs w:val="24"/>
        </w:rPr>
        <w:t>Парканы</w:t>
      </w:r>
      <w:proofErr w:type="spellEnd"/>
      <w:r w:rsidR="00B16F52">
        <w:rPr>
          <w:rStyle w:val="FontStyle14"/>
          <w:sz w:val="24"/>
          <w:szCs w:val="24"/>
        </w:rPr>
        <w:t xml:space="preserve">, </w:t>
      </w:r>
      <w:r w:rsidR="004430DD">
        <w:rPr>
          <w:rStyle w:val="FontStyle14"/>
          <w:sz w:val="24"/>
          <w:szCs w:val="24"/>
        </w:rPr>
        <w:t xml:space="preserve">                 </w:t>
      </w:r>
      <w:r w:rsidR="00B16F52">
        <w:rPr>
          <w:rStyle w:val="FontStyle14"/>
          <w:sz w:val="24"/>
          <w:szCs w:val="24"/>
        </w:rPr>
        <w:t>ул. Ворошилова, д. 113) о взыскании долга и пени</w:t>
      </w:r>
      <w:r w:rsidR="007A67AD">
        <w:rPr>
          <w:rStyle w:val="FontStyle14"/>
          <w:sz w:val="24"/>
          <w:szCs w:val="24"/>
        </w:rPr>
        <w:t>,</w:t>
      </w:r>
      <w:proofErr w:type="gramEnd"/>
    </w:p>
    <w:p w:rsidR="004430DD" w:rsidRPr="00235F61" w:rsidRDefault="004430DD" w:rsidP="00B16F52">
      <w:pPr>
        <w:pStyle w:val="HTML"/>
        <w:spacing w:line="19" w:lineRule="atLeast"/>
        <w:ind w:left="-142" w:right="-284" w:firstLine="709"/>
        <w:jc w:val="both"/>
        <w:rPr>
          <w:rStyle w:val="FontStyle14"/>
          <w:sz w:val="24"/>
          <w:szCs w:val="24"/>
        </w:rPr>
      </w:pPr>
    </w:p>
    <w:p w:rsidR="003E3E6E" w:rsidRPr="00235F61" w:rsidRDefault="003E3E6E" w:rsidP="002B4E47">
      <w:pPr>
        <w:pStyle w:val="HTML"/>
        <w:spacing w:line="19" w:lineRule="atLeast"/>
        <w:ind w:left="-142" w:right="-284" w:firstLine="709"/>
        <w:jc w:val="center"/>
        <w:rPr>
          <w:rFonts w:ascii="Times New Roman" w:hAnsi="Times New Roman" w:cs="Times New Roman"/>
          <w:b/>
          <w:color w:val="000000"/>
          <w:sz w:val="24"/>
          <w:szCs w:val="24"/>
        </w:rPr>
      </w:pPr>
      <w:r w:rsidRPr="00235F61">
        <w:rPr>
          <w:rFonts w:ascii="Times New Roman" w:hAnsi="Times New Roman" w:cs="Times New Roman"/>
          <w:b/>
          <w:color w:val="000000"/>
          <w:sz w:val="24"/>
          <w:szCs w:val="24"/>
        </w:rPr>
        <w:t>У С Т А Н О В И Л:</w:t>
      </w:r>
    </w:p>
    <w:p w:rsidR="003E3E6E" w:rsidRPr="00235F61" w:rsidRDefault="003E3E6E" w:rsidP="002B4E47">
      <w:pPr>
        <w:pStyle w:val="HTML"/>
        <w:spacing w:line="19" w:lineRule="atLeast"/>
        <w:ind w:left="-142" w:right="-284" w:firstLine="709"/>
        <w:jc w:val="both"/>
        <w:rPr>
          <w:rFonts w:ascii="Times New Roman" w:hAnsi="Times New Roman" w:cs="Times New Roman"/>
          <w:b/>
          <w:color w:val="000000"/>
          <w:sz w:val="24"/>
          <w:szCs w:val="24"/>
        </w:rPr>
      </w:pPr>
    </w:p>
    <w:p w:rsidR="0051554C" w:rsidRDefault="00773EA9" w:rsidP="002B4E47">
      <w:pPr>
        <w:spacing w:after="0" w:line="19" w:lineRule="atLeast"/>
        <w:ind w:left="-142" w:right="-284" w:firstLine="709"/>
        <w:jc w:val="both"/>
        <w:rPr>
          <w:rStyle w:val="FontStyle14"/>
          <w:sz w:val="24"/>
          <w:szCs w:val="24"/>
        </w:rPr>
      </w:pPr>
      <w:r>
        <w:rPr>
          <w:rStyle w:val="FontStyle14"/>
          <w:sz w:val="24"/>
          <w:szCs w:val="24"/>
        </w:rPr>
        <w:t xml:space="preserve">несоответствие </w:t>
      </w:r>
      <w:r w:rsidR="00D91D4E">
        <w:rPr>
          <w:rStyle w:val="FontStyle14"/>
          <w:sz w:val="24"/>
          <w:szCs w:val="24"/>
        </w:rPr>
        <w:t>поданного</w:t>
      </w:r>
      <w:r w:rsidR="00212329">
        <w:rPr>
          <w:rStyle w:val="FontStyle14"/>
          <w:sz w:val="24"/>
          <w:szCs w:val="24"/>
        </w:rPr>
        <w:t xml:space="preserve"> искового</w:t>
      </w:r>
      <w:r w:rsidR="00D91D4E">
        <w:rPr>
          <w:rStyle w:val="FontStyle14"/>
          <w:sz w:val="24"/>
          <w:szCs w:val="24"/>
        </w:rPr>
        <w:t xml:space="preserve"> </w:t>
      </w:r>
      <w:r>
        <w:rPr>
          <w:rStyle w:val="FontStyle14"/>
          <w:sz w:val="24"/>
          <w:szCs w:val="24"/>
        </w:rPr>
        <w:t xml:space="preserve">заявления </w:t>
      </w:r>
      <w:r w:rsidR="0051554C">
        <w:rPr>
          <w:rStyle w:val="FontStyle14"/>
          <w:sz w:val="24"/>
          <w:szCs w:val="24"/>
        </w:rPr>
        <w:t>требованиям, установленным АПК ПМР, а именно:</w:t>
      </w:r>
    </w:p>
    <w:p w:rsidR="0092189E" w:rsidRDefault="00ED63B4" w:rsidP="0051554C">
      <w:pPr>
        <w:spacing w:after="0" w:line="240" w:lineRule="auto"/>
        <w:ind w:left="-142" w:right="-285" w:firstLine="851"/>
        <w:jc w:val="both"/>
        <w:rPr>
          <w:rFonts w:ascii="Times New Roman" w:hAnsi="Times New Roman" w:cs="Times New Roman"/>
          <w:sz w:val="24"/>
          <w:szCs w:val="24"/>
        </w:rPr>
      </w:pPr>
      <w:r>
        <w:rPr>
          <w:rFonts w:ascii="Times New Roman" w:hAnsi="Times New Roman" w:cs="Times New Roman"/>
          <w:sz w:val="24"/>
          <w:szCs w:val="24"/>
        </w:rPr>
        <w:t>- подпункту а) части первой статьи 93 АПК ПМР, в силу которого к иску прилагается документ, подтверждающий уплату государственной пошлины. ООО «</w:t>
      </w:r>
      <w:proofErr w:type="spellStart"/>
      <w:r w:rsidR="00B16F52">
        <w:rPr>
          <w:rFonts w:ascii="Times New Roman" w:hAnsi="Times New Roman" w:cs="Times New Roman"/>
          <w:sz w:val="24"/>
          <w:szCs w:val="24"/>
        </w:rPr>
        <w:t>Гри</w:t>
      </w:r>
      <w:r w:rsidR="00B23D67">
        <w:rPr>
          <w:rFonts w:ascii="Times New Roman" w:hAnsi="Times New Roman" w:cs="Times New Roman"/>
          <w:sz w:val="24"/>
          <w:szCs w:val="24"/>
        </w:rPr>
        <w:t>н</w:t>
      </w:r>
      <w:r w:rsidR="00B16F52">
        <w:rPr>
          <w:rFonts w:ascii="Times New Roman" w:hAnsi="Times New Roman" w:cs="Times New Roman"/>
          <w:sz w:val="24"/>
          <w:szCs w:val="24"/>
        </w:rPr>
        <w:t>ай</w:t>
      </w:r>
      <w:proofErr w:type="spellEnd"/>
      <w:r>
        <w:rPr>
          <w:rFonts w:ascii="Times New Roman" w:hAnsi="Times New Roman" w:cs="Times New Roman"/>
          <w:sz w:val="24"/>
          <w:szCs w:val="24"/>
        </w:rPr>
        <w:t xml:space="preserve">» к исковому заявлению приложена копия платежного поручения № </w:t>
      </w:r>
      <w:r w:rsidR="00B16F52">
        <w:rPr>
          <w:rFonts w:ascii="Times New Roman" w:hAnsi="Times New Roman" w:cs="Times New Roman"/>
          <w:sz w:val="24"/>
          <w:szCs w:val="24"/>
        </w:rPr>
        <w:t>383</w:t>
      </w:r>
      <w:r>
        <w:rPr>
          <w:rFonts w:ascii="Times New Roman" w:hAnsi="Times New Roman" w:cs="Times New Roman"/>
          <w:sz w:val="24"/>
          <w:szCs w:val="24"/>
        </w:rPr>
        <w:t xml:space="preserve"> от </w:t>
      </w:r>
      <w:r w:rsidR="00B16F52">
        <w:rPr>
          <w:rFonts w:ascii="Times New Roman" w:hAnsi="Times New Roman" w:cs="Times New Roman"/>
          <w:sz w:val="24"/>
          <w:szCs w:val="24"/>
        </w:rPr>
        <w:t>23 августа</w:t>
      </w:r>
      <w:r>
        <w:rPr>
          <w:rFonts w:ascii="Times New Roman" w:hAnsi="Times New Roman" w:cs="Times New Roman"/>
          <w:sz w:val="24"/>
          <w:szCs w:val="24"/>
        </w:rPr>
        <w:t xml:space="preserve"> 2019 года, свидетельствующая о </w:t>
      </w:r>
      <w:r w:rsidR="00B16F52">
        <w:rPr>
          <w:rFonts w:ascii="Times New Roman" w:hAnsi="Times New Roman" w:cs="Times New Roman"/>
          <w:sz w:val="24"/>
          <w:szCs w:val="24"/>
        </w:rPr>
        <w:t xml:space="preserve"> частичной </w:t>
      </w:r>
      <w:r>
        <w:rPr>
          <w:rFonts w:ascii="Times New Roman" w:hAnsi="Times New Roman" w:cs="Times New Roman"/>
          <w:sz w:val="24"/>
          <w:szCs w:val="24"/>
        </w:rPr>
        <w:t xml:space="preserve">оплате им госпошлины в сумме </w:t>
      </w:r>
      <w:r w:rsidR="00B16F52">
        <w:rPr>
          <w:rFonts w:ascii="Times New Roman" w:hAnsi="Times New Roman" w:cs="Times New Roman"/>
          <w:sz w:val="24"/>
          <w:szCs w:val="24"/>
        </w:rPr>
        <w:t>1 169,45</w:t>
      </w:r>
      <w:r>
        <w:rPr>
          <w:rFonts w:ascii="Times New Roman" w:hAnsi="Times New Roman" w:cs="Times New Roman"/>
          <w:sz w:val="24"/>
          <w:szCs w:val="24"/>
        </w:rPr>
        <w:t xml:space="preserve"> рублей ПМР. </w:t>
      </w:r>
    </w:p>
    <w:p w:rsidR="00ED63B4" w:rsidRDefault="00ED63B4" w:rsidP="0051554C">
      <w:pPr>
        <w:spacing w:after="0" w:line="240" w:lineRule="auto"/>
        <w:ind w:left="-142" w:right="-285" w:firstLine="851"/>
        <w:jc w:val="both"/>
        <w:rPr>
          <w:rFonts w:ascii="Times New Roman" w:hAnsi="Times New Roman" w:cs="Times New Roman"/>
          <w:sz w:val="24"/>
          <w:szCs w:val="24"/>
        </w:rPr>
      </w:pPr>
      <w:r>
        <w:rPr>
          <w:rFonts w:ascii="Times New Roman" w:hAnsi="Times New Roman" w:cs="Times New Roman"/>
          <w:sz w:val="24"/>
          <w:szCs w:val="24"/>
        </w:rPr>
        <w:t>Вместе с этим к материалам дела должен быть приложен оригинал такого платежного поручения либо копия, заверенная надлежащим образом непосредственно банком, принявшим соответствующий платеж</w:t>
      </w:r>
      <w:r w:rsidR="0092189E">
        <w:rPr>
          <w:rFonts w:ascii="Times New Roman" w:hAnsi="Times New Roman" w:cs="Times New Roman"/>
          <w:sz w:val="24"/>
          <w:szCs w:val="24"/>
        </w:rPr>
        <w:t xml:space="preserve">. </w:t>
      </w:r>
      <w:proofErr w:type="gramStart"/>
      <w:r w:rsidR="0092189E">
        <w:rPr>
          <w:rFonts w:ascii="Times New Roman" w:hAnsi="Times New Roman" w:cs="Times New Roman"/>
          <w:sz w:val="24"/>
          <w:szCs w:val="24"/>
        </w:rPr>
        <w:t xml:space="preserve">В связи с изложенным и с учетом оставления </w:t>
      </w:r>
      <w:r w:rsidR="00B23D67">
        <w:rPr>
          <w:rFonts w:ascii="Times New Roman" w:hAnsi="Times New Roman" w:cs="Times New Roman"/>
          <w:sz w:val="24"/>
          <w:szCs w:val="24"/>
        </w:rPr>
        <w:t xml:space="preserve">несоответствия иска требованиям АПК </w:t>
      </w:r>
      <w:r w:rsidR="0092189E">
        <w:rPr>
          <w:rFonts w:ascii="Times New Roman" w:hAnsi="Times New Roman" w:cs="Times New Roman"/>
          <w:sz w:val="24"/>
          <w:szCs w:val="24"/>
        </w:rPr>
        <w:t>ходатайство о предоставлении отсрочки оплаты остальной части госпошлины за рассмотрение настоящего дела не подлежит рассмотрению Арбитражным судом</w:t>
      </w:r>
      <w:r w:rsidR="00B23D67">
        <w:rPr>
          <w:rFonts w:ascii="Times New Roman" w:hAnsi="Times New Roman" w:cs="Times New Roman"/>
          <w:sz w:val="24"/>
          <w:szCs w:val="24"/>
        </w:rPr>
        <w:t>;</w:t>
      </w:r>
      <w:proofErr w:type="gramEnd"/>
    </w:p>
    <w:p w:rsidR="00473F46" w:rsidRDefault="0051554C" w:rsidP="00473F46">
      <w:pPr>
        <w:spacing w:after="0" w:line="240" w:lineRule="auto"/>
        <w:ind w:left="-142" w:right="-285" w:firstLine="851"/>
        <w:jc w:val="both"/>
        <w:rPr>
          <w:rFonts w:ascii="Times New Roman" w:hAnsi="Times New Roman" w:cs="Times New Roman"/>
          <w:sz w:val="24"/>
          <w:szCs w:val="24"/>
        </w:rPr>
      </w:pPr>
      <w:r>
        <w:rPr>
          <w:rFonts w:ascii="Times New Roman" w:hAnsi="Times New Roman" w:cs="Times New Roman"/>
          <w:sz w:val="24"/>
          <w:szCs w:val="24"/>
        </w:rPr>
        <w:t xml:space="preserve">- подпункту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части первой статьи 93 АПК ПМР, согласно которому </w:t>
      </w:r>
      <w:r w:rsidRPr="002004D0">
        <w:rPr>
          <w:rFonts w:ascii="Times New Roman" w:hAnsi="Times New Roman" w:cs="Times New Roman"/>
          <w:sz w:val="24"/>
          <w:szCs w:val="24"/>
        </w:rPr>
        <w:t>к заявлению</w:t>
      </w:r>
      <w:r>
        <w:rPr>
          <w:rFonts w:ascii="Times New Roman" w:hAnsi="Times New Roman" w:cs="Times New Roman"/>
          <w:sz w:val="24"/>
          <w:szCs w:val="24"/>
        </w:rPr>
        <w:t xml:space="preserve"> </w:t>
      </w:r>
      <w:r w:rsidRPr="002004D0">
        <w:rPr>
          <w:rFonts w:ascii="Times New Roman" w:hAnsi="Times New Roman" w:cs="Times New Roman"/>
          <w:sz w:val="24"/>
          <w:szCs w:val="24"/>
        </w:rPr>
        <w:t>прилага</w:t>
      </w:r>
      <w:r w:rsidR="00ED63B4">
        <w:rPr>
          <w:rFonts w:ascii="Times New Roman" w:hAnsi="Times New Roman" w:cs="Times New Roman"/>
          <w:sz w:val="24"/>
          <w:szCs w:val="24"/>
        </w:rPr>
        <w:t>ю</w:t>
      </w:r>
      <w:r w:rsidRPr="002004D0">
        <w:rPr>
          <w:rFonts w:ascii="Times New Roman" w:hAnsi="Times New Roman" w:cs="Times New Roman"/>
          <w:sz w:val="24"/>
          <w:szCs w:val="24"/>
        </w:rPr>
        <w:t>тся</w:t>
      </w:r>
      <w:r w:rsidRPr="00134148">
        <w:rPr>
          <w:sz w:val="28"/>
          <w:szCs w:val="28"/>
        </w:rPr>
        <w:t xml:space="preserve"> </w:t>
      </w:r>
      <w:r>
        <w:rPr>
          <w:rFonts w:ascii="Times New Roman" w:hAnsi="Times New Roman" w:cs="Times New Roman"/>
          <w:sz w:val="24"/>
          <w:szCs w:val="24"/>
        </w:rPr>
        <w:t>выписк</w:t>
      </w:r>
      <w:r w:rsidR="00ED63B4">
        <w:rPr>
          <w:rFonts w:ascii="Times New Roman" w:hAnsi="Times New Roman" w:cs="Times New Roman"/>
          <w:sz w:val="24"/>
          <w:szCs w:val="24"/>
        </w:rPr>
        <w:t>и</w:t>
      </w:r>
      <w:r>
        <w:rPr>
          <w:rFonts w:ascii="Times New Roman" w:hAnsi="Times New Roman" w:cs="Times New Roman"/>
          <w:sz w:val="24"/>
          <w:szCs w:val="24"/>
        </w:rPr>
        <w:t xml:space="preserve"> из </w:t>
      </w:r>
      <w:r w:rsidRPr="00134148">
        <w:rPr>
          <w:rFonts w:ascii="Times New Roman" w:hAnsi="Times New Roman" w:cs="Times New Roman"/>
          <w:sz w:val="24"/>
          <w:szCs w:val="24"/>
        </w:rPr>
        <w:t>государственного реестра юридических лиц</w:t>
      </w:r>
      <w:r w:rsidR="00ED63B4">
        <w:rPr>
          <w:rFonts w:ascii="Times New Roman" w:hAnsi="Times New Roman" w:cs="Times New Roman"/>
          <w:sz w:val="24"/>
          <w:szCs w:val="24"/>
        </w:rPr>
        <w:t xml:space="preserve"> в отношении </w:t>
      </w:r>
      <w:r w:rsidR="00473F46">
        <w:rPr>
          <w:rFonts w:ascii="Times New Roman" w:hAnsi="Times New Roman" w:cs="Times New Roman"/>
          <w:sz w:val="24"/>
          <w:szCs w:val="24"/>
        </w:rPr>
        <w:t>ист</w:t>
      </w:r>
      <w:r w:rsidR="00ED63B4">
        <w:rPr>
          <w:rFonts w:ascii="Times New Roman" w:hAnsi="Times New Roman" w:cs="Times New Roman"/>
          <w:sz w:val="24"/>
          <w:szCs w:val="24"/>
        </w:rPr>
        <w:t>ца и ответчика</w:t>
      </w:r>
      <w:r>
        <w:rPr>
          <w:rFonts w:ascii="Times New Roman" w:hAnsi="Times New Roman" w:cs="Times New Roman"/>
          <w:sz w:val="24"/>
          <w:szCs w:val="24"/>
        </w:rPr>
        <w:t xml:space="preserve">. </w:t>
      </w:r>
    </w:p>
    <w:p w:rsidR="0051554C" w:rsidRDefault="0051554C" w:rsidP="00473F46">
      <w:pPr>
        <w:spacing w:after="0" w:line="240" w:lineRule="auto"/>
        <w:ind w:left="-142" w:right="-285" w:firstLine="851"/>
        <w:jc w:val="both"/>
        <w:rPr>
          <w:rFonts w:ascii="Times New Roman" w:hAnsi="Times New Roman" w:cs="Times New Roman"/>
          <w:sz w:val="24"/>
          <w:szCs w:val="24"/>
        </w:rPr>
      </w:pPr>
      <w:r>
        <w:rPr>
          <w:rFonts w:ascii="Times New Roman" w:hAnsi="Times New Roman" w:cs="Times New Roman"/>
          <w:sz w:val="24"/>
          <w:szCs w:val="24"/>
        </w:rPr>
        <w:t>Судом установлено, что истцом к заявлению приложены копии выписок из ГРЮЛ в отношен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w:t>
      </w:r>
      <w:proofErr w:type="spellStart"/>
      <w:r w:rsidR="0092189E">
        <w:rPr>
          <w:rFonts w:ascii="Times New Roman" w:hAnsi="Times New Roman" w:cs="Times New Roman"/>
          <w:sz w:val="24"/>
          <w:szCs w:val="24"/>
        </w:rPr>
        <w:t>Гринай</w:t>
      </w:r>
      <w:proofErr w:type="spellEnd"/>
      <w:r>
        <w:rPr>
          <w:rFonts w:ascii="Times New Roman" w:hAnsi="Times New Roman" w:cs="Times New Roman"/>
          <w:sz w:val="24"/>
          <w:szCs w:val="24"/>
        </w:rPr>
        <w:t>» и ООО «</w:t>
      </w:r>
      <w:proofErr w:type="spellStart"/>
      <w:r w:rsidR="0092189E">
        <w:rPr>
          <w:rFonts w:ascii="Times New Roman" w:hAnsi="Times New Roman" w:cs="Times New Roman"/>
          <w:sz w:val="24"/>
          <w:szCs w:val="24"/>
        </w:rPr>
        <w:t>Экопроект</w:t>
      </w:r>
      <w:proofErr w:type="spellEnd"/>
      <w:r>
        <w:rPr>
          <w:rFonts w:ascii="Times New Roman" w:hAnsi="Times New Roman" w:cs="Times New Roman"/>
          <w:sz w:val="24"/>
          <w:szCs w:val="24"/>
        </w:rPr>
        <w:t xml:space="preserve">», </w:t>
      </w:r>
      <w:r w:rsidR="00473F46">
        <w:rPr>
          <w:rFonts w:ascii="Times New Roman" w:hAnsi="Times New Roman" w:cs="Times New Roman"/>
          <w:sz w:val="24"/>
          <w:szCs w:val="24"/>
        </w:rPr>
        <w:t>при</w:t>
      </w:r>
      <w:r>
        <w:rPr>
          <w:rFonts w:ascii="Times New Roman" w:hAnsi="Times New Roman" w:cs="Times New Roman"/>
          <w:sz w:val="24"/>
          <w:szCs w:val="24"/>
        </w:rPr>
        <w:t xml:space="preserve"> этом </w:t>
      </w:r>
      <w:r w:rsidR="00473F46">
        <w:rPr>
          <w:rFonts w:ascii="Times New Roman" w:hAnsi="Times New Roman" w:cs="Times New Roman"/>
          <w:sz w:val="24"/>
          <w:szCs w:val="24"/>
        </w:rPr>
        <w:t xml:space="preserve">указанный </w:t>
      </w:r>
      <w:r>
        <w:rPr>
          <w:rFonts w:ascii="Times New Roman" w:hAnsi="Times New Roman" w:cs="Times New Roman"/>
          <w:sz w:val="24"/>
          <w:szCs w:val="24"/>
        </w:rPr>
        <w:t xml:space="preserve">подпункт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части первой статьи 93 АПК ПМР </w:t>
      </w:r>
      <w:r w:rsidR="00C16C07">
        <w:rPr>
          <w:rFonts w:ascii="Times New Roman" w:hAnsi="Times New Roman" w:cs="Times New Roman"/>
          <w:sz w:val="24"/>
          <w:szCs w:val="24"/>
        </w:rPr>
        <w:t xml:space="preserve">устанавливает требование о представлении подобных выписок по состоянию не ранее, чем за 10 дней до обращения истца в суд. К исковому заявлению приложены выписки из ГРЮЛ по состоянию на 13 августа 2019 года </w:t>
      </w:r>
      <w:proofErr w:type="gramStart"/>
      <w:r w:rsidR="00C16C07">
        <w:rPr>
          <w:rFonts w:ascii="Times New Roman" w:hAnsi="Times New Roman" w:cs="Times New Roman"/>
          <w:sz w:val="24"/>
          <w:szCs w:val="24"/>
        </w:rPr>
        <w:t>при том</w:t>
      </w:r>
      <w:proofErr w:type="gramEnd"/>
      <w:r w:rsidR="00C16C07">
        <w:rPr>
          <w:rFonts w:ascii="Times New Roman" w:hAnsi="Times New Roman" w:cs="Times New Roman"/>
          <w:sz w:val="24"/>
          <w:szCs w:val="24"/>
        </w:rPr>
        <w:t xml:space="preserve">, что датой обращения в суд является 28 августа 2019 года согласно штемпелю канцелярии Арбитражного суда. </w:t>
      </w:r>
      <w:r>
        <w:rPr>
          <w:rFonts w:ascii="Times New Roman" w:hAnsi="Times New Roman" w:cs="Times New Roman"/>
          <w:sz w:val="24"/>
          <w:szCs w:val="24"/>
        </w:rPr>
        <w:t xml:space="preserve">Соответственно, </w:t>
      </w:r>
      <w:r w:rsidR="00C16C07">
        <w:rPr>
          <w:rFonts w:ascii="Times New Roman" w:hAnsi="Times New Roman" w:cs="Times New Roman"/>
          <w:sz w:val="24"/>
          <w:szCs w:val="24"/>
        </w:rPr>
        <w:t>указанные</w:t>
      </w:r>
      <w:r w:rsidRPr="007361DD">
        <w:rPr>
          <w:rFonts w:ascii="Times New Roman" w:hAnsi="Times New Roman" w:cs="Times New Roman"/>
          <w:sz w:val="24"/>
          <w:szCs w:val="24"/>
        </w:rPr>
        <w:t xml:space="preserve"> выписк</w:t>
      </w:r>
      <w:r>
        <w:rPr>
          <w:rFonts w:ascii="Times New Roman" w:hAnsi="Times New Roman" w:cs="Times New Roman"/>
          <w:sz w:val="24"/>
          <w:szCs w:val="24"/>
        </w:rPr>
        <w:t>и</w:t>
      </w:r>
      <w:r w:rsidRPr="007361DD">
        <w:rPr>
          <w:rFonts w:ascii="Times New Roman" w:hAnsi="Times New Roman" w:cs="Times New Roman"/>
          <w:sz w:val="24"/>
          <w:szCs w:val="24"/>
        </w:rPr>
        <w:t xml:space="preserve"> не мо</w:t>
      </w:r>
      <w:r>
        <w:rPr>
          <w:rFonts w:ascii="Times New Roman" w:hAnsi="Times New Roman" w:cs="Times New Roman"/>
          <w:sz w:val="24"/>
          <w:szCs w:val="24"/>
        </w:rPr>
        <w:t>гут</w:t>
      </w:r>
      <w:r w:rsidRPr="007361DD">
        <w:rPr>
          <w:rFonts w:ascii="Times New Roman" w:hAnsi="Times New Roman" w:cs="Times New Roman"/>
          <w:sz w:val="24"/>
          <w:szCs w:val="24"/>
        </w:rPr>
        <w:t xml:space="preserve"> быть принят</w:t>
      </w:r>
      <w:r>
        <w:rPr>
          <w:rFonts w:ascii="Times New Roman" w:hAnsi="Times New Roman" w:cs="Times New Roman"/>
          <w:sz w:val="24"/>
          <w:szCs w:val="24"/>
        </w:rPr>
        <w:t>ы</w:t>
      </w:r>
      <w:r w:rsidRPr="007361DD">
        <w:rPr>
          <w:rFonts w:ascii="Times New Roman" w:hAnsi="Times New Roman" w:cs="Times New Roman"/>
          <w:sz w:val="24"/>
          <w:szCs w:val="24"/>
        </w:rPr>
        <w:t xml:space="preserve"> </w:t>
      </w:r>
      <w:r w:rsidR="00ED63B4">
        <w:rPr>
          <w:rFonts w:ascii="Times New Roman" w:hAnsi="Times New Roman" w:cs="Times New Roman"/>
          <w:sz w:val="24"/>
          <w:szCs w:val="24"/>
        </w:rPr>
        <w:t>в качестве исполнения</w:t>
      </w:r>
      <w:r w:rsidRPr="007361DD">
        <w:rPr>
          <w:rFonts w:ascii="Times New Roman" w:hAnsi="Times New Roman" w:cs="Times New Roman"/>
          <w:sz w:val="24"/>
          <w:szCs w:val="24"/>
        </w:rPr>
        <w:t xml:space="preserve"> подпункта </w:t>
      </w:r>
      <w:proofErr w:type="spellStart"/>
      <w:r w:rsidRPr="007361DD">
        <w:rPr>
          <w:rFonts w:ascii="Times New Roman" w:hAnsi="Times New Roman" w:cs="Times New Roman"/>
          <w:sz w:val="24"/>
          <w:szCs w:val="24"/>
        </w:rPr>
        <w:t>д</w:t>
      </w:r>
      <w:proofErr w:type="spellEnd"/>
      <w:r w:rsidRPr="007361DD">
        <w:rPr>
          <w:rFonts w:ascii="Times New Roman" w:hAnsi="Times New Roman" w:cs="Times New Roman"/>
          <w:sz w:val="24"/>
          <w:szCs w:val="24"/>
        </w:rPr>
        <w:t>)</w:t>
      </w:r>
      <w:r w:rsidR="00ED63B4">
        <w:rPr>
          <w:rFonts w:ascii="Times New Roman" w:hAnsi="Times New Roman" w:cs="Times New Roman"/>
          <w:sz w:val="24"/>
          <w:szCs w:val="24"/>
        </w:rPr>
        <w:t xml:space="preserve"> части первой статьи 93 АПК ПМР.</w:t>
      </w:r>
    </w:p>
    <w:p w:rsidR="00A16A73" w:rsidRPr="00240831" w:rsidRDefault="00240831" w:rsidP="002B4E47">
      <w:pPr>
        <w:spacing w:after="0" w:line="19" w:lineRule="atLeast"/>
        <w:ind w:left="-142" w:right="-28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Учитывая изложенное, Арбитражный суд </w:t>
      </w:r>
      <w:r w:rsidR="002004D0">
        <w:rPr>
          <w:rFonts w:ascii="Times New Roman" w:eastAsia="Times New Roman" w:hAnsi="Times New Roman" w:cs="Times New Roman"/>
          <w:sz w:val="24"/>
          <w:szCs w:val="24"/>
        </w:rPr>
        <w:t>констатирует</w:t>
      </w:r>
      <w:r>
        <w:rPr>
          <w:rFonts w:ascii="Times New Roman" w:eastAsia="Times New Roman" w:hAnsi="Times New Roman" w:cs="Times New Roman"/>
          <w:sz w:val="24"/>
          <w:szCs w:val="24"/>
        </w:rPr>
        <w:t xml:space="preserve"> </w:t>
      </w:r>
      <w:r w:rsidR="002B4E47">
        <w:rPr>
          <w:rFonts w:ascii="Times New Roman" w:eastAsia="Times New Roman" w:hAnsi="Times New Roman" w:cs="Times New Roman"/>
          <w:sz w:val="24"/>
          <w:szCs w:val="24"/>
        </w:rPr>
        <w:t xml:space="preserve">несоответствие </w:t>
      </w:r>
      <w:r w:rsidR="00212329">
        <w:rPr>
          <w:rFonts w:ascii="Times New Roman" w:eastAsia="Times New Roman" w:hAnsi="Times New Roman" w:cs="Times New Roman"/>
          <w:sz w:val="24"/>
          <w:szCs w:val="24"/>
        </w:rPr>
        <w:t xml:space="preserve">искового </w:t>
      </w:r>
      <w:r w:rsidR="00C6120E">
        <w:rPr>
          <w:rFonts w:ascii="Times New Roman" w:eastAsia="Times New Roman" w:hAnsi="Times New Roman" w:cs="Times New Roman"/>
          <w:sz w:val="24"/>
          <w:szCs w:val="24"/>
        </w:rPr>
        <w:t>заявления</w:t>
      </w:r>
      <w:r w:rsidR="002004D0">
        <w:rPr>
          <w:rFonts w:ascii="Times New Roman" w:eastAsia="Times New Roman" w:hAnsi="Times New Roman" w:cs="Times New Roman"/>
          <w:sz w:val="24"/>
          <w:szCs w:val="24"/>
        </w:rPr>
        <w:t xml:space="preserve"> </w:t>
      </w:r>
      <w:r w:rsidR="00212329">
        <w:rPr>
          <w:rFonts w:ascii="Times New Roman" w:eastAsia="Times New Roman" w:hAnsi="Times New Roman" w:cs="Times New Roman"/>
          <w:sz w:val="24"/>
          <w:szCs w:val="24"/>
        </w:rPr>
        <w:t xml:space="preserve">требованиям </w:t>
      </w:r>
      <w:r>
        <w:rPr>
          <w:rFonts w:ascii="Times New Roman" w:eastAsia="Times New Roman" w:hAnsi="Times New Roman" w:cs="Times New Roman"/>
          <w:sz w:val="24"/>
          <w:szCs w:val="24"/>
        </w:rPr>
        <w:t xml:space="preserve">АПК ПМР, что согласно </w:t>
      </w:r>
      <w:r w:rsidR="00BA2711" w:rsidRPr="00BA2711">
        <w:rPr>
          <w:rFonts w:ascii="Times New Roman" w:eastAsia="Times New Roman" w:hAnsi="Times New Roman" w:cs="Times New Roman"/>
          <w:color w:val="000000"/>
          <w:sz w:val="24"/>
          <w:szCs w:val="24"/>
        </w:rPr>
        <w:t xml:space="preserve">статье 96-1 </w:t>
      </w:r>
      <w:r w:rsidR="002004D0">
        <w:rPr>
          <w:rFonts w:ascii="Times New Roman" w:eastAsia="Times New Roman" w:hAnsi="Times New Roman" w:cs="Times New Roman"/>
          <w:color w:val="000000"/>
          <w:sz w:val="24"/>
          <w:szCs w:val="24"/>
        </w:rPr>
        <w:t xml:space="preserve">данного Кодекса </w:t>
      </w:r>
      <w:r>
        <w:rPr>
          <w:rFonts w:ascii="Times New Roman" w:eastAsia="Times New Roman" w:hAnsi="Times New Roman" w:cs="Times New Roman"/>
          <w:color w:val="000000"/>
          <w:sz w:val="24"/>
          <w:szCs w:val="24"/>
        </w:rPr>
        <w:t>влечет</w:t>
      </w:r>
      <w:r w:rsidR="00BA2711" w:rsidRPr="00BA2711">
        <w:rPr>
          <w:rFonts w:ascii="Times New Roman" w:eastAsia="Times New Roman" w:hAnsi="Times New Roman" w:cs="Times New Roman"/>
          <w:color w:val="000000"/>
          <w:sz w:val="24"/>
          <w:szCs w:val="24"/>
        </w:rPr>
        <w:t xml:space="preserve"> оставлени</w:t>
      </w:r>
      <w:r>
        <w:rPr>
          <w:rFonts w:ascii="Times New Roman" w:eastAsia="Times New Roman" w:hAnsi="Times New Roman" w:cs="Times New Roman"/>
          <w:color w:val="000000"/>
          <w:sz w:val="24"/>
          <w:szCs w:val="24"/>
        </w:rPr>
        <w:t>е</w:t>
      </w:r>
      <w:r w:rsidR="00CB23D6">
        <w:rPr>
          <w:rFonts w:ascii="Times New Roman" w:eastAsia="Times New Roman" w:hAnsi="Times New Roman" w:cs="Times New Roman"/>
          <w:color w:val="000000"/>
          <w:sz w:val="24"/>
          <w:szCs w:val="24"/>
        </w:rPr>
        <w:t xml:space="preserve"> </w:t>
      </w:r>
      <w:r w:rsidR="00C6120E">
        <w:rPr>
          <w:rFonts w:ascii="Times New Roman" w:eastAsia="Times New Roman" w:hAnsi="Times New Roman" w:cs="Times New Roman"/>
          <w:color w:val="000000"/>
          <w:sz w:val="24"/>
          <w:szCs w:val="24"/>
        </w:rPr>
        <w:t>такового</w:t>
      </w:r>
      <w:r w:rsidR="00CB23D6">
        <w:rPr>
          <w:rFonts w:ascii="Times New Roman" w:eastAsia="Times New Roman" w:hAnsi="Times New Roman" w:cs="Times New Roman"/>
          <w:color w:val="000000"/>
          <w:sz w:val="24"/>
          <w:szCs w:val="24"/>
        </w:rPr>
        <w:t xml:space="preserve"> без движения, о чем </w:t>
      </w:r>
      <w:r w:rsidR="00BA2711" w:rsidRPr="00BA2711">
        <w:rPr>
          <w:rFonts w:ascii="Times New Roman" w:eastAsia="Times New Roman" w:hAnsi="Times New Roman" w:cs="Times New Roman"/>
          <w:color w:val="000000"/>
          <w:sz w:val="24"/>
          <w:szCs w:val="24"/>
        </w:rPr>
        <w:t>извещ</w:t>
      </w:r>
      <w:r w:rsidR="00B10020">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ется</w:t>
      </w:r>
      <w:r w:rsidR="00B10020">
        <w:rPr>
          <w:rFonts w:ascii="Times New Roman" w:eastAsia="Times New Roman" w:hAnsi="Times New Roman" w:cs="Times New Roman"/>
          <w:color w:val="000000"/>
          <w:sz w:val="24"/>
          <w:szCs w:val="24"/>
        </w:rPr>
        <w:t xml:space="preserve"> лицо, подавшее </w:t>
      </w:r>
      <w:r w:rsidR="00212329">
        <w:rPr>
          <w:rFonts w:ascii="Times New Roman" w:eastAsia="Times New Roman" w:hAnsi="Times New Roman" w:cs="Times New Roman"/>
          <w:color w:val="000000"/>
          <w:sz w:val="24"/>
          <w:szCs w:val="24"/>
        </w:rPr>
        <w:t>иск</w:t>
      </w:r>
      <w:r w:rsidR="00B10020">
        <w:rPr>
          <w:rFonts w:ascii="Times New Roman" w:eastAsia="Times New Roman" w:hAnsi="Times New Roman" w:cs="Times New Roman"/>
          <w:color w:val="000000"/>
          <w:sz w:val="24"/>
          <w:szCs w:val="24"/>
        </w:rPr>
        <w:t xml:space="preserve">, </w:t>
      </w:r>
      <w:r w:rsidR="009B0D15">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 xml:space="preserve">ему </w:t>
      </w:r>
      <w:r w:rsidR="00CB23D6">
        <w:rPr>
          <w:rFonts w:ascii="Times New Roman" w:eastAsia="Times New Roman" w:hAnsi="Times New Roman" w:cs="Times New Roman"/>
          <w:color w:val="000000"/>
          <w:sz w:val="24"/>
          <w:szCs w:val="24"/>
        </w:rPr>
        <w:t>предоставляе</w:t>
      </w:r>
      <w:r>
        <w:rPr>
          <w:rFonts w:ascii="Times New Roman" w:eastAsia="Times New Roman" w:hAnsi="Times New Roman" w:cs="Times New Roman"/>
          <w:color w:val="000000"/>
          <w:sz w:val="24"/>
          <w:szCs w:val="24"/>
        </w:rPr>
        <w:t>тся</w:t>
      </w:r>
      <w:r w:rsidR="00CB23D6">
        <w:rPr>
          <w:rFonts w:ascii="Times New Roman" w:eastAsia="Times New Roman" w:hAnsi="Times New Roman" w:cs="Times New Roman"/>
          <w:color w:val="000000"/>
          <w:sz w:val="24"/>
          <w:szCs w:val="24"/>
        </w:rPr>
        <w:t xml:space="preserve"> разумный  срок  для </w:t>
      </w:r>
      <w:r>
        <w:rPr>
          <w:rFonts w:ascii="Times New Roman" w:eastAsia="Times New Roman" w:hAnsi="Times New Roman" w:cs="Times New Roman"/>
          <w:color w:val="000000"/>
          <w:sz w:val="24"/>
          <w:szCs w:val="24"/>
        </w:rPr>
        <w:t xml:space="preserve">исправления </w:t>
      </w:r>
      <w:r w:rsidR="00C6120E">
        <w:rPr>
          <w:rFonts w:ascii="Times New Roman" w:eastAsia="Times New Roman" w:hAnsi="Times New Roman" w:cs="Times New Roman"/>
          <w:color w:val="000000"/>
          <w:sz w:val="24"/>
          <w:szCs w:val="24"/>
        </w:rPr>
        <w:t xml:space="preserve">допущенных </w:t>
      </w:r>
      <w:r w:rsidR="00BA2711" w:rsidRPr="00BA2711">
        <w:rPr>
          <w:rFonts w:ascii="Times New Roman" w:eastAsia="Times New Roman" w:hAnsi="Times New Roman" w:cs="Times New Roman"/>
          <w:color w:val="000000"/>
          <w:sz w:val="24"/>
          <w:szCs w:val="24"/>
        </w:rPr>
        <w:t>недостатков.</w:t>
      </w:r>
    </w:p>
    <w:p w:rsidR="00C6120E" w:rsidRPr="00C6120E" w:rsidRDefault="00CB23D6" w:rsidP="00C6120E">
      <w:pPr>
        <w:spacing w:after="0" w:line="19" w:lineRule="atLeast"/>
        <w:ind w:left="-142" w:right="-284"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 основании изложенного и руководствуясь стать</w:t>
      </w:r>
      <w:r w:rsidR="009B0D15">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z w:val="24"/>
          <w:szCs w:val="24"/>
        </w:rPr>
        <w:t xml:space="preserve"> 96-1, 128 АПК ПМР</w:t>
      </w:r>
      <w:r w:rsidR="00BA2711" w:rsidRPr="00BA2711">
        <w:rPr>
          <w:rFonts w:ascii="Times New Roman" w:eastAsia="Times New Roman" w:hAnsi="Times New Roman" w:cs="Times New Roman"/>
          <w:color w:val="000000"/>
          <w:sz w:val="24"/>
          <w:szCs w:val="24"/>
        </w:rPr>
        <w:t xml:space="preserve">, Арбитражный суд </w:t>
      </w:r>
    </w:p>
    <w:p w:rsidR="00C16C07" w:rsidRDefault="00C16C07" w:rsidP="002B4E47">
      <w:pPr>
        <w:spacing w:after="0" w:line="19" w:lineRule="atLeast"/>
        <w:ind w:left="-142" w:right="-284" w:firstLine="709"/>
        <w:jc w:val="center"/>
        <w:rPr>
          <w:rFonts w:ascii="Times New Roman" w:eastAsia="Times New Roman" w:hAnsi="Times New Roman" w:cs="Times New Roman"/>
          <w:b/>
          <w:color w:val="000000"/>
          <w:sz w:val="24"/>
          <w:szCs w:val="24"/>
        </w:rPr>
      </w:pPr>
    </w:p>
    <w:p w:rsidR="001B3897" w:rsidRDefault="00BA2711" w:rsidP="002B4E47">
      <w:pPr>
        <w:spacing w:after="0" w:line="19" w:lineRule="atLeast"/>
        <w:ind w:left="-142" w:right="-284" w:firstLine="709"/>
        <w:jc w:val="center"/>
        <w:rPr>
          <w:rFonts w:ascii="Times New Roman" w:hAnsi="Times New Roman" w:cs="Times New Roman"/>
          <w:b/>
          <w:color w:val="000000"/>
          <w:sz w:val="24"/>
          <w:szCs w:val="24"/>
        </w:rPr>
      </w:pPr>
      <w:r w:rsidRPr="00BA2711">
        <w:rPr>
          <w:rFonts w:ascii="Times New Roman" w:eastAsia="Times New Roman" w:hAnsi="Times New Roman" w:cs="Times New Roman"/>
          <w:b/>
          <w:color w:val="000000"/>
          <w:sz w:val="24"/>
          <w:szCs w:val="24"/>
        </w:rPr>
        <w:t xml:space="preserve">О </w:t>
      </w:r>
      <w:proofErr w:type="gramStart"/>
      <w:r w:rsidRPr="00BA2711">
        <w:rPr>
          <w:rFonts w:ascii="Times New Roman" w:eastAsia="Times New Roman" w:hAnsi="Times New Roman" w:cs="Times New Roman"/>
          <w:b/>
          <w:color w:val="000000"/>
          <w:sz w:val="24"/>
          <w:szCs w:val="24"/>
        </w:rPr>
        <w:t>П</w:t>
      </w:r>
      <w:proofErr w:type="gramEnd"/>
      <w:r w:rsidRPr="00BA2711">
        <w:rPr>
          <w:rFonts w:ascii="Times New Roman" w:eastAsia="Times New Roman" w:hAnsi="Times New Roman" w:cs="Times New Roman"/>
          <w:b/>
          <w:color w:val="000000"/>
          <w:sz w:val="24"/>
          <w:szCs w:val="24"/>
        </w:rPr>
        <w:t xml:space="preserve"> Р Е Д Е Л И Л</w:t>
      </w:r>
      <w:r w:rsidR="00AE0C40">
        <w:rPr>
          <w:rFonts w:ascii="Times New Roman" w:hAnsi="Times New Roman" w:cs="Times New Roman"/>
          <w:b/>
          <w:color w:val="000000"/>
          <w:sz w:val="24"/>
          <w:szCs w:val="24"/>
        </w:rPr>
        <w:t>:</w:t>
      </w:r>
    </w:p>
    <w:p w:rsidR="001B3897" w:rsidRDefault="001B3897" w:rsidP="002B4E47">
      <w:pPr>
        <w:spacing w:after="0" w:line="19" w:lineRule="atLeast"/>
        <w:ind w:left="-142" w:right="-284" w:firstLine="709"/>
        <w:jc w:val="both"/>
        <w:rPr>
          <w:rFonts w:ascii="Times New Roman" w:hAnsi="Times New Roman" w:cs="Times New Roman"/>
          <w:color w:val="000000"/>
          <w:sz w:val="24"/>
          <w:szCs w:val="24"/>
        </w:rPr>
      </w:pPr>
    </w:p>
    <w:p w:rsidR="001B3897" w:rsidRDefault="00BA2711" w:rsidP="002B4E47">
      <w:pPr>
        <w:spacing w:after="0" w:line="19" w:lineRule="atLeast"/>
        <w:ind w:left="-142" w:right="-284" w:firstLine="709"/>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color w:val="000000"/>
          <w:sz w:val="24"/>
          <w:szCs w:val="24"/>
        </w:rPr>
        <w:t>1.</w:t>
      </w:r>
      <w:r w:rsidRPr="00BA2711">
        <w:rPr>
          <w:rFonts w:ascii="Times New Roman" w:eastAsia="Times New Roman" w:hAnsi="Times New Roman" w:cs="Times New Roman"/>
          <w:b/>
          <w:color w:val="000000"/>
          <w:sz w:val="24"/>
          <w:szCs w:val="24"/>
        </w:rPr>
        <w:t xml:space="preserve"> </w:t>
      </w:r>
      <w:r w:rsidR="00D92B80">
        <w:rPr>
          <w:rFonts w:ascii="Times New Roman" w:eastAsia="Times New Roman" w:hAnsi="Times New Roman" w:cs="Times New Roman"/>
          <w:b/>
          <w:color w:val="000000"/>
          <w:sz w:val="24"/>
          <w:szCs w:val="24"/>
        </w:rPr>
        <w:t xml:space="preserve"> </w:t>
      </w:r>
      <w:r w:rsidR="00212329" w:rsidRPr="00212329">
        <w:rPr>
          <w:rFonts w:ascii="Times New Roman" w:eastAsia="Times New Roman" w:hAnsi="Times New Roman" w:cs="Times New Roman"/>
          <w:color w:val="000000"/>
          <w:sz w:val="24"/>
          <w:szCs w:val="24"/>
        </w:rPr>
        <w:t>Исковое</w:t>
      </w:r>
      <w:r w:rsidR="00212329">
        <w:rPr>
          <w:rFonts w:ascii="Times New Roman" w:eastAsia="Times New Roman" w:hAnsi="Times New Roman" w:cs="Times New Roman"/>
          <w:b/>
          <w:color w:val="000000"/>
          <w:sz w:val="24"/>
          <w:szCs w:val="24"/>
        </w:rPr>
        <w:t xml:space="preserve"> </w:t>
      </w:r>
      <w:r w:rsidR="00212329">
        <w:rPr>
          <w:rFonts w:ascii="Times New Roman" w:eastAsia="Times New Roman" w:hAnsi="Times New Roman" w:cs="Times New Roman"/>
          <w:color w:val="000000"/>
          <w:sz w:val="24"/>
          <w:szCs w:val="24"/>
        </w:rPr>
        <w:t>з</w:t>
      </w:r>
      <w:r w:rsidRPr="00BA2711">
        <w:rPr>
          <w:rFonts w:ascii="Times New Roman" w:eastAsia="Times New Roman" w:hAnsi="Times New Roman" w:cs="Times New Roman"/>
          <w:sz w:val="24"/>
          <w:szCs w:val="24"/>
        </w:rPr>
        <w:t xml:space="preserve">аявление </w:t>
      </w:r>
      <w:r w:rsidR="00212329">
        <w:rPr>
          <w:rStyle w:val="FontStyle14"/>
          <w:sz w:val="24"/>
          <w:szCs w:val="24"/>
        </w:rPr>
        <w:t>общества с ограниченной ответственностью «</w:t>
      </w:r>
      <w:proofErr w:type="spellStart"/>
      <w:r w:rsidR="00C16C07">
        <w:rPr>
          <w:rStyle w:val="FontStyle14"/>
          <w:sz w:val="24"/>
          <w:szCs w:val="24"/>
        </w:rPr>
        <w:t>Гринай</w:t>
      </w:r>
      <w:proofErr w:type="spellEnd"/>
      <w:r w:rsidR="00212329">
        <w:rPr>
          <w:rStyle w:val="FontStyle14"/>
          <w:sz w:val="24"/>
          <w:szCs w:val="24"/>
        </w:rPr>
        <w:t xml:space="preserve">» </w:t>
      </w:r>
      <w:r w:rsidRPr="00BA2711">
        <w:rPr>
          <w:rFonts w:ascii="Times New Roman" w:eastAsia="Times New Roman" w:hAnsi="Times New Roman" w:cs="Times New Roman"/>
          <w:sz w:val="24"/>
          <w:szCs w:val="24"/>
        </w:rPr>
        <w:t>оставить без движения.</w:t>
      </w:r>
    </w:p>
    <w:p w:rsidR="001B3897" w:rsidRDefault="001B3897" w:rsidP="002B4E47">
      <w:pPr>
        <w:spacing w:after="0" w:line="19" w:lineRule="atLeast"/>
        <w:ind w:left="-142" w:right="-284"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2. </w:t>
      </w:r>
      <w:r w:rsidR="00D92B80">
        <w:rPr>
          <w:rFonts w:ascii="Times New Roman" w:hAnsi="Times New Roman" w:cs="Times New Roman"/>
          <w:sz w:val="24"/>
          <w:szCs w:val="24"/>
        </w:rPr>
        <w:t xml:space="preserve"> </w:t>
      </w:r>
      <w:r w:rsidR="00BA2711" w:rsidRPr="00BA2711">
        <w:rPr>
          <w:rFonts w:ascii="Times New Roman" w:eastAsia="Times New Roman" w:hAnsi="Times New Roman" w:cs="Times New Roman"/>
          <w:sz w:val="24"/>
          <w:szCs w:val="24"/>
        </w:rPr>
        <w:t xml:space="preserve">Предложить </w:t>
      </w:r>
      <w:r w:rsidR="00212329">
        <w:rPr>
          <w:rStyle w:val="FontStyle14"/>
          <w:sz w:val="24"/>
          <w:szCs w:val="24"/>
        </w:rPr>
        <w:t>обществу с ограниченной ответственностью «</w:t>
      </w:r>
      <w:proofErr w:type="spellStart"/>
      <w:r w:rsidR="00C16C07">
        <w:rPr>
          <w:rStyle w:val="FontStyle14"/>
          <w:sz w:val="24"/>
          <w:szCs w:val="24"/>
        </w:rPr>
        <w:t>Гринай</w:t>
      </w:r>
      <w:proofErr w:type="spellEnd"/>
      <w:r w:rsidR="00212329">
        <w:rPr>
          <w:rStyle w:val="FontStyle14"/>
          <w:sz w:val="24"/>
          <w:szCs w:val="24"/>
        </w:rPr>
        <w:t xml:space="preserve">» </w:t>
      </w:r>
      <w:r w:rsidR="00BA2711" w:rsidRPr="00BA2711">
        <w:rPr>
          <w:rFonts w:ascii="Times New Roman" w:eastAsia="Times New Roman" w:hAnsi="Times New Roman" w:cs="Times New Roman"/>
          <w:sz w:val="24"/>
          <w:szCs w:val="24"/>
        </w:rPr>
        <w:t xml:space="preserve">в срок </w:t>
      </w:r>
      <w:r w:rsidR="00BA2711" w:rsidRPr="003A140D">
        <w:rPr>
          <w:rFonts w:ascii="Times New Roman" w:eastAsia="Times New Roman" w:hAnsi="Times New Roman" w:cs="Times New Roman"/>
          <w:b/>
          <w:sz w:val="24"/>
          <w:szCs w:val="24"/>
        </w:rPr>
        <w:t xml:space="preserve">до </w:t>
      </w:r>
      <w:r w:rsidR="00C16C07" w:rsidRPr="003A140D">
        <w:rPr>
          <w:rFonts w:ascii="Times New Roman" w:eastAsia="Times New Roman" w:hAnsi="Times New Roman" w:cs="Times New Roman"/>
          <w:b/>
          <w:sz w:val="24"/>
          <w:szCs w:val="24"/>
        </w:rPr>
        <w:t>1</w:t>
      </w:r>
      <w:r w:rsidR="003A140D" w:rsidRPr="003A140D">
        <w:rPr>
          <w:rFonts w:ascii="Times New Roman" w:eastAsia="Times New Roman" w:hAnsi="Times New Roman" w:cs="Times New Roman"/>
          <w:b/>
          <w:sz w:val="24"/>
          <w:szCs w:val="24"/>
        </w:rPr>
        <w:t>3</w:t>
      </w:r>
      <w:r w:rsidR="00C16C07" w:rsidRPr="003A140D">
        <w:rPr>
          <w:rFonts w:ascii="Times New Roman" w:eastAsia="Times New Roman" w:hAnsi="Times New Roman" w:cs="Times New Roman"/>
          <w:b/>
          <w:sz w:val="24"/>
          <w:szCs w:val="24"/>
        </w:rPr>
        <w:t xml:space="preserve"> сентября</w:t>
      </w:r>
      <w:r w:rsidR="00212329" w:rsidRPr="003A140D">
        <w:rPr>
          <w:rFonts w:ascii="Times New Roman" w:eastAsia="Times New Roman" w:hAnsi="Times New Roman" w:cs="Times New Roman"/>
          <w:b/>
          <w:sz w:val="24"/>
          <w:szCs w:val="24"/>
        </w:rPr>
        <w:t xml:space="preserve"> </w:t>
      </w:r>
      <w:r w:rsidR="00BA2711" w:rsidRPr="003A140D">
        <w:rPr>
          <w:rFonts w:ascii="Times New Roman" w:eastAsia="Times New Roman" w:hAnsi="Times New Roman" w:cs="Times New Roman"/>
          <w:b/>
          <w:sz w:val="24"/>
          <w:szCs w:val="24"/>
        </w:rPr>
        <w:t xml:space="preserve">2019 года </w:t>
      </w:r>
      <w:r w:rsidR="003A140D" w:rsidRPr="003A140D">
        <w:rPr>
          <w:rFonts w:ascii="Times New Roman" w:eastAsia="Times New Roman" w:hAnsi="Times New Roman" w:cs="Times New Roman"/>
          <w:b/>
          <w:sz w:val="24"/>
          <w:szCs w:val="24"/>
        </w:rPr>
        <w:t>включительно</w:t>
      </w:r>
      <w:r w:rsidR="003A140D">
        <w:rPr>
          <w:rFonts w:ascii="Times New Roman" w:eastAsia="Times New Roman" w:hAnsi="Times New Roman" w:cs="Times New Roman"/>
          <w:sz w:val="24"/>
          <w:szCs w:val="24"/>
        </w:rPr>
        <w:t xml:space="preserve"> </w:t>
      </w:r>
      <w:r w:rsidR="00BA2711" w:rsidRPr="00BA2711">
        <w:rPr>
          <w:rFonts w:ascii="Times New Roman" w:eastAsia="Times New Roman" w:hAnsi="Times New Roman" w:cs="Times New Roman"/>
          <w:sz w:val="24"/>
          <w:szCs w:val="24"/>
        </w:rPr>
        <w:t>устранить допущенн</w:t>
      </w:r>
      <w:r w:rsidR="000E6F8A">
        <w:rPr>
          <w:rFonts w:ascii="Times New Roman" w:eastAsia="Times New Roman" w:hAnsi="Times New Roman" w:cs="Times New Roman"/>
          <w:sz w:val="24"/>
          <w:szCs w:val="24"/>
        </w:rPr>
        <w:t>ые</w:t>
      </w:r>
      <w:r w:rsidR="00BA2711" w:rsidRPr="00BA2711">
        <w:rPr>
          <w:rFonts w:ascii="Times New Roman" w:eastAsia="Times New Roman" w:hAnsi="Times New Roman" w:cs="Times New Roman"/>
          <w:sz w:val="24"/>
          <w:szCs w:val="24"/>
        </w:rPr>
        <w:t xml:space="preserve"> нарушени</w:t>
      </w:r>
      <w:r w:rsidR="000E6F8A">
        <w:rPr>
          <w:rFonts w:ascii="Times New Roman" w:eastAsia="Times New Roman" w:hAnsi="Times New Roman" w:cs="Times New Roman"/>
          <w:sz w:val="24"/>
          <w:szCs w:val="24"/>
        </w:rPr>
        <w:t>я</w:t>
      </w:r>
      <w:r w:rsidR="00BA2711" w:rsidRPr="00BA2711">
        <w:rPr>
          <w:rFonts w:ascii="Times New Roman" w:eastAsia="Times New Roman" w:hAnsi="Times New Roman" w:cs="Times New Roman"/>
          <w:sz w:val="24"/>
          <w:szCs w:val="24"/>
        </w:rPr>
        <w:t xml:space="preserve"> </w:t>
      </w:r>
      <w:r w:rsidR="00212329">
        <w:rPr>
          <w:rFonts w:ascii="Times New Roman" w:eastAsia="Times New Roman" w:hAnsi="Times New Roman" w:cs="Times New Roman"/>
          <w:sz w:val="24"/>
          <w:szCs w:val="24"/>
        </w:rPr>
        <w:t xml:space="preserve">требований </w:t>
      </w:r>
      <w:r w:rsidR="00BA2711" w:rsidRPr="00BA2711">
        <w:rPr>
          <w:rFonts w:ascii="Times New Roman" w:eastAsia="Times New Roman" w:hAnsi="Times New Roman" w:cs="Times New Roman"/>
          <w:sz w:val="24"/>
          <w:szCs w:val="24"/>
        </w:rPr>
        <w:t>АПК ПМР.</w:t>
      </w:r>
    </w:p>
    <w:p w:rsidR="002B4E47" w:rsidRPr="00B752D4" w:rsidRDefault="00D92B80" w:rsidP="00B752D4">
      <w:pPr>
        <w:spacing w:after="0" w:line="19" w:lineRule="atLeast"/>
        <w:ind w:left="-142" w:right="-284"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3. </w:t>
      </w:r>
      <w:proofErr w:type="gramStart"/>
      <w:r w:rsidR="00BA2711" w:rsidRPr="00BA2711">
        <w:rPr>
          <w:rFonts w:ascii="Times New Roman" w:eastAsia="Times New Roman" w:hAnsi="Times New Roman" w:cs="Times New Roman"/>
          <w:sz w:val="24"/>
          <w:szCs w:val="24"/>
        </w:rPr>
        <w:t xml:space="preserve">Разъяснить </w:t>
      </w:r>
      <w:r w:rsidR="00212329">
        <w:rPr>
          <w:rStyle w:val="FontStyle14"/>
          <w:sz w:val="24"/>
          <w:szCs w:val="24"/>
        </w:rPr>
        <w:t>обществу с ограниченной ответственностью «</w:t>
      </w:r>
      <w:proofErr w:type="spellStart"/>
      <w:r w:rsidR="00C16C07">
        <w:rPr>
          <w:rStyle w:val="FontStyle14"/>
          <w:sz w:val="24"/>
          <w:szCs w:val="24"/>
        </w:rPr>
        <w:t>Гринай</w:t>
      </w:r>
      <w:proofErr w:type="spellEnd"/>
      <w:r w:rsidR="00212329">
        <w:rPr>
          <w:rStyle w:val="FontStyle14"/>
          <w:sz w:val="24"/>
          <w:szCs w:val="24"/>
        </w:rPr>
        <w:t>»</w:t>
      </w:r>
      <w:r w:rsidR="00BA2711" w:rsidRPr="00BA2711">
        <w:rPr>
          <w:rFonts w:ascii="Times New Roman" w:eastAsia="Times New Roman" w:hAnsi="Times New Roman" w:cs="Times New Roman"/>
          <w:sz w:val="24"/>
          <w:szCs w:val="24"/>
        </w:rPr>
        <w:t>, что в соответствии с частью второй пункта 3 статьи 96-1 АПК ПМР в случае, если обстоятельств</w:t>
      </w:r>
      <w:r w:rsidR="000E6F8A">
        <w:rPr>
          <w:rFonts w:ascii="Times New Roman" w:eastAsia="Times New Roman" w:hAnsi="Times New Roman" w:cs="Times New Roman"/>
          <w:sz w:val="24"/>
          <w:szCs w:val="24"/>
        </w:rPr>
        <w:t>а</w:t>
      </w:r>
      <w:r w:rsidR="00BA2711" w:rsidRPr="00BA2711">
        <w:rPr>
          <w:rFonts w:ascii="Times New Roman" w:eastAsia="Times New Roman" w:hAnsi="Times New Roman" w:cs="Times New Roman"/>
          <w:sz w:val="24"/>
          <w:szCs w:val="24"/>
        </w:rPr>
        <w:t>, послуживш</w:t>
      </w:r>
      <w:r w:rsidR="000E6F8A">
        <w:rPr>
          <w:rFonts w:ascii="Times New Roman" w:eastAsia="Times New Roman" w:hAnsi="Times New Roman" w:cs="Times New Roman"/>
          <w:sz w:val="24"/>
          <w:szCs w:val="24"/>
        </w:rPr>
        <w:t>и</w:t>
      </w:r>
      <w:r w:rsidR="00BA2711" w:rsidRPr="00BA2711">
        <w:rPr>
          <w:rFonts w:ascii="Times New Roman" w:eastAsia="Times New Roman" w:hAnsi="Times New Roman" w:cs="Times New Roman"/>
          <w:sz w:val="24"/>
          <w:szCs w:val="24"/>
        </w:rPr>
        <w:t>е основанием для оставления</w:t>
      </w:r>
      <w:r w:rsidR="000F6C83">
        <w:rPr>
          <w:rFonts w:ascii="Times New Roman" w:eastAsia="Times New Roman" w:hAnsi="Times New Roman" w:cs="Times New Roman"/>
          <w:sz w:val="24"/>
          <w:szCs w:val="24"/>
        </w:rPr>
        <w:t xml:space="preserve"> </w:t>
      </w:r>
      <w:r w:rsidR="006B7788">
        <w:rPr>
          <w:rFonts w:ascii="Times New Roman" w:eastAsia="Times New Roman" w:hAnsi="Times New Roman" w:cs="Times New Roman"/>
          <w:sz w:val="24"/>
          <w:szCs w:val="24"/>
        </w:rPr>
        <w:t>иска</w:t>
      </w:r>
      <w:r w:rsidR="000F6C83">
        <w:rPr>
          <w:rFonts w:ascii="Times New Roman" w:eastAsia="Times New Roman" w:hAnsi="Times New Roman" w:cs="Times New Roman"/>
          <w:sz w:val="24"/>
          <w:szCs w:val="24"/>
        </w:rPr>
        <w:t xml:space="preserve"> без движения, не буд</w:t>
      </w:r>
      <w:r w:rsidR="000E6F8A">
        <w:rPr>
          <w:rFonts w:ascii="Times New Roman" w:eastAsia="Times New Roman" w:hAnsi="Times New Roman" w:cs="Times New Roman"/>
          <w:sz w:val="24"/>
          <w:szCs w:val="24"/>
        </w:rPr>
        <w:t>у</w:t>
      </w:r>
      <w:r w:rsidR="00BA2711" w:rsidRPr="00BA2711">
        <w:rPr>
          <w:rFonts w:ascii="Times New Roman" w:eastAsia="Times New Roman" w:hAnsi="Times New Roman" w:cs="Times New Roman"/>
          <w:sz w:val="24"/>
          <w:szCs w:val="24"/>
        </w:rPr>
        <w:t>т устранен</w:t>
      </w:r>
      <w:r w:rsidR="000E6F8A">
        <w:rPr>
          <w:rFonts w:ascii="Times New Roman" w:eastAsia="Times New Roman" w:hAnsi="Times New Roman" w:cs="Times New Roman"/>
          <w:sz w:val="24"/>
          <w:szCs w:val="24"/>
        </w:rPr>
        <w:t>ы</w:t>
      </w:r>
      <w:r w:rsidR="00BA2711" w:rsidRPr="00BA2711">
        <w:rPr>
          <w:rFonts w:ascii="Times New Roman" w:eastAsia="Times New Roman" w:hAnsi="Times New Roman" w:cs="Times New Roman"/>
          <w:sz w:val="24"/>
          <w:szCs w:val="24"/>
        </w:rPr>
        <w:t xml:space="preserve"> в срок, установленный в настоящем определении, Арбитражный суд возвращает </w:t>
      </w:r>
      <w:r w:rsidR="006B7788">
        <w:rPr>
          <w:rFonts w:ascii="Times New Roman" w:eastAsia="Times New Roman" w:hAnsi="Times New Roman" w:cs="Times New Roman"/>
          <w:sz w:val="24"/>
          <w:szCs w:val="24"/>
        </w:rPr>
        <w:t xml:space="preserve">исковое </w:t>
      </w:r>
      <w:r w:rsidR="00C6120E">
        <w:rPr>
          <w:rFonts w:ascii="Times New Roman" w:eastAsia="Times New Roman" w:hAnsi="Times New Roman" w:cs="Times New Roman"/>
          <w:sz w:val="24"/>
          <w:szCs w:val="24"/>
        </w:rPr>
        <w:t>заявление</w:t>
      </w:r>
      <w:r w:rsidR="00BA2711" w:rsidRPr="00BA2711">
        <w:rPr>
          <w:rFonts w:ascii="Times New Roman" w:eastAsia="Times New Roman" w:hAnsi="Times New Roman" w:cs="Times New Roman"/>
          <w:sz w:val="24"/>
          <w:szCs w:val="24"/>
        </w:rPr>
        <w:t xml:space="preserve"> и прилагаемые к нему документы в порядке, предусмотренном статьей 97 АПК ПМР.</w:t>
      </w:r>
      <w:proofErr w:type="gramEnd"/>
    </w:p>
    <w:p w:rsidR="000E6F8A" w:rsidRDefault="000E6F8A" w:rsidP="002B4E47">
      <w:pPr>
        <w:spacing w:after="0" w:line="19" w:lineRule="atLeast"/>
        <w:ind w:right="-284" w:firstLine="567"/>
        <w:jc w:val="both"/>
        <w:rPr>
          <w:rFonts w:ascii="Times New Roman" w:eastAsia="Times New Roman" w:hAnsi="Times New Roman" w:cs="Times New Roman"/>
          <w:sz w:val="24"/>
          <w:szCs w:val="24"/>
        </w:rPr>
      </w:pPr>
    </w:p>
    <w:p w:rsidR="001B3897" w:rsidRDefault="00BA2711" w:rsidP="002B4E47">
      <w:pPr>
        <w:spacing w:after="0" w:line="19" w:lineRule="atLeast"/>
        <w:ind w:right="-284" w:firstLine="567"/>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sz w:val="24"/>
          <w:szCs w:val="24"/>
        </w:rPr>
        <w:t xml:space="preserve">Определение не обжалуется.  </w:t>
      </w:r>
    </w:p>
    <w:p w:rsidR="00F76A21" w:rsidRDefault="00F76A21" w:rsidP="002B4E47">
      <w:pPr>
        <w:spacing w:after="0" w:line="19" w:lineRule="atLeast"/>
        <w:ind w:right="-284"/>
        <w:jc w:val="both"/>
        <w:rPr>
          <w:rFonts w:ascii="Times New Roman" w:eastAsia="Times New Roman" w:hAnsi="Times New Roman" w:cs="Times New Roman"/>
          <w:b/>
          <w:sz w:val="24"/>
          <w:szCs w:val="24"/>
        </w:rPr>
      </w:pPr>
    </w:p>
    <w:p w:rsidR="002366AF" w:rsidRDefault="002366AF" w:rsidP="002B4E47">
      <w:pPr>
        <w:spacing w:after="0" w:line="19" w:lineRule="atLeast"/>
        <w:ind w:right="-284"/>
        <w:jc w:val="both"/>
        <w:rPr>
          <w:rFonts w:ascii="Times New Roman" w:eastAsia="Times New Roman" w:hAnsi="Times New Roman" w:cs="Times New Roman"/>
          <w:b/>
          <w:sz w:val="24"/>
          <w:szCs w:val="24"/>
        </w:rPr>
      </w:pPr>
    </w:p>
    <w:p w:rsidR="00F25F21" w:rsidRDefault="00BA2711" w:rsidP="002B4E47">
      <w:pPr>
        <w:spacing w:after="0" w:line="19" w:lineRule="atLeast"/>
        <w:ind w:right="-284"/>
        <w:jc w:val="both"/>
        <w:rPr>
          <w:rFonts w:ascii="Times New Roman" w:eastAsia="Times New Roman" w:hAnsi="Times New Roman" w:cs="Times New Roman"/>
          <w:b/>
          <w:sz w:val="24"/>
          <w:szCs w:val="24"/>
        </w:rPr>
      </w:pPr>
      <w:r w:rsidRPr="00BA2711">
        <w:rPr>
          <w:rFonts w:ascii="Times New Roman" w:eastAsia="Times New Roman" w:hAnsi="Times New Roman" w:cs="Times New Roman"/>
          <w:b/>
          <w:sz w:val="24"/>
          <w:szCs w:val="24"/>
        </w:rPr>
        <w:t>Судья Арбитражного суда</w:t>
      </w:r>
    </w:p>
    <w:p w:rsidR="00375639" w:rsidRPr="00B752D4" w:rsidRDefault="00BA2711" w:rsidP="00B752D4">
      <w:pPr>
        <w:spacing w:after="0" w:line="19" w:lineRule="atLeast"/>
        <w:ind w:right="-284"/>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b/>
          <w:sz w:val="24"/>
          <w:szCs w:val="24"/>
        </w:rPr>
        <w:t>Приднестровской Молдавской Р</w:t>
      </w:r>
      <w:r w:rsidR="001B3897">
        <w:rPr>
          <w:rFonts w:ascii="Times New Roman" w:hAnsi="Times New Roman" w:cs="Times New Roman"/>
          <w:b/>
          <w:sz w:val="24"/>
          <w:szCs w:val="24"/>
        </w:rPr>
        <w:t xml:space="preserve">еспублики       </w:t>
      </w:r>
      <w:r w:rsidR="00240831">
        <w:rPr>
          <w:rFonts w:ascii="Times New Roman" w:eastAsia="Times New Roman" w:hAnsi="Times New Roman" w:cs="Times New Roman"/>
          <w:b/>
          <w:sz w:val="24"/>
          <w:szCs w:val="24"/>
        </w:rPr>
        <w:t xml:space="preserve">                        </w:t>
      </w:r>
      <w:r w:rsidR="00F25F21">
        <w:rPr>
          <w:rFonts w:ascii="Times New Roman" w:eastAsia="Times New Roman" w:hAnsi="Times New Roman" w:cs="Times New Roman"/>
          <w:b/>
          <w:sz w:val="24"/>
          <w:szCs w:val="24"/>
        </w:rPr>
        <w:t xml:space="preserve">             </w:t>
      </w:r>
      <w:r w:rsidRPr="00BA2711">
        <w:rPr>
          <w:rFonts w:ascii="Times New Roman" w:eastAsia="Times New Roman" w:hAnsi="Times New Roman" w:cs="Times New Roman"/>
          <w:b/>
          <w:sz w:val="24"/>
          <w:szCs w:val="24"/>
        </w:rPr>
        <w:t xml:space="preserve">И. П. </w:t>
      </w:r>
      <w:proofErr w:type="spellStart"/>
      <w:r w:rsidRPr="00BA2711">
        <w:rPr>
          <w:rFonts w:ascii="Times New Roman" w:eastAsia="Times New Roman" w:hAnsi="Times New Roman" w:cs="Times New Roman"/>
          <w:b/>
          <w:sz w:val="24"/>
          <w:szCs w:val="24"/>
        </w:rPr>
        <w:t>Григорашенко</w:t>
      </w:r>
      <w:proofErr w:type="spellEnd"/>
    </w:p>
    <w:sectPr w:rsidR="00375639" w:rsidRPr="00B752D4" w:rsidSect="006A567A">
      <w:footerReference w:type="default" r:id="rId9"/>
      <w:pgSz w:w="11906" w:h="16838"/>
      <w:pgMar w:top="79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740" w:rsidRDefault="003E3740" w:rsidP="006A567A">
      <w:pPr>
        <w:spacing w:after="0" w:line="240" w:lineRule="auto"/>
      </w:pPr>
      <w:r>
        <w:separator/>
      </w:r>
    </w:p>
  </w:endnote>
  <w:endnote w:type="continuationSeparator" w:id="1">
    <w:p w:rsidR="003E3740" w:rsidRDefault="003E3740" w:rsidP="006A56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79502"/>
      <w:docPartObj>
        <w:docPartGallery w:val="Page Numbers (Bottom of Page)"/>
        <w:docPartUnique/>
      </w:docPartObj>
    </w:sdtPr>
    <w:sdtContent>
      <w:p w:rsidR="00B23D67" w:rsidRPr="00B10020" w:rsidRDefault="00B23D67" w:rsidP="00B10020">
        <w:pPr>
          <w:pStyle w:val="a7"/>
          <w:rPr>
            <w:rFonts w:ascii="Times New Roman" w:hAnsi="Times New Roman" w:cs="Times New Roman"/>
            <w:sz w:val="20"/>
            <w:szCs w:val="20"/>
          </w:rPr>
        </w:pPr>
        <w:r w:rsidRPr="00B10020">
          <w:rPr>
            <w:rFonts w:ascii="Times New Roman" w:hAnsi="Times New Roman" w:cs="Times New Roman"/>
            <w:sz w:val="20"/>
            <w:szCs w:val="20"/>
          </w:rPr>
          <w:t>Форма  № Ф-1</w:t>
        </w:r>
      </w:p>
      <w:p w:rsidR="00B23D67" w:rsidRPr="00B10020" w:rsidRDefault="00B23D67" w:rsidP="00B10020">
        <w:pPr>
          <w:pStyle w:val="a7"/>
          <w:rPr>
            <w:rFonts w:ascii="Times New Roman" w:hAnsi="Times New Roman" w:cs="Times New Roman"/>
            <w:sz w:val="20"/>
            <w:szCs w:val="20"/>
          </w:rPr>
        </w:pPr>
        <w:r w:rsidRPr="00B10020">
          <w:rPr>
            <w:rFonts w:ascii="Times New Roman" w:hAnsi="Times New Roman" w:cs="Times New Roman"/>
            <w:sz w:val="20"/>
            <w:szCs w:val="20"/>
          </w:rPr>
          <w:t>Утверждено Приказом Председателя Арбитражного суда ПМР от  02.12.13г. № 104 о/</w:t>
        </w:r>
        <w:proofErr w:type="spellStart"/>
        <w:r w:rsidRPr="00B10020">
          <w:rPr>
            <w:rFonts w:ascii="Times New Roman" w:hAnsi="Times New Roman" w:cs="Times New Roman"/>
            <w:sz w:val="20"/>
            <w:szCs w:val="20"/>
          </w:rPr>
          <w:t>д</w:t>
        </w:r>
        <w:proofErr w:type="spellEnd"/>
      </w:p>
      <w:p w:rsidR="00B23D67" w:rsidRDefault="009A4C61" w:rsidP="00B10020">
        <w:pPr>
          <w:pStyle w:val="a7"/>
          <w:jc w:val="right"/>
        </w:pPr>
        <w:r w:rsidRPr="00B10020">
          <w:rPr>
            <w:rFonts w:ascii="Times New Roman" w:hAnsi="Times New Roman" w:cs="Times New Roman"/>
            <w:sz w:val="20"/>
            <w:szCs w:val="20"/>
          </w:rPr>
          <w:fldChar w:fldCharType="begin"/>
        </w:r>
        <w:r w:rsidR="00B23D67" w:rsidRPr="00B10020">
          <w:rPr>
            <w:rFonts w:ascii="Times New Roman" w:hAnsi="Times New Roman" w:cs="Times New Roman"/>
            <w:sz w:val="20"/>
            <w:szCs w:val="20"/>
          </w:rPr>
          <w:instrText xml:space="preserve"> PAGE   \* MERGEFORMAT </w:instrText>
        </w:r>
        <w:r w:rsidRPr="00B10020">
          <w:rPr>
            <w:rFonts w:ascii="Times New Roman" w:hAnsi="Times New Roman" w:cs="Times New Roman"/>
            <w:sz w:val="20"/>
            <w:szCs w:val="20"/>
          </w:rPr>
          <w:fldChar w:fldCharType="separate"/>
        </w:r>
        <w:r w:rsidR="003A140D">
          <w:rPr>
            <w:rFonts w:ascii="Times New Roman" w:hAnsi="Times New Roman" w:cs="Times New Roman"/>
            <w:noProof/>
            <w:sz w:val="20"/>
            <w:szCs w:val="20"/>
          </w:rPr>
          <w:t>1</w:t>
        </w:r>
        <w:r w:rsidRPr="00B10020">
          <w:rPr>
            <w:rFonts w:ascii="Times New Roman" w:hAnsi="Times New Roman" w:cs="Times New Roman"/>
            <w:sz w:val="20"/>
            <w:szCs w:val="20"/>
          </w:rPr>
          <w:fldChar w:fldCharType="end"/>
        </w:r>
      </w:p>
    </w:sdtContent>
  </w:sdt>
  <w:p w:rsidR="00B23D67" w:rsidRDefault="00B23D6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740" w:rsidRDefault="003E3740" w:rsidP="006A567A">
      <w:pPr>
        <w:spacing w:after="0" w:line="240" w:lineRule="auto"/>
      </w:pPr>
      <w:r>
        <w:separator/>
      </w:r>
    </w:p>
  </w:footnote>
  <w:footnote w:type="continuationSeparator" w:id="1">
    <w:p w:rsidR="003E3740" w:rsidRDefault="003E3740" w:rsidP="006A56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3784"/>
    <w:multiLevelType w:val="hybridMultilevel"/>
    <w:tmpl w:val="14ECF56C"/>
    <w:lvl w:ilvl="0" w:tplc="A492E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D6195E"/>
    <w:multiLevelType w:val="hybridMultilevel"/>
    <w:tmpl w:val="E190F2CC"/>
    <w:lvl w:ilvl="0" w:tplc="41167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3E3E6E"/>
    <w:rsid w:val="00001328"/>
    <w:rsid w:val="00003B46"/>
    <w:rsid w:val="0000715C"/>
    <w:rsid w:val="00063BCB"/>
    <w:rsid w:val="00070035"/>
    <w:rsid w:val="0009255C"/>
    <w:rsid w:val="000D1A97"/>
    <w:rsid w:val="000E6F8A"/>
    <w:rsid w:val="000F6C83"/>
    <w:rsid w:val="0010278B"/>
    <w:rsid w:val="001230C0"/>
    <w:rsid w:val="001233A3"/>
    <w:rsid w:val="001305FE"/>
    <w:rsid w:val="00141436"/>
    <w:rsid w:val="001B3897"/>
    <w:rsid w:val="001C224F"/>
    <w:rsid w:val="001C5634"/>
    <w:rsid w:val="001E263C"/>
    <w:rsid w:val="002004D0"/>
    <w:rsid w:val="00212329"/>
    <w:rsid w:val="00212A43"/>
    <w:rsid w:val="00223725"/>
    <w:rsid w:val="002262AA"/>
    <w:rsid w:val="002366AF"/>
    <w:rsid w:val="00240831"/>
    <w:rsid w:val="00254A93"/>
    <w:rsid w:val="002834B8"/>
    <w:rsid w:val="002B4E47"/>
    <w:rsid w:val="00305B2A"/>
    <w:rsid w:val="0032791C"/>
    <w:rsid w:val="00357385"/>
    <w:rsid w:val="00360D8A"/>
    <w:rsid w:val="00367967"/>
    <w:rsid w:val="00375639"/>
    <w:rsid w:val="003A140D"/>
    <w:rsid w:val="003E3740"/>
    <w:rsid w:val="003E3E6E"/>
    <w:rsid w:val="003F5540"/>
    <w:rsid w:val="003F6455"/>
    <w:rsid w:val="00413EEF"/>
    <w:rsid w:val="00427EE3"/>
    <w:rsid w:val="004430DD"/>
    <w:rsid w:val="00450A1F"/>
    <w:rsid w:val="00471172"/>
    <w:rsid w:val="00473F46"/>
    <w:rsid w:val="004A3C99"/>
    <w:rsid w:val="004A5E13"/>
    <w:rsid w:val="004A7AE5"/>
    <w:rsid w:val="004C6FDF"/>
    <w:rsid w:val="004D0B6B"/>
    <w:rsid w:val="004E1734"/>
    <w:rsid w:val="004E63C5"/>
    <w:rsid w:val="00501B1B"/>
    <w:rsid w:val="0051554C"/>
    <w:rsid w:val="005337A9"/>
    <w:rsid w:val="005804D5"/>
    <w:rsid w:val="00583669"/>
    <w:rsid w:val="005B7218"/>
    <w:rsid w:val="005C72FF"/>
    <w:rsid w:val="005D0F68"/>
    <w:rsid w:val="005D7ED7"/>
    <w:rsid w:val="005F1782"/>
    <w:rsid w:val="006302C5"/>
    <w:rsid w:val="006604CA"/>
    <w:rsid w:val="00672549"/>
    <w:rsid w:val="00676F30"/>
    <w:rsid w:val="006A567A"/>
    <w:rsid w:val="006B7788"/>
    <w:rsid w:val="006E1AB5"/>
    <w:rsid w:val="006E6B45"/>
    <w:rsid w:val="00773EA9"/>
    <w:rsid w:val="0077611B"/>
    <w:rsid w:val="0079195D"/>
    <w:rsid w:val="00796497"/>
    <w:rsid w:val="007A67AD"/>
    <w:rsid w:val="007A7974"/>
    <w:rsid w:val="007B2EF3"/>
    <w:rsid w:val="007B5AA1"/>
    <w:rsid w:val="007D5A80"/>
    <w:rsid w:val="007E5618"/>
    <w:rsid w:val="00820582"/>
    <w:rsid w:val="00835579"/>
    <w:rsid w:val="00851DCD"/>
    <w:rsid w:val="00874AA1"/>
    <w:rsid w:val="008750FD"/>
    <w:rsid w:val="008A3B60"/>
    <w:rsid w:val="00915E50"/>
    <w:rsid w:val="0092189E"/>
    <w:rsid w:val="00937353"/>
    <w:rsid w:val="00944556"/>
    <w:rsid w:val="009A4C61"/>
    <w:rsid w:val="009B0D15"/>
    <w:rsid w:val="009C417A"/>
    <w:rsid w:val="009D2625"/>
    <w:rsid w:val="009F2FC1"/>
    <w:rsid w:val="00A043A9"/>
    <w:rsid w:val="00A1116C"/>
    <w:rsid w:val="00A12846"/>
    <w:rsid w:val="00A16A73"/>
    <w:rsid w:val="00A30C93"/>
    <w:rsid w:val="00A31CD2"/>
    <w:rsid w:val="00A502F0"/>
    <w:rsid w:val="00A802E3"/>
    <w:rsid w:val="00A80575"/>
    <w:rsid w:val="00AA7685"/>
    <w:rsid w:val="00AB726F"/>
    <w:rsid w:val="00AC18AE"/>
    <w:rsid w:val="00AC2CB9"/>
    <w:rsid w:val="00AC6CAE"/>
    <w:rsid w:val="00AD0BD0"/>
    <w:rsid w:val="00AE0C40"/>
    <w:rsid w:val="00AF3ABB"/>
    <w:rsid w:val="00B05288"/>
    <w:rsid w:val="00B10020"/>
    <w:rsid w:val="00B16F52"/>
    <w:rsid w:val="00B23D67"/>
    <w:rsid w:val="00B42855"/>
    <w:rsid w:val="00B61EE2"/>
    <w:rsid w:val="00B752D4"/>
    <w:rsid w:val="00B839B5"/>
    <w:rsid w:val="00BA2711"/>
    <w:rsid w:val="00BC1BFC"/>
    <w:rsid w:val="00BF2107"/>
    <w:rsid w:val="00C048CC"/>
    <w:rsid w:val="00C16C07"/>
    <w:rsid w:val="00C6120E"/>
    <w:rsid w:val="00C62D4B"/>
    <w:rsid w:val="00C876A8"/>
    <w:rsid w:val="00C9169B"/>
    <w:rsid w:val="00CB23D6"/>
    <w:rsid w:val="00CC7539"/>
    <w:rsid w:val="00CE29B7"/>
    <w:rsid w:val="00CE69FC"/>
    <w:rsid w:val="00CE6BCE"/>
    <w:rsid w:val="00D13DB8"/>
    <w:rsid w:val="00D246D7"/>
    <w:rsid w:val="00D32A64"/>
    <w:rsid w:val="00D4786E"/>
    <w:rsid w:val="00D536E5"/>
    <w:rsid w:val="00D55861"/>
    <w:rsid w:val="00D80C56"/>
    <w:rsid w:val="00D826B9"/>
    <w:rsid w:val="00D91D4E"/>
    <w:rsid w:val="00D92B80"/>
    <w:rsid w:val="00D95D89"/>
    <w:rsid w:val="00D96626"/>
    <w:rsid w:val="00DD6D23"/>
    <w:rsid w:val="00DF5D87"/>
    <w:rsid w:val="00E2672B"/>
    <w:rsid w:val="00E27AA0"/>
    <w:rsid w:val="00E612B0"/>
    <w:rsid w:val="00E779D4"/>
    <w:rsid w:val="00EA41CD"/>
    <w:rsid w:val="00ED3E25"/>
    <w:rsid w:val="00ED63B4"/>
    <w:rsid w:val="00F25F21"/>
    <w:rsid w:val="00F300F3"/>
    <w:rsid w:val="00F446E8"/>
    <w:rsid w:val="00F65A8D"/>
    <w:rsid w:val="00F70B93"/>
    <w:rsid w:val="00F76A21"/>
    <w:rsid w:val="00F770B2"/>
    <w:rsid w:val="00F838C8"/>
    <w:rsid w:val="00F83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3E3E6E"/>
    <w:rPr>
      <w:rFonts w:ascii="Times New Roman" w:hAnsi="Times New Roman" w:cs="Times New Roman"/>
      <w:sz w:val="22"/>
      <w:szCs w:val="22"/>
    </w:rPr>
  </w:style>
  <w:style w:type="paragraph" w:styleId="HTML">
    <w:name w:val="HTML Preformatted"/>
    <w:basedOn w:val="a"/>
    <w:link w:val="HTML0"/>
    <w:unhideWhenUsed/>
    <w:rsid w:val="003E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E3E6E"/>
    <w:rPr>
      <w:rFonts w:ascii="Courier New" w:eastAsia="Times New Roman" w:hAnsi="Courier New" w:cs="Courier New"/>
      <w:sz w:val="20"/>
      <w:szCs w:val="20"/>
    </w:rPr>
  </w:style>
  <w:style w:type="paragraph" w:styleId="a3">
    <w:name w:val="List Paragraph"/>
    <w:basedOn w:val="a"/>
    <w:uiPriority w:val="34"/>
    <w:qFormat/>
    <w:rsid w:val="006604CA"/>
    <w:pPr>
      <w:ind w:left="720"/>
      <w:contextualSpacing/>
    </w:pPr>
  </w:style>
  <w:style w:type="character" w:styleId="a4">
    <w:name w:val="Hyperlink"/>
    <w:basedOn w:val="a0"/>
    <w:uiPriority w:val="99"/>
    <w:semiHidden/>
    <w:unhideWhenUsed/>
    <w:rsid w:val="001230C0"/>
    <w:rPr>
      <w:color w:val="0000FF"/>
      <w:u w:val="single"/>
    </w:rPr>
  </w:style>
  <w:style w:type="character" w:customStyle="1" w:styleId="snippetequal">
    <w:name w:val="snippet_equal"/>
    <w:basedOn w:val="a0"/>
    <w:rsid w:val="001230C0"/>
  </w:style>
  <w:style w:type="paragraph" w:customStyle="1" w:styleId="ConsPlusNormal">
    <w:name w:val="ConsPlusNormal"/>
    <w:uiPriority w:val="99"/>
    <w:rsid w:val="001230C0"/>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iPriority w:val="99"/>
    <w:semiHidden/>
    <w:unhideWhenUsed/>
    <w:rsid w:val="006A567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A567A"/>
  </w:style>
  <w:style w:type="paragraph" w:styleId="a7">
    <w:name w:val="footer"/>
    <w:basedOn w:val="a"/>
    <w:link w:val="a8"/>
    <w:uiPriority w:val="99"/>
    <w:unhideWhenUsed/>
    <w:rsid w:val="006A56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567A"/>
  </w:style>
  <w:style w:type="paragraph" w:styleId="a9">
    <w:name w:val="Normal (Web)"/>
    <w:basedOn w:val="a"/>
    <w:uiPriority w:val="99"/>
    <w:semiHidden/>
    <w:unhideWhenUsed/>
    <w:rsid w:val="00AB726F"/>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ED63B4"/>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uiPriority w:val="99"/>
    <w:semiHidden/>
    <w:rsid w:val="00ED63B4"/>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ED63B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4618022">
      <w:bodyDiv w:val="1"/>
      <w:marLeft w:val="0"/>
      <w:marRight w:val="0"/>
      <w:marTop w:val="0"/>
      <w:marBottom w:val="0"/>
      <w:divBdr>
        <w:top w:val="none" w:sz="0" w:space="0" w:color="auto"/>
        <w:left w:val="none" w:sz="0" w:space="0" w:color="auto"/>
        <w:bottom w:val="none" w:sz="0" w:space="0" w:color="auto"/>
        <w:right w:val="none" w:sz="0" w:space="0" w:color="auto"/>
      </w:divBdr>
    </w:div>
    <w:div w:id="20906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B9655-C5FE-4DAD-A0CF-F52272E0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Pages>
  <Words>545</Words>
  <Characters>3110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108</cp:revision>
  <cp:lastPrinted>2019-03-26T13:15:00Z</cp:lastPrinted>
  <dcterms:created xsi:type="dcterms:W3CDTF">2019-03-26T12:26:00Z</dcterms:created>
  <dcterms:modified xsi:type="dcterms:W3CDTF">2019-09-04T06:40:00Z</dcterms:modified>
</cp:coreProperties>
</file>