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F17BE8"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616D1" w:rsidRDefault="00E93612" w:rsidP="00E93612">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9</w:t>
            </w:r>
            <w:r w:rsidR="00CE471A" w:rsidRPr="004616D1">
              <w:rPr>
                <w:rFonts w:ascii="Times New Roman" w:eastAsia="Calibri" w:hAnsi="Times New Roman" w:cs="Times New Roman"/>
                <w:sz w:val="24"/>
                <w:szCs w:val="24"/>
              </w:rPr>
              <w:t xml:space="preserve">   </w:t>
            </w:r>
            <w:r w:rsidR="0050520D" w:rsidRPr="004616D1">
              <w:rPr>
                <w:rFonts w:ascii="Times New Roman" w:eastAsia="Calibri" w:hAnsi="Times New Roman" w:cs="Times New Roman"/>
                <w:sz w:val="24"/>
                <w:szCs w:val="24"/>
              </w:rPr>
              <w:t>декабря</w:t>
            </w:r>
            <w:r w:rsidR="00CE471A" w:rsidRPr="004616D1">
              <w:rPr>
                <w:rFonts w:ascii="Times New Roman" w:eastAsia="Calibri" w:hAnsi="Times New Roman" w:cs="Times New Roman"/>
                <w:sz w:val="24"/>
                <w:szCs w:val="24"/>
              </w:rPr>
              <w:t xml:space="preserve">   </w:t>
            </w:r>
            <w:r w:rsidR="00CE471A" w:rsidRPr="004616D1">
              <w:rPr>
                <w:rFonts w:ascii="Times New Roman" w:eastAsia="Calibri" w:hAnsi="Times New Roman" w:cs="Times New Roman"/>
                <w:bCs/>
                <w:sz w:val="24"/>
                <w:szCs w:val="24"/>
              </w:rPr>
              <w:t>2019 года</w:t>
            </w:r>
          </w:p>
        </w:tc>
        <w:tc>
          <w:tcPr>
            <w:tcW w:w="4971" w:type="dxa"/>
            <w:gridSpan w:val="3"/>
          </w:tcPr>
          <w:p w:rsidR="00CE471A" w:rsidRPr="004616D1" w:rsidRDefault="00CE471A" w:rsidP="00E93612">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bCs/>
                <w:sz w:val="24"/>
                <w:szCs w:val="24"/>
              </w:rPr>
              <w:t xml:space="preserve">                                </w:t>
            </w:r>
            <w:r w:rsidR="00E93612">
              <w:rPr>
                <w:rFonts w:ascii="Times New Roman" w:eastAsia="Calibri" w:hAnsi="Times New Roman" w:cs="Times New Roman"/>
                <w:bCs/>
                <w:sz w:val="24"/>
                <w:szCs w:val="24"/>
              </w:rPr>
              <w:t xml:space="preserve">       </w:t>
            </w:r>
            <w:r w:rsidRPr="004616D1">
              <w:rPr>
                <w:rFonts w:ascii="Times New Roman" w:eastAsia="Calibri" w:hAnsi="Times New Roman" w:cs="Times New Roman"/>
                <w:bCs/>
                <w:sz w:val="24"/>
                <w:szCs w:val="24"/>
              </w:rPr>
              <w:t xml:space="preserve">Дело </w:t>
            </w:r>
            <w:r w:rsidRPr="004616D1">
              <w:rPr>
                <w:rFonts w:ascii="Times New Roman" w:eastAsia="Calibri" w:hAnsi="Times New Roman" w:cs="Times New Roman"/>
                <w:sz w:val="24"/>
                <w:szCs w:val="24"/>
              </w:rPr>
              <w:t xml:space="preserve">№ </w:t>
            </w:r>
            <w:r w:rsidR="0050520D" w:rsidRPr="004616D1">
              <w:rPr>
                <w:rFonts w:ascii="Times New Roman" w:eastAsia="Calibri" w:hAnsi="Times New Roman" w:cs="Times New Roman"/>
                <w:sz w:val="24"/>
                <w:szCs w:val="24"/>
              </w:rPr>
              <w:t>52</w:t>
            </w:r>
            <w:r w:rsidR="00BA3B4E">
              <w:rPr>
                <w:rFonts w:ascii="Times New Roman" w:eastAsia="Calibri" w:hAnsi="Times New Roman" w:cs="Times New Roman"/>
                <w:sz w:val="24"/>
                <w:szCs w:val="24"/>
                <w:lang w:val="en-US"/>
              </w:rPr>
              <w:t>5</w:t>
            </w:r>
            <w:r w:rsidRPr="004616D1">
              <w:rPr>
                <w:rFonts w:ascii="Times New Roman" w:eastAsia="Calibri" w:hAnsi="Times New Roman" w:cs="Times New Roman"/>
                <w:sz w:val="24"/>
                <w:szCs w:val="24"/>
              </w:rPr>
              <w:t>/19-</w:t>
            </w:r>
            <w:r w:rsidR="0050520D" w:rsidRPr="004616D1">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roofErr w:type="gramStart"/>
      <w:r w:rsidRPr="004616D1">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00AB1711">
        <w:rPr>
          <w:rFonts w:ascii="Times New Roman" w:eastAsia="Times New Roman" w:hAnsi="Times New Roman" w:cs="Times New Roman"/>
          <w:sz w:val="24"/>
          <w:szCs w:val="24"/>
        </w:rPr>
        <w:t xml:space="preserve">                 </w:t>
      </w:r>
      <w:r w:rsidR="0050520D" w:rsidRPr="004616D1">
        <w:rPr>
          <w:rFonts w:ascii="Times New Roman" w:eastAsia="Times New Roman" w:hAnsi="Times New Roman" w:cs="Times New Roman"/>
          <w:sz w:val="24"/>
          <w:szCs w:val="24"/>
        </w:rPr>
        <w:t>Шевченко А.А. (далее – арбитражный суд, суд)</w:t>
      </w:r>
      <w:r w:rsidRPr="004616D1">
        <w:rPr>
          <w:rFonts w:ascii="Times New Roman" w:eastAsia="Times New Roman" w:hAnsi="Times New Roman" w:cs="Times New Roman"/>
          <w:sz w:val="24"/>
          <w:szCs w:val="24"/>
        </w:rPr>
        <w:t xml:space="preserve"> рассматривая в открытом судебном заседании </w:t>
      </w:r>
      <w:r w:rsidR="0050520D" w:rsidRPr="004616D1">
        <w:rPr>
          <w:rFonts w:ascii="Times New Roman" w:eastAsia="Times New Roman" w:hAnsi="Times New Roman" w:cs="Times New Roman"/>
          <w:sz w:val="24"/>
          <w:szCs w:val="24"/>
        </w:rPr>
        <w:t>заявление  налоговой инспекции по</w:t>
      </w:r>
      <w:r w:rsidR="0050520D" w:rsidRPr="004616D1">
        <w:rPr>
          <w:rFonts w:ascii="Times New Roman" w:eastAsia="Times New Roman" w:hAnsi="Times New Roman" w:cs="Times New Roman"/>
          <w:spacing w:val="-2"/>
          <w:sz w:val="24"/>
          <w:szCs w:val="24"/>
        </w:rPr>
        <w:t xml:space="preserve"> г. Бендеры Государственной налоговой службы Министерства финансов Приднестровской Молдавской Республики</w:t>
      </w:r>
      <w:r w:rsidR="00AB1711">
        <w:rPr>
          <w:rFonts w:ascii="Times New Roman" w:eastAsia="Times New Roman" w:hAnsi="Times New Roman" w:cs="Times New Roman"/>
          <w:spacing w:val="-2"/>
          <w:sz w:val="24"/>
          <w:szCs w:val="24"/>
        </w:rPr>
        <w:t xml:space="preserve"> </w:t>
      </w:r>
      <w:r w:rsidR="0050520D" w:rsidRPr="004616D1">
        <w:rPr>
          <w:rFonts w:ascii="Times New Roman" w:hAnsi="Times New Roman" w:cs="Times New Roman"/>
          <w:spacing w:val="-2"/>
          <w:sz w:val="24"/>
          <w:szCs w:val="24"/>
        </w:rPr>
        <w:t>(далее – налоговая инспекция, заявитель)</w:t>
      </w:r>
      <w:r w:rsidR="0050520D" w:rsidRPr="004616D1">
        <w:rPr>
          <w:rFonts w:ascii="Times New Roman" w:eastAsia="Times New Roman" w:hAnsi="Times New Roman" w:cs="Times New Roman"/>
          <w:spacing w:val="-2"/>
          <w:sz w:val="24"/>
          <w:szCs w:val="24"/>
        </w:rPr>
        <w:t xml:space="preserve"> (</w:t>
      </w:r>
      <w:r w:rsidR="0050520D" w:rsidRPr="004616D1">
        <w:rPr>
          <w:rFonts w:ascii="Times New Roman" w:eastAsia="Times New Roman" w:hAnsi="Times New Roman" w:cs="Times New Roman"/>
          <w:sz w:val="24"/>
          <w:szCs w:val="24"/>
        </w:rPr>
        <w:t>г. Бендеры, ул. Калинина, д.17)</w:t>
      </w:r>
      <w:r w:rsidR="0050520D" w:rsidRPr="004616D1">
        <w:rPr>
          <w:rFonts w:ascii="Times New Roman" w:eastAsia="Times New Roman" w:hAnsi="Times New Roman" w:cs="Times New Roman"/>
          <w:spacing w:val="-2"/>
          <w:sz w:val="24"/>
          <w:szCs w:val="24"/>
        </w:rPr>
        <w:t xml:space="preserve"> </w:t>
      </w:r>
      <w:r w:rsidR="0050520D" w:rsidRPr="004616D1">
        <w:rPr>
          <w:rFonts w:ascii="Times New Roman" w:eastAsia="Times New Roman" w:hAnsi="Times New Roman" w:cs="Times New Roman"/>
          <w:sz w:val="24"/>
          <w:szCs w:val="24"/>
        </w:rPr>
        <w:t xml:space="preserve"> о привлечении к административной ответственности  индивидуального предпринимателя без образования юридического лица – конкурсного управляющего ОАО «Бендерский опытно-экспериментальный</w:t>
      </w:r>
      <w:proofErr w:type="gramEnd"/>
      <w:r w:rsidR="0050520D" w:rsidRPr="004616D1">
        <w:rPr>
          <w:rFonts w:ascii="Times New Roman" w:eastAsia="Times New Roman" w:hAnsi="Times New Roman" w:cs="Times New Roman"/>
          <w:sz w:val="24"/>
          <w:szCs w:val="24"/>
        </w:rPr>
        <w:t xml:space="preserve"> ремонтный завод»  </w:t>
      </w:r>
      <w:proofErr w:type="spellStart"/>
      <w:r w:rsidR="0050520D" w:rsidRPr="004616D1">
        <w:rPr>
          <w:rFonts w:ascii="Times New Roman" w:eastAsia="Times New Roman" w:hAnsi="Times New Roman" w:cs="Times New Roman"/>
          <w:sz w:val="24"/>
          <w:szCs w:val="24"/>
        </w:rPr>
        <w:t>Сивовой</w:t>
      </w:r>
      <w:proofErr w:type="spellEnd"/>
      <w:r w:rsidR="0050520D" w:rsidRPr="004616D1">
        <w:rPr>
          <w:rFonts w:ascii="Times New Roman" w:eastAsia="Times New Roman" w:hAnsi="Times New Roman" w:cs="Times New Roman"/>
          <w:sz w:val="24"/>
          <w:szCs w:val="24"/>
        </w:rPr>
        <w:t xml:space="preserve"> Н.Д. </w:t>
      </w:r>
      <w:r w:rsidR="0050520D" w:rsidRPr="004616D1">
        <w:rPr>
          <w:rFonts w:ascii="Times New Roman" w:hAnsi="Times New Roman" w:cs="Times New Roman"/>
          <w:sz w:val="24"/>
          <w:szCs w:val="24"/>
        </w:rPr>
        <w:t>(далее –</w:t>
      </w:r>
      <w:r w:rsidR="002534DC">
        <w:rPr>
          <w:rFonts w:ascii="Times New Roman" w:hAnsi="Times New Roman" w:cs="Times New Roman"/>
          <w:sz w:val="24"/>
          <w:szCs w:val="24"/>
        </w:rPr>
        <w:t xml:space="preserve"> </w:t>
      </w:r>
      <w:proofErr w:type="spellStart"/>
      <w:r w:rsidR="0050520D" w:rsidRPr="004616D1">
        <w:rPr>
          <w:rFonts w:ascii="Times New Roman" w:hAnsi="Times New Roman" w:cs="Times New Roman"/>
          <w:sz w:val="24"/>
          <w:szCs w:val="24"/>
        </w:rPr>
        <w:t>Сивова</w:t>
      </w:r>
      <w:proofErr w:type="spellEnd"/>
      <w:r w:rsidR="0050520D" w:rsidRPr="004616D1">
        <w:rPr>
          <w:rFonts w:ascii="Times New Roman" w:hAnsi="Times New Roman" w:cs="Times New Roman"/>
          <w:sz w:val="24"/>
          <w:szCs w:val="24"/>
        </w:rPr>
        <w:t xml:space="preserve"> Н.Д., лицо, привлекаемое к административной ответственности) </w:t>
      </w:r>
      <w:r w:rsidR="0050520D" w:rsidRPr="004616D1">
        <w:rPr>
          <w:rFonts w:ascii="Times New Roman" w:eastAsia="Times New Roman" w:hAnsi="Times New Roman" w:cs="Times New Roman"/>
          <w:sz w:val="24"/>
          <w:szCs w:val="24"/>
        </w:rPr>
        <w:t>(</w:t>
      </w:r>
      <w:proofErr w:type="gramStart"/>
      <w:r w:rsidR="0050520D" w:rsidRPr="004616D1">
        <w:rPr>
          <w:rFonts w:ascii="Times New Roman" w:eastAsia="Times New Roman" w:hAnsi="Times New Roman" w:cs="Times New Roman"/>
          <w:sz w:val="24"/>
          <w:szCs w:val="24"/>
        </w:rPr>
        <w:t>г</w:t>
      </w:r>
      <w:proofErr w:type="gramEnd"/>
      <w:r w:rsidR="0050520D" w:rsidRPr="004616D1">
        <w:rPr>
          <w:rFonts w:ascii="Times New Roman" w:eastAsia="Times New Roman" w:hAnsi="Times New Roman" w:cs="Times New Roman"/>
          <w:sz w:val="24"/>
          <w:szCs w:val="24"/>
        </w:rPr>
        <w:t xml:space="preserve">. Тирасполь, ул. </w:t>
      </w:r>
      <w:proofErr w:type="spellStart"/>
      <w:r w:rsidR="0050520D" w:rsidRPr="004616D1">
        <w:rPr>
          <w:rFonts w:ascii="Times New Roman" w:eastAsia="Times New Roman" w:hAnsi="Times New Roman" w:cs="Times New Roman"/>
          <w:sz w:val="24"/>
          <w:szCs w:val="24"/>
        </w:rPr>
        <w:t>Краснодонская</w:t>
      </w:r>
      <w:proofErr w:type="spellEnd"/>
      <w:r w:rsidR="0050520D" w:rsidRPr="004616D1">
        <w:rPr>
          <w:rFonts w:ascii="Times New Roman" w:eastAsia="Times New Roman" w:hAnsi="Times New Roman" w:cs="Times New Roman"/>
          <w:sz w:val="24"/>
          <w:szCs w:val="24"/>
        </w:rPr>
        <w:t>, д.76, к.144)</w:t>
      </w:r>
      <w:r w:rsidRPr="004616D1">
        <w:rPr>
          <w:rFonts w:ascii="Times New Roman" w:eastAsia="Times New Roman" w:hAnsi="Times New Roman" w:cs="Times New Roman"/>
          <w:sz w:val="24"/>
          <w:szCs w:val="24"/>
        </w:rPr>
        <w:t>, при участии представителей:</w:t>
      </w:r>
    </w:p>
    <w:p w:rsidR="00315176" w:rsidRPr="004616D1" w:rsidRDefault="0050520D"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Заявителя </w:t>
      </w:r>
      <w:r w:rsidR="0025497B" w:rsidRPr="004616D1">
        <w:rPr>
          <w:rFonts w:ascii="Times New Roman" w:eastAsia="Times New Roman" w:hAnsi="Times New Roman" w:cs="Times New Roman"/>
          <w:sz w:val="24"/>
          <w:szCs w:val="24"/>
        </w:rPr>
        <w:t xml:space="preserve">– </w:t>
      </w:r>
      <w:r w:rsidRPr="004616D1">
        <w:rPr>
          <w:rFonts w:ascii="Times New Roman" w:eastAsia="Times New Roman" w:hAnsi="Times New Roman" w:cs="Times New Roman"/>
          <w:sz w:val="24"/>
          <w:szCs w:val="24"/>
        </w:rPr>
        <w:t xml:space="preserve"> Шевченко И.В. (по доверенности № 10 от 21 января 2019 года)</w:t>
      </w:r>
      <w:r w:rsidR="00315176" w:rsidRPr="004616D1">
        <w:rPr>
          <w:rFonts w:ascii="Times New Roman" w:eastAsia="Times New Roman" w:hAnsi="Times New Roman" w:cs="Times New Roman"/>
          <w:sz w:val="24"/>
          <w:szCs w:val="24"/>
        </w:rPr>
        <w:t xml:space="preserve">,  </w:t>
      </w:r>
    </w:p>
    <w:p w:rsidR="00AB1711" w:rsidRDefault="0050520D" w:rsidP="00AB1711">
      <w:pPr>
        <w:autoSpaceDE w:val="0"/>
        <w:autoSpaceDN w:val="0"/>
        <w:adjustRightInd w:val="0"/>
        <w:spacing w:after="0" w:line="240" w:lineRule="auto"/>
        <w:ind w:left="-426" w:right="-2" w:firstLine="709"/>
        <w:jc w:val="both"/>
        <w:rPr>
          <w:rStyle w:val="FontStyle14"/>
          <w:sz w:val="24"/>
          <w:szCs w:val="24"/>
        </w:rPr>
      </w:pPr>
      <w:r w:rsidRPr="004616D1">
        <w:rPr>
          <w:rFonts w:ascii="Times New Roman" w:eastAsia="Times New Roman" w:hAnsi="Times New Roman" w:cs="Times New Roman"/>
          <w:sz w:val="24"/>
          <w:szCs w:val="24"/>
        </w:rPr>
        <w:t>Лица, привлекаемого к административной ответственности</w:t>
      </w:r>
      <w:r w:rsidR="00315176" w:rsidRPr="004616D1">
        <w:rPr>
          <w:rFonts w:ascii="Times New Roman" w:eastAsia="Times New Roman" w:hAnsi="Times New Roman" w:cs="Times New Roman"/>
          <w:sz w:val="24"/>
          <w:szCs w:val="24"/>
        </w:rPr>
        <w:t xml:space="preserve"> – </w:t>
      </w:r>
      <w:proofErr w:type="spellStart"/>
      <w:r w:rsidRPr="004616D1">
        <w:rPr>
          <w:rStyle w:val="FontStyle14"/>
          <w:sz w:val="24"/>
          <w:szCs w:val="24"/>
        </w:rPr>
        <w:t>Сивова</w:t>
      </w:r>
      <w:proofErr w:type="spellEnd"/>
      <w:r w:rsidRPr="004616D1">
        <w:rPr>
          <w:rStyle w:val="FontStyle14"/>
          <w:sz w:val="24"/>
          <w:szCs w:val="24"/>
        </w:rPr>
        <w:t xml:space="preserve"> Н.Д. (лично), </w:t>
      </w:r>
      <w:proofErr w:type="spellStart"/>
      <w:r w:rsidRPr="004616D1">
        <w:rPr>
          <w:rStyle w:val="FontStyle14"/>
          <w:sz w:val="24"/>
          <w:szCs w:val="24"/>
        </w:rPr>
        <w:t>Корниевский</w:t>
      </w:r>
      <w:proofErr w:type="spellEnd"/>
      <w:r w:rsidRPr="004616D1">
        <w:rPr>
          <w:rStyle w:val="FontStyle14"/>
          <w:sz w:val="24"/>
          <w:szCs w:val="24"/>
        </w:rPr>
        <w:t xml:space="preserve"> В.В. (по доверенности от 30 мая 2019 года)</w:t>
      </w:r>
      <w:r w:rsidR="00315176" w:rsidRPr="004616D1">
        <w:rPr>
          <w:rStyle w:val="FontStyle14"/>
          <w:sz w:val="24"/>
          <w:szCs w:val="24"/>
        </w:rPr>
        <w:t xml:space="preserve">, </w:t>
      </w:r>
    </w:p>
    <w:p w:rsidR="0050520D" w:rsidRPr="00AB1711" w:rsidRDefault="0050520D" w:rsidP="00AB1711">
      <w:pPr>
        <w:autoSpaceDE w:val="0"/>
        <w:autoSpaceDN w:val="0"/>
        <w:adjustRightInd w:val="0"/>
        <w:spacing w:after="0" w:line="240" w:lineRule="auto"/>
        <w:ind w:left="-426" w:right="-2" w:firstLine="709"/>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315176" w:rsidRPr="004616D1" w:rsidRDefault="00073A89" w:rsidP="00086D2B">
      <w:pPr>
        <w:spacing w:after="0" w:line="240" w:lineRule="auto"/>
        <w:ind w:left="-426" w:right="-2" w:firstLine="709"/>
        <w:jc w:val="both"/>
        <w:rPr>
          <w:rFonts w:ascii="Times New Roman" w:eastAsia="Times New Roman" w:hAnsi="Times New Roman" w:cs="Times New Roman"/>
          <w:sz w:val="24"/>
          <w:szCs w:val="24"/>
        </w:rPr>
      </w:pPr>
      <w:r w:rsidRPr="004616D1">
        <w:rPr>
          <w:rStyle w:val="FontStyle14"/>
          <w:sz w:val="24"/>
          <w:szCs w:val="24"/>
        </w:rPr>
        <w:t xml:space="preserve">Налоговая инспекция </w:t>
      </w:r>
      <w:r w:rsidRPr="004616D1">
        <w:rPr>
          <w:rFonts w:ascii="Times New Roman" w:eastAsia="Times New Roman" w:hAnsi="Times New Roman" w:cs="Times New Roman"/>
          <w:sz w:val="24"/>
          <w:szCs w:val="24"/>
        </w:rPr>
        <w:t>по</w:t>
      </w:r>
      <w:r w:rsidRPr="004616D1">
        <w:rPr>
          <w:rFonts w:ascii="Times New Roman" w:eastAsia="Times New Roman" w:hAnsi="Times New Roman" w:cs="Times New Roman"/>
          <w:spacing w:val="-2"/>
          <w:sz w:val="24"/>
          <w:szCs w:val="24"/>
        </w:rPr>
        <w:t xml:space="preserve"> </w:t>
      </w:r>
      <w:proofErr w:type="gramStart"/>
      <w:r w:rsidRPr="004616D1">
        <w:rPr>
          <w:rFonts w:ascii="Times New Roman" w:eastAsia="Times New Roman" w:hAnsi="Times New Roman" w:cs="Times New Roman"/>
          <w:spacing w:val="-2"/>
          <w:sz w:val="24"/>
          <w:szCs w:val="24"/>
        </w:rPr>
        <w:t>г</w:t>
      </w:r>
      <w:proofErr w:type="gramEnd"/>
      <w:r w:rsidRPr="004616D1">
        <w:rPr>
          <w:rFonts w:ascii="Times New Roman" w:eastAsia="Times New Roman" w:hAnsi="Times New Roman" w:cs="Times New Roman"/>
          <w:spacing w:val="-2"/>
          <w:sz w:val="24"/>
          <w:szCs w:val="24"/>
        </w:rPr>
        <w:t xml:space="preserve">. Бендеры </w:t>
      </w:r>
      <w:r w:rsidRPr="004616D1">
        <w:rPr>
          <w:rStyle w:val="FontStyle14"/>
          <w:sz w:val="24"/>
          <w:szCs w:val="24"/>
        </w:rPr>
        <w:t xml:space="preserve">обратилась в арбитражный суд с заявлением о привлечении к административной ответственности </w:t>
      </w:r>
      <w:r w:rsidRPr="004616D1">
        <w:rPr>
          <w:rFonts w:ascii="Times New Roman" w:eastAsia="Times New Roman" w:hAnsi="Times New Roman" w:cs="Times New Roman"/>
          <w:sz w:val="24"/>
          <w:szCs w:val="24"/>
        </w:rPr>
        <w:t xml:space="preserve">предпринимателя без образования юридического лица – конкурсного управляющего ОАО «Бендерский опытно-экспериментальный ремонтный завод»  </w:t>
      </w:r>
      <w:proofErr w:type="spellStart"/>
      <w:r w:rsidRPr="004616D1">
        <w:rPr>
          <w:rFonts w:ascii="Times New Roman" w:eastAsia="Times New Roman" w:hAnsi="Times New Roman" w:cs="Times New Roman"/>
          <w:sz w:val="24"/>
          <w:szCs w:val="24"/>
        </w:rPr>
        <w:t>Сивовой</w:t>
      </w:r>
      <w:proofErr w:type="spellEnd"/>
      <w:r w:rsidRPr="004616D1">
        <w:rPr>
          <w:rFonts w:ascii="Times New Roman" w:eastAsia="Times New Roman" w:hAnsi="Times New Roman" w:cs="Times New Roman"/>
          <w:sz w:val="24"/>
          <w:szCs w:val="24"/>
        </w:rPr>
        <w:t xml:space="preserve"> Н.Д.</w:t>
      </w:r>
    </w:p>
    <w:p w:rsidR="00B129D0" w:rsidRPr="004616D1" w:rsidRDefault="00073A89" w:rsidP="00086D2B">
      <w:pPr>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Определением от 14 августа 2019 года указанное заявление принято к производству арбитражного суда.</w:t>
      </w:r>
    </w:p>
    <w:p w:rsidR="00B129D0" w:rsidRPr="004616D1" w:rsidRDefault="00B129D0" w:rsidP="00086D2B">
      <w:pPr>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АПК ПМР определение размещено на официальном сайте суда в сети Интернет.</w:t>
      </w:r>
    </w:p>
    <w:p w:rsidR="00073A89" w:rsidRPr="004616D1" w:rsidRDefault="00073A89" w:rsidP="00086D2B">
      <w:pPr>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Определением от 5 сентября 2019 года производство по делу № 52</w:t>
      </w:r>
      <w:r w:rsidR="00BD5465" w:rsidRPr="00BD5465">
        <w:rPr>
          <w:rFonts w:ascii="Times New Roman" w:eastAsia="Times New Roman" w:hAnsi="Times New Roman" w:cs="Times New Roman"/>
          <w:sz w:val="24"/>
          <w:szCs w:val="24"/>
        </w:rPr>
        <w:t>5</w:t>
      </w:r>
      <w:r w:rsidRPr="004616D1">
        <w:rPr>
          <w:rFonts w:ascii="Times New Roman" w:eastAsia="Times New Roman" w:hAnsi="Times New Roman" w:cs="Times New Roman"/>
          <w:sz w:val="24"/>
          <w:szCs w:val="24"/>
        </w:rPr>
        <w:t>/19-09 было приостановлено до вступления в законную силу судебного акта, которым было окончено производство по делу № 445/19-04. В связи с минованием обстоятельства, послужившего основанием для приостановления производства по делу № 52</w:t>
      </w:r>
      <w:r w:rsidR="00BD5465" w:rsidRPr="00BD5465">
        <w:rPr>
          <w:rFonts w:ascii="Times New Roman" w:eastAsia="Times New Roman" w:hAnsi="Times New Roman" w:cs="Times New Roman"/>
          <w:sz w:val="24"/>
          <w:szCs w:val="24"/>
        </w:rPr>
        <w:t>5</w:t>
      </w:r>
      <w:r w:rsidRPr="004616D1">
        <w:rPr>
          <w:rFonts w:ascii="Times New Roman" w:eastAsia="Times New Roman" w:hAnsi="Times New Roman" w:cs="Times New Roman"/>
          <w:sz w:val="24"/>
          <w:szCs w:val="24"/>
        </w:rPr>
        <w:t>/19-09, производство по указанному делу было возобновлено определением от 27 ноября 2019 года.</w:t>
      </w:r>
    </w:p>
    <w:p w:rsidR="00CE471A" w:rsidRPr="00E93612" w:rsidRDefault="00073A89" w:rsidP="0057419C">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lastRenderedPageBreak/>
        <w:t>Дело № 52</w:t>
      </w:r>
      <w:r w:rsidR="00BD5465" w:rsidRPr="00BD5465">
        <w:rPr>
          <w:rFonts w:ascii="Times New Roman" w:hAnsi="Times New Roman" w:cs="Times New Roman"/>
          <w:sz w:val="24"/>
          <w:szCs w:val="24"/>
        </w:rPr>
        <w:t>5</w:t>
      </w:r>
      <w:r w:rsidRPr="004616D1">
        <w:rPr>
          <w:rFonts w:ascii="Times New Roman" w:hAnsi="Times New Roman" w:cs="Times New Roman"/>
          <w:sz w:val="24"/>
          <w:szCs w:val="24"/>
        </w:rPr>
        <w:t xml:space="preserve">/19-09 рассмотрено по существу в судебном заседании 9 декабря 2019 года, в котором оглашена резолютивная часть решения. В полном объеме итоговый судебный акт по данному делу изготовлен </w:t>
      </w:r>
      <w:r w:rsidRPr="00AB1711">
        <w:rPr>
          <w:rFonts w:ascii="Times New Roman" w:hAnsi="Times New Roman" w:cs="Times New Roman"/>
          <w:sz w:val="24"/>
          <w:szCs w:val="24"/>
        </w:rPr>
        <w:t>1</w:t>
      </w:r>
      <w:r w:rsidR="00BD5465" w:rsidRPr="00AB1711">
        <w:rPr>
          <w:rFonts w:ascii="Times New Roman" w:hAnsi="Times New Roman" w:cs="Times New Roman"/>
          <w:sz w:val="24"/>
          <w:szCs w:val="24"/>
        </w:rPr>
        <w:t>6</w:t>
      </w:r>
      <w:r w:rsidRPr="00AB1711">
        <w:rPr>
          <w:rFonts w:ascii="Times New Roman" w:hAnsi="Times New Roman" w:cs="Times New Roman"/>
          <w:sz w:val="24"/>
          <w:szCs w:val="24"/>
        </w:rPr>
        <w:t xml:space="preserve"> декабря 2019 года.</w:t>
      </w:r>
    </w:p>
    <w:p w:rsidR="00CE471A" w:rsidRPr="004616D1" w:rsidRDefault="00CE471A" w:rsidP="0057419C">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b/>
          <w:sz w:val="24"/>
          <w:szCs w:val="24"/>
        </w:rPr>
        <w:t xml:space="preserve">Налоговая инспекция </w:t>
      </w:r>
      <w:r w:rsidRPr="004616D1">
        <w:rPr>
          <w:rFonts w:ascii="Times New Roman" w:hAnsi="Times New Roman" w:cs="Times New Roman"/>
          <w:sz w:val="24"/>
          <w:szCs w:val="24"/>
        </w:rPr>
        <w:t>в ходе судебного разбирательства поддерж</w:t>
      </w:r>
      <w:r w:rsidR="00043999" w:rsidRPr="004616D1">
        <w:rPr>
          <w:rFonts w:ascii="Times New Roman" w:hAnsi="Times New Roman" w:cs="Times New Roman"/>
          <w:sz w:val="24"/>
          <w:szCs w:val="24"/>
        </w:rPr>
        <w:t>ала</w:t>
      </w:r>
      <w:r w:rsidRPr="004616D1">
        <w:rPr>
          <w:rFonts w:ascii="Times New Roman" w:hAnsi="Times New Roman" w:cs="Times New Roman"/>
          <w:sz w:val="24"/>
          <w:szCs w:val="24"/>
        </w:rPr>
        <w:t xml:space="preserve"> заявленные требования в полном объеме, при этом приводил</w:t>
      </w:r>
      <w:r w:rsidR="00043999" w:rsidRPr="004616D1">
        <w:rPr>
          <w:rFonts w:ascii="Times New Roman" w:hAnsi="Times New Roman" w:cs="Times New Roman"/>
          <w:sz w:val="24"/>
          <w:szCs w:val="24"/>
        </w:rPr>
        <w:t>а</w:t>
      </w:r>
      <w:r w:rsidRPr="004616D1">
        <w:rPr>
          <w:rFonts w:ascii="Times New Roman" w:hAnsi="Times New Roman" w:cs="Times New Roman"/>
          <w:sz w:val="24"/>
          <w:szCs w:val="24"/>
        </w:rPr>
        <w:t xml:space="preserve"> следующие аргументы.</w:t>
      </w:r>
    </w:p>
    <w:p w:rsidR="009B2AE8" w:rsidRPr="004616D1" w:rsidRDefault="009B2AE8" w:rsidP="0057419C">
      <w:pPr>
        <w:spacing w:after="0" w:line="240" w:lineRule="auto"/>
        <w:ind w:firstLine="567"/>
        <w:jc w:val="both"/>
        <w:rPr>
          <w:rFonts w:ascii="Times New Roman" w:hAnsi="Times New Roman" w:cs="Times New Roman"/>
          <w:spacing w:val="-2"/>
          <w:sz w:val="24"/>
          <w:szCs w:val="24"/>
        </w:rPr>
      </w:pPr>
      <w:proofErr w:type="gramStart"/>
      <w:r w:rsidRPr="004616D1">
        <w:rPr>
          <w:rFonts w:ascii="Times New Roman" w:hAnsi="Times New Roman" w:cs="Times New Roman"/>
          <w:spacing w:val="-2"/>
          <w:sz w:val="24"/>
          <w:szCs w:val="24"/>
        </w:rPr>
        <w:t xml:space="preserve">Налоговой инспекцией по г. Бендеры на основании </w:t>
      </w:r>
      <w:r w:rsidRPr="004616D1">
        <w:rPr>
          <w:rFonts w:ascii="Times New Roman" w:hAnsi="Times New Roman" w:cs="Times New Roman"/>
          <w:bCs/>
          <w:sz w:val="24"/>
          <w:szCs w:val="24"/>
        </w:rPr>
        <w:t>Приказа № 101 от 28.03.2019г.</w:t>
      </w:r>
      <w:r w:rsidRPr="004616D1">
        <w:rPr>
          <w:rFonts w:ascii="Times New Roman" w:hAnsi="Times New Roman" w:cs="Times New Roman"/>
          <w:spacing w:val="-2"/>
          <w:sz w:val="24"/>
          <w:szCs w:val="24"/>
        </w:rPr>
        <w:t xml:space="preserve"> </w:t>
      </w:r>
      <w:r w:rsidR="00AB1711">
        <w:rPr>
          <w:rFonts w:ascii="Times New Roman" w:hAnsi="Times New Roman" w:cs="Times New Roman"/>
          <w:spacing w:val="-2"/>
          <w:sz w:val="24"/>
          <w:szCs w:val="24"/>
        </w:rPr>
        <w:t xml:space="preserve">            </w:t>
      </w:r>
      <w:r w:rsidRPr="004616D1">
        <w:rPr>
          <w:rFonts w:ascii="Times New Roman" w:hAnsi="Times New Roman" w:cs="Times New Roman"/>
          <w:spacing w:val="-2"/>
          <w:sz w:val="24"/>
          <w:szCs w:val="24"/>
        </w:rPr>
        <w:t xml:space="preserve">«О проведении планового мероприятия по контролю» и Приказа № 137 от 24.04.2019г. </w:t>
      </w:r>
      <w:r w:rsidR="00AB1711">
        <w:rPr>
          <w:rFonts w:ascii="Times New Roman" w:hAnsi="Times New Roman" w:cs="Times New Roman"/>
          <w:spacing w:val="-2"/>
          <w:sz w:val="24"/>
          <w:szCs w:val="24"/>
        </w:rPr>
        <w:t xml:space="preserve">              </w:t>
      </w:r>
      <w:r w:rsidRPr="004616D1">
        <w:rPr>
          <w:rFonts w:ascii="Times New Roman" w:hAnsi="Times New Roman" w:cs="Times New Roman"/>
          <w:spacing w:val="-2"/>
          <w:sz w:val="24"/>
          <w:szCs w:val="24"/>
        </w:rPr>
        <w:t xml:space="preserve">«О продлении срока проведения планового мероприятия по контролю» проводилась проверка финансово-хозяйственной деятельности </w:t>
      </w:r>
      <w:r w:rsidRPr="004616D1">
        <w:rPr>
          <w:rFonts w:ascii="Times New Roman" w:hAnsi="Times New Roman" w:cs="Times New Roman"/>
          <w:bCs/>
          <w:sz w:val="24"/>
          <w:szCs w:val="24"/>
        </w:rPr>
        <w:t xml:space="preserve">открытого акционерного общества «Бендерский опытно-экспериментальный ремонтный завод» (далее </w:t>
      </w:r>
      <w:r w:rsidR="0091474C">
        <w:rPr>
          <w:rFonts w:ascii="Times New Roman" w:hAnsi="Times New Roman" w:cs="Times New Roman"/>
          <w:bCs/>
          <w:sz w:val="24"/>
          <w:szCs w:val="24"/>
        </w:rPr>
        <w:t xml:space="preserve"> - </w:t>
      </w:r>
      <w:r w:rsidRPr="004616D1">
        <w:rPr>
          <w:rFonts w:ascii="Times New Roman" w:hAnsi="Times New Roman" w:cs="Times New Roman"/>
          <w:bCs/>
          <w:sz w:val="24"/>
          <w:szCs w:val="24"/>
        </w:rPr>
        <w:t xml:space="preserve"> ОАО «БОЭРЗ») </w:t>
      </w:r>
      <w:r w:rsidRPr="004616D1">
        <w:rPr>
          <w:rFonts w:ascii="Times New Roman" w:hAnsi="Times New Roman" w:cs="Times New Roman"/>
          <w:spacing w:val="-2"/>
          <w:sz w:val="24"/>
          <w:szCs w:val="24"/>
        </w:rPr>
        <w:t>по вопросу контроля за соблюдением действующего налогового и иного (в пределах компетенции налоговых органов</w:t>
      </w:r>
      <w:proofErr w:type="gramEnd"/>
      <w:r w:rsidRPr="004616D1">
        <w:rPr>
          <w:rFonts w:ascii="Times New Roman" w:hAnsi="Times New Roman" w:cs="Times New Roman"/>
          <w:spacing w:val="-2"/>
          <w:sz w:val="24"/>
          <w:szCs w:val="24"/>
        </w:rPr>
        <w:t>) законодательства Приднестровской Молдавской Республики.</w:t>
      </w:r>
    </w:p>
    <w:p w:rsidR="00E93B02" w:rsidRPr="00E93612" w:rsidRDefault="00E93B02" w:rsidP="0057419C">
      <w:pPr>
        <w:spacing w:after="0" w:line="240" w:lineRule="auto"/>
        <w:ind w:firstLine="709"/>
        <w:contextualSpacing/>
        <w:jc w:val="both"/>
        <w:rPr>
          <w:rFonts w:ascii="Times New Roman" w:hAnsi="Times New Roman" w:cs="Times New Roman"/>
          <w:sz w:val="24"/>
          <w:szCs w:val="24"/>
        </w:rPr>
      </w:pPr>
      <w:proofErr w:type="gramStart"/>
      <w:r w:rsidRPr="00E93B02">
        <w:rPr>
          <w:rFonts w:ascii="Times New Roman" w:hAnsi="Times New Roman" w:cs="Times New Roman"/>
          <w:bCs/>
          <w:sz w:val="24"/>
          <w:szCs w:val="24"/>
        </w:rPr>
        <w:t xml:space="preserve">В ходе проведенного планового мероприятия по контролю  установлено, что </w:t>
      </w:r>
      <w:r w:rsidRPr="00E93B02">
        <w:rPr>
          <w:rFonts w:ascii="Times New Roman" w:hAnsi="Times New Roman" w:cs="Times New Roman"/>
          <w:sz w:val="24"/>
          <w:szCs w:val="24"/>
        </w:rPr>
        <w:t xml:space="preserve">индивидуальным предпринимателем без образования юридического лица – конкурсным управляющим </w:t>
      </w:r>
      <w:r w:rsidRPr="00E93B02">
        <w:rPr>
          <w:rFonts w:ascii="Times New Roman" w:hAnsi="Times New Roman" w:cs="Times New Roman"/>
          <w:bCs/>
          <w:sz w:val="24"/>
          <w:szCs w:val="24"/>
        </w:rPr>
        <w:t xml:space="preserve">ОАО </w:t>
      </w:r>
      <w:r w:rsidRPr="00E93B02">
        <w:rPr>
          <w:rStyle w:val="20"/>
          <w:rFonts w:ascii="Times New Roman" w:hAnsi="Times New Roman" w:cs="Times New Roman"/>
        </w:rPr>
        <w:t xml:space="preserve">«Бендерский опытно-экспериментальный ремонтный завод» - </w:t>
      </w:r>
      <w:proofErr w:type="spellStart"/>
      <w:r w:rsidRPr="00E93B02">
        <w:rPr>
          <w:rStyle w:val="20"/>
          <w:rFonts w:ascii="Times New Roman" w:hAnsi="Times New Roman" w:cs="Times New Roman"/>
        </w:rPr>
        <w:t>Сивовой</w:t>
      </w:r>
      <w:proofErr w:type="spellEnd"/>
      <w:r w:rsidRPr="00E93B02">
        <w:rPr>
          <w:rStyle w:val="20"/>
          <w:rFonts w:ascii="Times New Roman" w:hAnsi="Times New Roman" w:cs="Times New Roman"/>
        </w:rPr>
        <w:t xml:space="preserve"> Н.Д. </w:t>
      </w:r>
      <w:r w:rsidRPr="00E93B02">
        <w:rPr>
          <w:rFonts w:ascii="Times New Roman" w:hAnsi="Times New Roman" w:cs="Times New Roman"/>
          <w:bCs/>
          <w:sz w:val="24"/>
          <w:szCs w:val="24"/>
        </w:rPr>
        <w:t>совершены административные правонарушения, выразившиеся</w:t>
      </w:r>
      <w:r w:rsidRPr="00E93B02">
        <w:rPr>
          <w:rFonts w:ascii="Times New Roman" w:hAnsi="Times New Roman" w:cs="Times New Roman"/>
          <w:sz w:val="24"/>
          <w:szCs w:val="24"/>
        </w:rPr>
        <w:t xml:space="preserve"> в сокрытии объектов налогообложения, повлекшие неуплату налоговых платежей в общей сумме 55 399,69 </w:t>
      </w:r>
      <w:r w:rsidRPr="00E93B02">
        <w:rPr>
          <w:rFonts w:ascii="Times New Roman" w:hAnsi="Times New Roman" w:cs="Times New Roman"/>
          <w:bCs/>
          <w:sz w:val="24"/>
          <w:szCs w:val="24"/>
        </w:rPr>
        <w:t xml:space="preserve">рублей ПМР, </w:t>
      </w:r>
      <w:r w:rsidRPr="00E93B02">
        <w:rPr>
          <w:rFonts w:ascii="Times New Roman" w:hAnsi="Times New Roman" w:cs="Times New Roman"/>
          <w:sz w:val="24"/>
          <w:szCs w:val="24"/>
        </w:rPr>
        <w:t>с учетом коэффициента инфляции 62 020,95</w:t>
      </w:r>
      <w:r w:rsidRPr="00E93B02">
        <w:rPr>
          <w:rFonts w:ascii="Times New Roman" w:hAnsi="Times New Roman" w:cs="Times New Roman"/>
          <w:bCs/>
          <w:color w:val="FF0000"/>
          <w:sz w:val="24"/>
          <w:szCs w:val="24"/>
        </w:rPr>
        <w:t xml:space="preserve"> </w:t>
      </w:r>
      <w:r w:rsidRPr="00E93B02">
        <w:rPr>
          <w:rFonts w:ascii="Times New Roman" w:hAnsi="Times New Roman" w:cs="Times New Roman"/>
          <w:bCs/>
          <w:sz w:val="24"/>
          <w:szCs w:val="24"/>
        </w:rPr>
        <w:t>рублей ПМР</w:t>
      </w:r>
      <w:r w:rsidRPr="00E93B02">
        <w:rPr>
          <w:rFonts w:ascii="Times New Roman" w:hAnsi="Times New Roman" w:cs="Times New Roman"/>
          <w:sz w:val="24"/>
          <w:szCs w:val="24"/>
        </w:rPr>
        <w:t>, а именно: налога на содержание жилищного фонда</w:t>
      </w:r>
      <w:r w:rsidRPr="00E93B02">
        <w:rPr>
          <w:rStyle w:val="e24kjd"/>
          <w:rFonts w:ascii="Times New Roman" w:hAnsi="Times New Roman" w:cs="Times New Roman"/>
          <w:sz w:val="24"/>
          <w:szCs w:val="24"/>
        </w:rPr>
        <w:t>, объектов</w:t>
      </w:r>
      <w:proofErr w:type="gramEnd"/>
      <w:r w:rsidRPr="00E93B02">
        <w:rPr>
          <w:rStyle w:val="e24kjd"/>
          <w:rFonts w:ascii="Times New Roman" w:hAnsi="Times New Roman" w:cs="Times New Roman"/>
          <w:sz w:val="24"/>
          <w:szCs w:val="24"/>
        </w:rPr>
        <w:t xml:space="preserve"> социально-культурной сферы и благоустройство территории города (района)</w:t>
      </w:r>
      <w:r w:rsidRPr="00E93B02">
        <w:rPr>
          <w:rFonts w:ascii="Times New Roman" w:hAnsi="Times New Roman" w:cs="Times New Roman"/>
          <w:sz w:val="24"/>
          <w:szCs w:val="24"/>
        </w:rPr>
        <w:t xml:space="preserve"> и налога с владельцев транспортных средств.</w:t>
      </w:r>
    </w:p>
    <w:p w:rsidR="0057419C" w:rsidRPr="0057419C" w:rsidRDefault="0057419C" w:rsidP="0091474C">
      <w:pPr>
        <w:pStyle w:val="30"/>
        <w:ind w:firstLine="709"/>
        <w:contextualSpacing/>
        <w:jc w:val="both"/>
        <w:rPr>
          <w:b w:val="0"/>
          <w:color w:val="auto"/>
          <w:sz w:val="24"/>
          <w:szCs w:val="24"/>
        </w:rPr>
      </w:pPr>
      <w:proofErr w:type="gramStart"/>
      <w:r w:rsidRPr="0057419C">
        <w:rPr>
          <w:b w:val="0"/>
          <w:color w:val="auto"/>
          <w:sz w:val="24"/>
          <w:szCs w:val="24"/>
        </w:rPr>
        <w:t xml:space="preserve">В ходе проведения мероприятия по контролю, согласно документов бухгалтерского учета и данным Отчета о проделанной работе конкурсного управляющего от 08.02.2019 года, Протокола заседания Комиссии по проведению публичных торгов в форме аукциона от 07.09.2018 года было установлено, что между ОАО </w:t>
      </w:r>
      <w:r w:rsidRPr="0057419C">
        <w:rPr>
          <w:b w:val="0"/>
          <w:bCs w:val="0"/>
          <w:color w:val="auto"/>
          <w:sz w:val="24"/>
          <w:szCs w:val="24"/>
        </w:rPr>
        <w:t>"Бендерский опытно-экспериментальный ремонтный завод" и ООО «Океан» заключен договор купли-продажи №10 от 13.09.2018г. лома черных металлов партией не менее 50</w:t>
      </w:r>
      <w:proofErr w:type="gramEnd"/>
      <w:r w:rsidRPr="0057419C">
        <w:rPr>
          <w:b w:val="0"/>
          <w:bCs w:val="0"/>
          <w:color w:val="auto"/>
          <w:sz w:val="24"/>
          <w:szCs w:val="24"/>
        </w:rPr>
        <w:t xml:space="preserve"> тонн, принадлежащего </w:t>
      </w:r>
      <w:r w:rsidRPr="0057419C">
        <w:rPr>
          <w:b w:val="0"/>
          <w:color w:val="auto"/>
          <w:sz w:val="24"/>
          <w:szCs w:val="24"/>
        </w:rPr>
        <w:t xml:space="preserve">ОАО </w:t>
      </w:r>
      <w:r w:rsidRPr="0057419C">
        <w:rPr>
          <w:b w:val="0"/>
          <w:bCs w:val="0"/>
          <w:color w:val="auto"/>
          <w:sz w:val="24"/>
          <w:szCs w:val="24"/>
        </w:rPr>
        <w:t xml:space="preserve">"Бендерский опытно-экспериментальный ремонтный завод", </w:t>
      </w:r>
      <w:proofErr w:type="gramStart"/>
      <w:r w:rsidRPr="0057419C">
        <w:rPr>
          <w:b w:val="0"/>
          <w:bCs w:val="0"/>
          <w:color w:val="auto"/>
          <w:sz w:val="24"/>
          <w:szCs w:val="24"/>
        </w:rPr>
        <w:t>г</w:t>
      </w:r>
      <w:proofErr w:type="gramEnd"/>
      <w:r w:rsidRPr="0057419C">
        <w:rPr>
          <w:b w:val="0"/>
          <w:bCs w:val="0"/>
          <w:color w:val="auto"/>
          <w:sz w:val="24"/>
          <w:szCs w:val="24"/>
        </w:rPr>
        <w:t>. Бендеры, ул. Бендерского Восстания, д.52А.</w:t>
      </w:r>
      <w:r w:rsidRPr="0057419C">
        <w:rPr>
          <w:b w:val="0"/>
          <w:color w:val="auto"/>
          <w:sz w:val="24"/>
          <w:szCs w:val="24"/>
        </w:rPr>
        <w:t xml:space="preserve"> </w:t>
      </w:r>
    </w:p>
    <w:p w:rsidR="0057419C" w:rsidRPr="0057419C" w:rsidRDefault="0057419C" w:rsidP="0091474C">
      <w:pPr>
        <w:pStyle w:val="30"/>
        <w:ind w:firstLine="709"/>
        <w:contextualSpacing/>
        <w:jc w:val="both"/>
        <w:rPr>
          <w:b w:val="0"/>
          <w:bCs w:val="0"/>
          <w:color w:val="auto"/>
          <w:sz w:val="24"/>
          <w:szCs w:val="24"/>
        </w:rPr>
      </w:pPr>
      <w:r w:rsidRPr="0057419C">
        <w:rPr>
          <w:b w:val="0"/>
          <w:color w:val="auto"/>
          <w:sz w:val="24"/>
          <w:szCs w:val="24"/>
        </w:rPr>
        <w:t xml:space="preserve">Согласно предоставленным документам ОАО </w:t>
      </w:r>
      <w:r w:rsidRPr="0057419C">
        <w:rPr>
          <w:b w:val="0"/>
          <w:bCs w:val="0"/>
          <w:color w:val="auto"/>
          <w:sz w:val="24"/>
          <w:szCs w:val="24"/>
        </w:rPr>
        <w:t>"Бендерский опытно-экспериментальный ремонтный завод" з</w:t>
      </w:r>
      <w:r w:rsidRPr="0057419C">
        <w:rPr>
          <w:b w:val="0"/>
          <w:color w:val="auto"/>
          <w:sz w:val="24"/>
          <w:szCs w:val="24"/>
        </w:rPr>
        <w:t xml:space="preserve">а период август 2018 - декабрь 2018 года на текущий счет ОАО </w:t>
      </w:r>
      <w:r w:rsidRPr="0057419C">
        <w:rPr>
          <w:b w:val="0"/>
          <w:bCs w:val="0"/>
          <w:color w:val="auto"/>
          <w:sz w:val="24"/>
          <w:szCs w:val="24"/>
        </w:rPr>
        <w:t xml:space="preserve">"Бендерский опытно-экспериментальный ремонтный завод" от ООО «Океан» по договору купли-продажи №10 от 13.09.2018 года за лом черных металлов поступило 895 000 рублей. Согласно товарно-транспортным накладным за период с 25.09.2018 по 24.12.2018 года с территории </w:t>
      </w:r>
      <w:r w:rsidRPr="0057419C">
        <w:rPr>
          <w:b w:val="0"/>
          <w:color w:val="auto"/>
          <w:sz w:val="24"/>
          <w:szCs w:val="24"/>
        </w:rPr>
        <w:t xml:space="preserve">ОАО </w:t>
      </w:r>
      <w:r w:rsidRPr="0057419C">
        <w:rPr>
          <w:b w:val="0"/>
          <w:bCs w:val="0"/>
          <w:color w:val="auto"/>
          <w:sz w:val="24"/>
          <w:szCs w:val="24"/>
        </w:rPr>
        <w:t>"Бендерский опытно-экспериментальный ремонтный завод" вывезено (отгружено) лома черных металлов в количестве 42551 тонн (чистый вес) на сумму 893 571рублей.</w:t>
      </w:r>
    </w:p>
    <w:p w:rsidR="0057419C" w:rsidRPr="0057419C" w:rsidRDefault="0057419C" w:rsidP="0091474C">
      <w:pPr>
        <w:pStyle w:val="30"/>
        <w:ind w:firstLine="709"/>
        <w:contextualSpacing/>
        <w:jc w:val="both"/>
        <w:rPr>
          <w:b w:val="0"/>
          <w:bCs w:val="0"/>
          <w:color w:val="auto"/>
          <w:sz w:val="24"/>
          <w:szCs w:val="24"/>
        </w:rPr>
      </w:pPr>
      <w:r w:rsidRPr="0057419C">
        <w:rPr>
          <w:b w:val="0"/>
          <w:bCs w:val="0"/>
          <w:color w:val="auto"/>
          <w:sz w:val="24"/>
          <w:szCs w:val="24"/>
        </w:rPr>
        <w:t xml:space="preserve">Вместе с тем, в бухгалтерском учете </w:t>
      </w:r>
      <w:r w:rsidRPr="0057419C">
        <w:rPr>
          <w:b w:val="0"/>
          <w:color w:val="auto"/>
          <w:sz w:val="24"/>
          <w:szCs w:val="24"/>
        </w:rPr>
        <w:t xml:space="preserve">ОАО </w:t>
      </w:r>
      <w:r w:rsidRPr="0057419C">
        <w:rPr>
          <w:b w:val="0"/>
          <w:bCs w:val="0"/>
          <w:color w:val="auto"/>
          <w:sz w:val="24"/>
          <w:szCs w:val="24"/>
        </w:rPr>
        <w:t>"Бендерский опытно-экспериментальный ремонтный завод", отгрузка лома черных металлов в польз</w:t>
      </w:r>
      <w:proofErr w:type="gramStart"/>
      <w:r w:rsidRPr="0057419C">
        <w:rPr>
          <w:b w:val="0"/>
          <w:bCs w:val="0"/>
          <w:color w:val="auto"/>
          <w:sz w:val="24"/>
          <w:szCs w:val="24"/>
        </w:rPr>
        <w:t>у ООО</w:t>
      </w:r>
      <w:proofErr w:type="gramEnd"/>
      <w:r w:rsidRPr="0057419C">
        <w:rPr>
          <w:b w:val="0"/>
          <w:bCs w:val="0"/>
          <w:color w:val="auto"/>
          <w:sz w:val="24"/>
          <w:szCs w:val="24"/>
        </w:rPr>
        <w:t xml:space="preserve"> «Океан» в количестве 42551 тонн на сумму 893 571 руб. не нашла своего отражения на счетах бухгалтерского учета и налоговой отчетности за 2018 год. Денежные средства, поступившие от ООО «Океан» за период август-декабрь 2018 года числятся у </w:t>
      </w:r>
      <w:r w:rsidRPr="0057419C">
        <w:rPr>
          <w:b w:val="0"/>
          <w:color w:val="auto"/>
          <w:sz w:val="24"/>
          <w:szCs w:val="24"/>
        </w:rPr>
        <w:t xml:space="preserve">ОАО </w:t>
      </w:r>
      <w:r w:rsidRPr="0057419C">
        <w:rPr>
          <w:b w:val="0"/>
          <w:bCs w:val="0"/>
          <w:color w:val="auto"/>
          <w:sz w:val="24"/>
          <w:szCs w:val="24"/>
        </w:rPr>
        <w:t xml:space="preserve">"Бендерский опытно-экспериментальный ремонтный завод" по сч.5231 «Краткосрочные авансы полученные (внутри страны)» по состоянию на 31.12.2018 года как авансы полученные. </w:t>
      </w:r>
    </w:p>
    <w:p w:rsidR="0057419C" w:rsidRPr="0057419C" w:rsidRDefault="0057419C" w:rsidP="0057419C">
      <w:pPr>
        <w:pStyle w:val="30"/>
        <w:ind w:firstLine="709"/>
        <w:contextualSpacing/>
        <w:jc w:val="both"/>
        <w:rPr>
          <w:b w:val="0"/>
          <w:bCs w:val="0"/>
          <w:color w:val="auto"/>
          <w:sz w:val="24"/>
          <w:szCs w:val="24"/>
        </w:rPr>
      </w:pPr>
      <w:proofErr w:type="gramStart"/>
      <w:r w:rsidRPr="0057419C">
        <w:rPr>
          <w:b w:val="0"/>
          <w:color w:val="auto"/>
          <w:sz w:val="24"/>
          <w:szCs w:val="24"/>
        </w:rPr>
        <w:t xml:space="preserve">На основании принятой учетной политики ОАО </w:t>
      </w:r>
      <w:r w:rsidRPr="0057419C">
        <w:rPr>
          <w:b w:val="0"/>
          <w:bCs w:val="0"/>
          <w:color w:val="auto"/>
          <w:sz w:val="24"/>
          <w:szCs w:val="24"/>
        </w:rPr>
        <w:t xml:space="preserve">"Бендерский опытно-экспериментальный ремонтный завод" </w:t>
      </w:r>
      <w:r w:rsidRPr="0057419C">
        <w:rPr>
          <w:b w:val="0"/>
          <w:color w:val="auto"/>
          <w:sz w:val="24"/>
          <w:szCs w:val="24"/>
        </w:rPr>
        <w:t>учёт выручки определялся по</w:t>
      </w:r>
      <w:r w:rsidRPr="0057419C">
        <w:rPr>
          <w:rStyle w:val="10"/>
          <w:b w:val="0"/>
          <w:bCs w:val="0"/>
          <w:color w:val="auto"/>
        </w:rPr>
        <w:t xml:space="preserve"> </w:t>
      </w:r>
      <w:r w:rsidRPr="0057419C">
        <w:rPr>
          <w:rStyle w:val="e24kjd"/>
          <w:b w:val="0"/>
          <w:bCs w:val="0"/>
          <w:color w:val="auto"/>
          <w:sz w:val="24"/>
          <w:szCs w:val="24"/>
        </w:rPr>
        <w:t>методу начисления</w:t>
      </w:r>
      <w:r w:rsidRPr="0057419C">
        <w:rPr>
          <w:rStyle w:val="e24kjd"/>
          <w:b w:val="0"/>
          <w:color w:val="auto"/>
          <w:sz w:val="24"/>
          <w:szCs w:val="24"/>
        </w:rPr>
        <w:t>, согласно которому результаты хозяйственных операций признаются по факту их совершения независимо от фактического времени поступления и выплаты денежных средств, связанных с ними</w:t>
      </w:r>
      <w:r w:rsidRPr="0057419C">
        <w:rPr>
          <w:b w:val="0"/>
          <w:color w:val="auto"/>
          <w:sz w:val="24"/>
          <w:szCs w:val="24"/>
        </w:rPr>
        <w:t>.</w:t>
      </w:r>
      <w:proofErr w:type="gramEnd"/>
    </w:p>
    <w:p w:rsidR="00AB1711" w:rsidRDefault="0057419C" w:rsidP="0057419C">
      <w:pPr>
        <w:pStyle w:val="30"/>
        <w:ind w:firstLine="709"/>
        <w:contextualSpacing/>
        <w:jc w:val="both"/>
        <w:rPr>
          <w:rStyle w:val="e24kjd"/>
          <w:b w:val="0"/>
          <w:color w:val="auto"/>
          <w:sz w:val="24"/>
          <w:szCs w:val="24"/>
        </w:rPr>
      </w:pPr>
      <w:proofErr w:type="gramStart"/>
      <w:r w:rsidRPr="0057419C">
        <w:rPr>
          <w:b w:val="0"/>
          <w:bCs w:val="0"/>
          <w:color w:val="auto"/>
          <w:sz w:val="24"/>
          <w:szCs w:val="24"/>
        </w:rPr>
        <w:t xml:space="preserve">Учитывая, что методом определения выручки для целей налогообложения являлся  </w:t>
      </w:r>
      <w:r w:rsidRPr="0057419C">
        <w:rPr>
          <w:rStyle w:val="e24kjd"/>
          <w:b w:val="0"/>
          <w:bCs w:val="0"/>
          <w:color w:val="auto"/>
          <w:sz w:val="24"/>
          <w:szCs w:val="24"/>
        </w:rPr>
        <w:t>метод начисления</w:t>
      </w:r>
      <w:r w:rsidRPr="0057419C">
        <w:rPr>
          <w:rStyle w:val="e24kjd"/>
          <w:b w:val="0"/>
          <w:color w:val="auto"/>
          <w:sz w:val="24"/>
          <w:szCs w:val="24"/>
        </w:rPr>
        <w:t xml:space="preserve">, то отгрузка лома черных металлов в пользу ООО «Океан» на сумму 893 571 руб. свидетельствует о получении </w:t>
      </w:r>
      <w:r w:rsidRPr="0057419C">
        <w:rPr>
          <w:b w:val="0"/>
          <w:color w:val="auto"/>
          <w:sz w:val="24"/>
          <w:szCs w:val="24"/>
        </w:rPr>
        <w:t xml:space="preserve">ОАО </w:t>
      </w:r>
      <w:r w:rsidRPr="0057419C">
        <w:rPr>
          <w:b w:val="0"/>
          <w:bCs w:val="0"/>
          <w:color w:val="auto"/>
          <w:sz w:val="24"/>
          <w:szCs w:val="24"/>
        </w:rPr>
        <w:t xml:space="preserve">"Бендерский опытно-экспериментальный ремонтный завод" в 2018 году </w:t>
      </w:r>
      <w:r w:rsidRPr="0057419C">
        <w:rPr>
          <w:rStyle w:val="e24kjd"/>
          <w:b w:val="0"/>
          <w:color w:val="auto"/>
          <w:sz w:val="24"/>
          <w:szCs w:val="24"/>
        </w:rPr>
        <w:t xml:space="preserve">дохода от реализации товарно-материальных ценностей на </w:t>
      </w:r>
      <w:r w:rsidRPr="0057419C">
        <w:rPr>
          <w:rStyle w:val="e24kjd"/>
          <w:b w:val="0"/>
          <w:color w:val="auto"/>
          <w:sz w:val="24"/>
          <w:szCs w:val="24"/>
        </w:rPr>
        <w:lastRenderedPageBreak/>
        <w:t>сумму 893 571 руб., подлежащего налогообложению налогом на содержание жилищного фонда, объектов социально-культурной сферы и благоустройство территории г</w:t>
      </w:r>
      <w:proofErr w:type="gramEnd"/>
      <w:r w:rsidRPr="0057419C">
        <w:rPr>
          <w:rStyle w:val="e24kjd"/>
          <w:b w:val="0"/>
          <w:color w:val="auto"/>
          <w:sz w:val="24"/>
          <w:szCs w:val="24"/>
        </w:rPr>
        <w:t xml:space="preserve">.Бендеры за 2018 год. </w:t>
      </w:r>
    </w:p>
    <w:p w:rsidR="0057419C" w:rsidRPr="0057419C" w:rsidRDefault="0057419C" w:rsidP="0057419C">
      <w:pPr>
        <w:pStyle w:val="30"/>
        <w:ind w:firstLine="709"/>
        <w:contextualSpacing/>
        <w:jc w:val="both"/>
        <w:rPr>
          <w:b w:val="0"/>
          <w:bCs w:val="0"/>
          <w:color w:val="auto"/>
          <w:sz w:val="24"/>
          <w:szCs w:val="24"/>
        </w:rPr>
      </w:pPr>
      <w:r w:rsidRPr="0057419C">
        <w:rPr>
          <w:rStyle w:val="e24kjd"/>
          <w:b w:val="0"/>
          <w:color w:val="auto"/>
          <w:sz w:val="24"/>
          <w:szCs w:val="24"/>
        </w:rPr>
        <w:t xml:space="preserve">Однако, данный доход не был отражен в налоговом расчете по налогу на содержание жилищного фонда, объектов социально-культурной сферы и благоустройство территории города за период январь-декабрь 2018 года, предоставленного </w:t>
      </w:r>
      <w:r w:rsidRPr="0057419C">
        <w:rPr>
          <w:b w:val="0"/>
          <w:color w:val="auto"/>
          <w:sz w:val="24"/>
          <w:szCs w:val="24"/>
        </w:rPr>
        <w:t xml:space="preserve">ОАО </w:t>
      </w:r>
      <w:r w:rsidRPr="0057419C">
        <w:rPr>
          <w:b w:val="0"/>
          <w:bCs w:val="0"/>
          <w:color w:val="auto"/>
          <w:sz w:val="24"/>
          <w:szCs w:val="24"/>
        </w:rPr>
        <w:t>"Бендерский опытно-экспериментальный ремонтный завод" в налоговую инспекцию по г</w:t>
      </w:r>
      <w:proofErr w:type="gramStart"/>
      <w:r w:rsidRPr="0057419C">
        <w:rPr>
          <w:b w:val="0"/>
          <w:bCs w:val="0"/>
          <w:color w:val="auto"/>
          <w:sz w:val="24"/>
          <w:szCs w:val="24"/>
        </w:rPr>
        <w:t>.Б</w:t>
      </w:r>
      <w:proofErr w:type="gramEnd"/>
      <w:r w:rsidRPr="0057419C">
        <w:rPr>
          <w:b w:val="0"/>
          <w:bCs w:val="0"/>
          <w:color w:val="auto"/>
          <w:sz w:val="24"/>
          <w:szCs w:val="24"/>
        </w:rPr>
        <w:t>ендеры 24.01.2019  и с данного дохода не был исчислен налог на содержание жилищного фонда,</w:t>
      </w:r>
      <w:r w:rsidRPr="0057419C">
        <w:rPr>
          <w:b w:val="0"/>
          <w:color w:val="auto"/>
          <w:sz w:val="24"/>
          <w:szCs w:val="24"/>
        </w:rPr>
        <w:t xml:space="preserve"> </w:t>
      </w:r>
      <w:r w:rsidRPr="0057419C">
        <w:rPr>
          <w:b w:val="0"/>
          <w:bCs w:val="0"/>
          <w:color w:val="auto"/>
          <w:sz w:val="24"/>
          <w:szCs w:val="24"/>
        </w:rPr>
        <w:t xml:space="preserve">объектов социально-культурной сферы и благоустройство территории города. </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В соответствии с подпунктом и) пункта 1 статьи 16 Закона ПМР «Об основах налоговой системы в Приднестровской Молдавской Республике» юридические лица уплачивают налог на содержание жилищного фонда, объектов социально-культурной сферы и благоустройство территории города (района), в </w:t>
      </w:r>
      <w:proofErr w:type="gramStart"/>
      <w:r w:rsidRPr="0057419C">
        <w:rPr>
          <w:b w:val="0"/>
          <w:color w:val="auto"/>
          <w:sz w:val="24"/>
          <w:szCs w:val="24"/>
        </w:rPr>
        <w:t>размере</w:t>
      </w:r>
      <w:proofErr w:type="gramEnd"/>
      <w:r w:rsidRPr="0057419C">
        <w:rPr>
          <w:b w:val="0"/>
          <w:color w:val="auto"/>
          <w:sz w:val="24"/>
          <w:szCs w:val="24"/>
        </w:rPr>
        <w:t xml:space="preserve"> не превышающем 0,25 процента, исчисленных от:</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1) доходов от продаж (выручки от реализации) продукции, товаров, выполненных работ, оказанных услуг;</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57419C" w:rsidRPr="0057419C" w:rsidRDefault="0057419C" w:rsidP="0057419C">
      <w:pPr>
        <w:pStyle w:val="30"/>
        <w:ind w:firstLine="709"/>
        <w:contextualSpacing/>
        <w:jc w:val="both"/>
        <w:rPr>
          <w:b w:val="0"/>
          <w:bCs w:val="0"/>
          <w:color w:val="auto"/>
          <w:sz w:val="24"/>
          <w:szCs w:val="24"/>
        </w:rPr>
      </w:pPr>
      <w:r w:rsidRPr="0057419C">
        <w:rPr>
          <w:b w:val="0"/>
          <w:color w:val="auto"/>
          <w:sz w:val="24"/>
          <w:szCs w:val="24"/>
        </w:rPr>
        <w:t xml:space="preserve">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и временное пользование (временное владение и пользование) активов организации и дополнительных услуг, оплачиваемых арендатором. </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Сумма налогооблагаемого дохода уменьшается на сумму налога на доходы организации.</w:t>
      </w:r>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t xml:space="preserve">В соответствии с подпунктом а) пункта 6 раздела </w:t>
      </w:r>
      <w:r w:rsidRPr="0057419C">
        <w:rPr>
          <w:b w:val="0"/>
          <w:color w:val="auto"/>
          <w:sz w:val="24"/>
          <w:szCs w:val="24"/>
          <w:lang w:val="en-US"/>
        </w:rPr>
        <w:t>IV</w:t>
      </w:r>
      <w:r w:rsidRPr="0057419C">
        <w:rPr>
          <w:b w:val="0"/>
          <w:color w:val="auto"/>
          <w:sz w:val="24"/>
          <w:szCs w:val="24"/>
        </w:rPr>
        <w:t xml:space="preserve"> Положения «О порядке исчисления и уплаты налога на содержание жилищного фонда, объектов социально-культурной сферы и благоустройства территории г. Бендеры», утвержденным Решением от 24 ноября 2006г. №9 15 сессии 23 созыва Бендерского городского Совета народных депутатов, налогооблагаемой базой при исчислении вышеуказанного налога является доход (выручка) от реализации продукции, товаров, выполненных работ, оказанных</w:t>
      </w:r>
      <w:proofErr w:type="gramEnd"/>
      <w:r w:rsidRPr="0057419C">
        <w:rPr>
          <w:b w:val="0"/>
          <w:color w:val="auto"/>
          <w:sz w:val="24"/>
          <w:szCs w:val="24"/>
        </w:rPr>
        <w:t xml:space="preserve"> услуг </w:t>
      </w:r>
      <w:proofErr w:type="gramStart"/>
      <w:r w:rsidRPr="0057419C">
        <w:rPr>
          <w:b w:val="0"/>
          <w:color w:val="auto"/>
          <w:sz w:val="24"/>
          <w:szCs w:val="24"/>
        </w:rPr>
        <w:t>уменьшенный</w:t>
      </w:r>
      <w:proofErr w:type="gramEnd"/>
      <w:r w:rsidRPr="0057419C">
        <w:rPr>
          <w:b w:val="0"/>
          <w:color w:val="auto"/>
          <w:sz w:val="24"/>
          <w:szCs w:val="24"/>
        </w:rPr>
        <w:t xml:space="preserve"> на сумму налога на доходы организаций. </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Ставка налога для юридических лиц согласно пункту а) статьи 5 вышеуказанного Положения составляет 0,25%.</w:t>
      </w:r>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t xml:space="preserve">Таким образом, установленный факт, в нарушение вышеуказанных норм Закона ПМР «Об основах налоговой системы в Приднестровской Молдавской Республике» и Положения «О порядке исчисления и уплаты налога на содержание жилищного фонда, объектов социально-культурной сферы и благоустройства территории г. Бендеры», привёл к сокрытию объекта налогообложения ОАО </w:t>
      </w:r>
      <w:r w:rsidRPr="0057419C">
        <w:rPr>
          <w:b w:val="0"/>
          <w:bCs w:val="0"/>
          <w:color w:val="auto"/>
          <w:sz w:val="24"/>
          <w:szCs w:val="24"/>
        </w:rPr>
        <w:t xml:space="preserve">"Бендерский опытно-экспериментальный ремонтный завод" в 2018 году </w:t>
      </w:r>
      <w:r w:rsidRPr="0057419C">
        <w:rPr>
          <w:b w:val="0"/>
          <w:color w:val="auto"/>
          <w:sz w:val="24"/>
          <w:szCs w:val="24"/>
        </w:rPr>
        <w:t xml:space="preserve">по </w:t>
      </w:r>
      <w:r w:rsidRPr="0057419C">
        <w:rPr>
          <w:b w:val="0"/>
          <w:bCs w:val="0"/>
          <w:color w:val="auto"/>
          <w:sz w:val="24"/>
          <w:szCs w:val="24"/>
        </w:rPr>
        <w:t>налогу на содержание жилищного фонда, объектов социально-культурной сферы</w:t>
      </w:r>
      <w:proofErr w:type="gramEnd"/>
      <w:r w:rsidRPr="0057419C">
        <w:rPr>
          <w:b w:val="0"/>
          <w:bCs w:val="0"/>
          <w:color w:val="auto"/>
          <w:sz w:val="24"/>
          <w:szCs w:val="24"/>
        </w:rPr>
        <w:t xml:space="preserve"> и благоустройство территории города </w:t>
      </w:r>
      <w:r w:rsidRPr="0057419C">
        <w:rPr>
          <w:b w:val="0"/>
          <w:color w:val="auto"/>
          <w:sz w:val="24"/>
          <w:szCs w:val="24"/>
        </w:rPr>
        <w:t>в размере 893 571 руб., и не исчислению и уплате налога на содержание жилищного фонда</w:t>
      </w:r>
      <w:r w:rsidRPr="0057419C">
        <w:rPr>
          <w:rStyle w:val="e24kjd"/>
          <w:b w:val="0"/>
          <w:color w:val="auto"/>
          <w:sz w:val="24"/>
          <w:szCs w:val="24"/>
        </w:rPr>
        <w:t>, объектов социально-культурной сферы и благоустройство территории г</w:t>
      </w:r>
      <w:proofErr w:type="gramStart"/>
      <w:r w:rsidRPr="0057419C">
        <w:rPr>
          <w:rStyle w:val="e24kjd"/>
          <w:b w:val="0"/>
          <w:color w:val="auto"/>
          <w:sz w:val="24"/>
          <w:szCs w:val="24"/>
        </w:rPr>
        <w:t>.Б</w:t>
      </w:r>
      <w:proofErr w:type="gramEnd"/>
      <w:r w:rsidRPr="0057419C">
        <w:rPr>
          <w:rStyle w:val="e24kjd"/>
          <w:b w:val="0"/>
          <w:color w:val="auto"/>
          <w:sz w:val="24"/>
          <w:szCs w:val="24"/>
        </w:rPr>
        <w:t>ендеры</w:t>
      </w:r>
      <w:r w:rsidRPr="0057419C">
        <w:rPr>
          <w:b w:val="0"/>
          <w:color w:val="auto"/>
          <w:sz w:val="24"/>
          <w:szCs w:val="24"/>
        </w:rPr>
        <w:t xml:space="preserve">  в сумме 2 233,93 руб. (893 571*0,25%), с учётом коэффициента инфляции 2 260,29 руб.</w:t>
      </w:r>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t xml:space="preserve">В ходе мероприятия по контролю был направлен запрос в </w:t>
      </w:r>
      <w:r w:rsidRPr="0057419C">
        <w:rPr>
          <w:b w:val="0"/>
          <w:bCs w:val="0"/>
          <w:color w:val="auto"/>
          <w:sz w:val="24"/>
          <w:szCs w:val="24"/>
        </w:rPr>
        <w:t>адрес МРЭО ГАИ г. Бендеры за № 03-04/2091 от 05.04.2019г. о предоставлении сведений о зарегистрированных</w:t>
      </w:r>
      <w:r w:rsidRPr="0057419C">
        <w:rPr>
          <w:b w:val="0"/>
          <w:color w:val="auto"/>
          <w:sz w:val="24"/>
          <w:szCs w:val="24"/>
        </w:rPr>
        <w:t xml:space="preserve"> за ОАО «Бендерский опытно-экспериментальный ремонтный завод», транспортных средствах, снятых с учёта, с подробным указанием всех технических данных (наименование, </w:t>
      </w:r>
      <w:proofErr w:type="spellStart"/>
      <w:r w:rsidRPr="0057419C">
        <w:rPr>
          <w:b w:val="0"/>
          <w:color w:val="auto"/>
          <w:sz w:val="24"/>
          <w:szCs w:val="24"/>
        </w:rPr>
        <w:t>гос</w:t>
      </w:r>
      <w:proofErr w:type="spellEnd"/>
      <w:r w:rsidRPr="0057419C">
        <w:rPr>
          <w:b w:val="0"/>
          <w:color w:val="auto"/>
          <w:sz w:val="24"/>
          <w:szCs w:val="24"/>
        </w:rPr>
        <w:t>. номер, дата постановки на учет и снятия с учета, рабочий объем двигателя, грузоподъемность, количество пассажирских мест</w:t>
      </w:r>
      <w:proofErr w:type="gramEnd"/>
      <w:r w:rsidRPr="0057419C">
        <w:rPr>
          <w:b w:val="0"/>
          <w:color w:val="auto"/>
          <w:sz w:val="24"/>
          <w:szCs w:val="24"/>
        </w:rPr>
        <w:t xml:space="preserve"> и.т.д.), владельца, собственника и оснований ограничения срока действия свидетельства о регистрации за период 2014г.-2019г.</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lastRenderedPageBreak/>
        <w:t xml:space="preserve">В ходе анализа предоставленной МРЭО ГАИ </w:t>
      </w:r>
      <w:proofErr w:type="gramStart"/>
      <w:r w:rsidRPr="0057419C">
        <w:rPr>
          <w:b w:val="0"/>
          <w:color w:val="auto"/>
          <w:sz w:val="24"/>
          <w:szCs w:val="24"/>
        </w:rPr>
        <w:t>г</w:t>
      </w:r>
      <w:proofErr w:type="gramEnd"/>
      <w:r w:rsidRPr="0057419C">
        <w:rPr>
          <w:b w:val="0"/>
          <w:color w:val="auto"/>
          <w:sz w:val="24"/>
          <w:szCs w:val="24"/>
        </w:rPr>
        <w:t>. Бендеры письмом № 23/3-413 от 12.04.2019г. информации о зарегистрированных (либо снятых с учета) за ОАО «Бендерский опытно-экспериментальный ремонтный завод», транспортных средствах с данными,   отраженными в приказах о консервации ОАО «Бендерский опытно-экспериментальный ремонтный завод», установлено следующее:</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по данным МРЭО ГАИ г</w:t>
      </w:r>
      <w:proofErr w:type="gramStart"/>
      <w:r w:rsidRPr="0057419C">
        <w:rPr>
          <w:b w:val="0"/>
          <w:color w:val="auto"/>
          <w:sz w:val="24"/>
          <w:szCs w:val="24"/>
        </w:rPr>
        <w:t>.Б</w:t>
      </w:r>
      <w:proofErr w:type="gramEnd"/>
      <w:r w:rsidRPr="0057419C">
        <w:rPr>
          <w:b w:val="0"/>
          <w:color w:val="auto"/>
          <w:sz w:val="24"/>
          <w:szCs w:val="24"/>
        </w:rPr>
        <w:t>ендеры за подконтрольной организацией по состоянию на 12.04.2019 года зарегистрировано 16 транспортных средств (дата постановки на учет с 1973 года по 2008 год), в период 2014-2019 гг. транспортные средства ОАО «Бендерский опытно-экспериментальный ремонтный завод» с регистрационного учета в МРЭО ГАИ г.Бендеры не снимались;</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 по данным ОАО «Бендерский опытно-экспериментальный ремонтный завод» на консервацию в период с 01 апреля 2014 по 31 марта </w:t>
      </w:r>
      <w:smartTag w:uri="urn:schemas-microsoft-com:office:smarttags" w:element="metricconverter">
        <w:smartTagPr>
          <w:attr w:name="ProductID" w:val="2017 г"/>
        </w:smartTagPr>
        <w:r w:rsidRPr="0057419C">
          <w:rPr>
            <w:b w:val="0"/>
            <w:color w:val="auto"/>
            <w:sz w:val="24"/>
            <w:szCs w:val="24"/>
          </w:rPr>
          <w:t>2017 г</w:t>
        </w:r>
      </w:smartTag>
      <w:r w:rsidRPr="0057419C">
        <w:rPr>
          <w:b w:val="0"/>
          <w:color w:val="auto"/>
          <w:sz w:val="24"/>
          <w:szCs w:val="24"/>
        </w:rPr>
        <w:t>. было поставлено 11 транспортных средств.</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 в 2014 году был предоставлен расчет по налогу с владельцев транспортных средств по 11 транспортным средствам за период фактического пользования в 2014 году, с учетом Приказов Министерства финансов ПМР «О </w:t>
      </w:r>
      <w:proofErr w:type="spellStart"/>
      <w:r w:rsidRPr="0057419C">
        <w:rPr>
          <w:b w:val="0"/>
          <w:color w:val="auto"/>
          <w:sz w:val="24"/>
          <w:szCs w:val="24"/>
        </w:rPr>
        <w:t>неначислении</w:t>
      </w:r>
      <w:proofErr w:type="spellEnd"/>
      <w:r w:rsidRPr="0057419C">
        <w:rPr>
          <w:b w:val="0"/>
          <w:color w:val="auto"/>
          <w:sz w:val="24"/>
          <w:szCs w:val="24"/>
        </w:rPr>
        <w:t xml:space="preserve"> открытым акционерным обществом «Бендерский опытно-экспериментальный ремонтный завод» налога с владельцев транспортных средств».</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Однако, в данном расчете не учтены транспортные средства, которые зарегистрированы за ОАО «Бендерский опытно-экспериментальный ремонтный завод», согласно данным МРЭО ГАИ г</w:t>
      </w:r>
      <w:proofErr w:type="gramStart"/>
      <w:r w:rsidRPr="0057419C">
        <w:rPr>
          <w:b w:val="0"/>
          <w:color w:val="auto"/>
          <w:sz w:val="24"/>
          <w:szCs w:val="24"/>
        </w:rPr>
        <w:t>.Б</w:t>
      </w:r>
      <w:proofErr w:type="gramEnd"/>
      <w:r w:rsidRPr="0057419C">
        <w:rPr>
          <w:b w:val="0"/>
          <w:color w:val="auto"/>
          <w:sz w:val="24"/>
          <w:szCs w:val="24"/>
        </w:rPr>
        <w:t>ендеры, а именно:</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КАМАЗ5410, 1983г</w:t>
      </w:r>
      <w:proofErr w:type="gramStart"/>
      <w:r w:rsidRPr="0057419C">
        <w:rPr>
          <w:b w:val="0"/>
          <w:color w:val="auto"/>
          <w:sz w:val="24"/>
          <w:szCs w:val="24"/>
        </w:rPr>
        <w:t>.г</w:t>
      </w:r>
      <w:proofErr w:type="gramEnd"/>
      <w:r w:rsidRPr="0057419C">
        <w:rPr>
          <w:b w:val="0"/>
          <w:color w:val="auto"/>
          <w:sz w:val="24"/>
          <w:szCs w:val="24"/>
        </w:rPr>
        <w:t>/в;</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МАЗ 6422, 1985 г/</w:t>
      </w:r>
      <w:proofErr w:type="gramStart"/>
      <w:r w:rsidRPr="0057419C">
        <w:rPr>
          <w:b w:val="0"/>
          <w:color w:val="auto"/>
          <w:sz w:val="24"/>
          <w:szCs w:val="24"/>
        </w:rPr>
        <w:t>в</w:t>
      </w:r>
      <w:proofErr w:type="gramEnd"/>
      <w:r w:rsidRPr="0057419C">
        <w:rPr>
          <w:b w:val="0"/>
          <w:color w:val="auto"/>
          <w:sz w:val="24"/>
          <w:szCs w:val="24"/>
        </w:rPr>
        <w:t>;</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 </w:t>
      </w:r>
      <w:proofErr w:type="spellStart"/>
      <w:r w:rsidRPr="0057419C">
        <w:rPr>
          <w:b w:val="0"/>
          <w:color w:val="auto"/>
          <w:sz w:val="24"/>
          <w:szCs w:val="24"/>
        </w:rPr>
        <w:t>Кавз</w:t>
      </w:r>
      <w:proofErr w:type="spellEnd"/>
      <w:r w:rsidRPr="0057419C">
        <w:rPr>
          <w:b w:val="0"/>
          <w:color w:val="auto"/>
          <w:sz w:val="24"/>
          <w:szCs w:val="24"/>
        </w:rPr>
        <w:t xml:space="preserve"> 685, 1983 г/</w:t>
      </w:r>
      <w:proofErr w:type="gramStart"/>
      <w:r w:rsidRPr="0057419C">
        <w:rPr>
          <w:b w:val="0"/>
          <w:color w:val="auto"/>
          <w:sz w:val="24"/>
          <w:szCs w:val="24"/>
        </w:rPr>
        <w:t>в</w:t>
      </w:r>
      <w:proofErr w:type="gramEnd"/>
      <w:r w:rsidRPr="0057419C">
        <w:rPr>
          <w:b w:val="0"/>
          <w:color w:val="auto"/>
          <w:sz w:val="24"/>
          <w:szCs w:val="24"/>
        </w:rPr>
        <w:t>;</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 </w:t>
      </w:r>
      <w:proofErr w:type="spellStart"/>
      <w:r w:rsidRPr="0057419C">
        <w:rPr>
          <w:b w:val="0"/>
          <w:color w:val="auto"/>
          <w:sz w:val="24"/>
          <w:szCs w:val="24"/>
        </w:rPr>
        <w:t>Кавз</w:t>
      </w:r>
      <w:proofErr w:type="spellEnd"/>
      <w:r w:rsidRPr="0057419C">
        <w:rPr>
          <w:b w:val="0"/>
          <w:color w:val="auto"/>
          <w:sz w:val="24"/>
          <w:szCs w:val="24"/>
        </w:rPr>
        <w:t xml:space="preserve"> 685, 1981 г/</w:t>
      </w:r>
      <w:proofErr w:type="gramStart"/>
      <w:r w:rsidRPr="0057419C">
        <w:rPr>
          <w:b w:val="0"/>
          <w:color w:val="auto"/>
          <w:sz w:val="24"/>
          <w:szCs w:val="24"/>
        </w:rPr>
        <w:t>в</w:t>
      </w:r>
      <w:proofErr w:type="gramEnd"/>
      <w:r w:rsidRPr="0057419C">
        <w:rPr>
          <w:b w:val="0"/>
          <w:color w:val="auto"/>
          <w:sz w:val="24"/>
          <w:szCs w:val="24"/>
        </w:rPr>
        <w:t>;</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 </w:t>
      </w:r>
      <w:proofErr w:type="spellStart"/>
      <w:r w:rsidRPr="0057419C">
        <w:rPr>
          <w:b w:val="0"/>
          <w:color w:val="auto"/>
          <w:sz w:val="24"/>
          <w:szCs w:val="24"/>
        </w:rPr>
        <w:t>Уаз</w:t>
      </w:r>
      <w:proofErr w:type="spellEnd"/>
      <w:r w:rsidRPr="0057419C">
        <w:rPr>
          <w:b w:val="0"/>
          <w:color w:val="auto"/>
          <w:sz w:val="24"/>
          <w:szCs w:val="24"/>
        </w:rPr>
        <w:t xml:space="preserve"> 452, 1983 г/</w:t>
      </w:r>
      <w:proofErr w:type="gramStart"/>
      <w:r w:rsidRPr="0057419C">
        <w:rPr>
          <w:b w:val="0"/>
          <w:color w:val="auto"/>
          <w:sz w:val="24"/>
          <w:szCs w:val="24"/>
        </w:rPr>
        <w:t>в</w:t>
      </w:r>
      <w:proofErr w:type="gramEnd"/>
      <w:r w:rsidRPr="0057419C">
        <w:rPr>
          <w:b w:val="0"/>
          <w:color w:val="auto"/>
          <w:sz w:val="24"/>
          <w:szCs w:val="24"/>
        </w:rPr>
        <w:t>.</w:t>
      </w:r>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Расчеты по налогу с владельцев транспортных средств ОАО «Бендерский опытно-экспериментальный ремонтный завод» в период 2015-2018 в налоговую инспекцию по г</w:t>
      </w:r>
      <w:proofErr w:type="gramStart"/>
      <w:r w:rsidRPr="0057419C">
        <w:rPr>
          <w:b w:val="0"/>
          <w:color w:val="auto"/>
          <w:sz w:val="24"/>
          <w:szCs w:val="24"/>
        </w:rPr>
        <w:t>.Б</w:t>
      </w:r>
      <w:proofErr w:type="gramEnd"/>
      <w:r w:rsidRPr="0057419C">
        <w:rPr>
          <w:b w:val="0"/>
          <w:color w:val="auto"/>
          <w:sz w:val="24"/>
          <w:szCs w:val="24"/>
        </w:rPr>
        <w:t xml:space="preserve">ендеры не предоставлялись. </w:t>
      </w:r>
    </w:p>
    <w:p w:rsidR="0057419C" w:rsidRPr="0057419C" w:rsidRDefault="0057419C" w:rsidP="0057419C">
      <w:pPr>
        <w:pStyle w:val="30"/>
        <w:ind w:firstLine="709"/>
        <w:contextualSpacing/>
        <w:jc w:val="both"/>
        <w:rPr>
          <w:b w:val="0"/>
          <w:color w:val="auto"/>
          <w:sz w:val="24"/>
          <w:szCs w:val="24"/>
        </w:rPr>
      </w:pPr>
      <w:r w:rsidRPr="0057419C">
        <w:rPr>
          <w:b w:val="0"/>
          <w:bCs w:val="0"/>
          <w:color w:val="auto"/>
          <w:sz w:val="24"/>
          <w:szCs w:val="24"/>
        </w:rPr>
        <w:t>Пунктом 6 статьи 5 Закона ПМР «</w:t>
      </w:r>
      <w:r w:rsidRPr="0057419C">
        <w:rPr>
          <w:b w:val="0"/>
          <w:color w:val="auto"/>
          <w:sz w:val="24"/>
          <w:szCs w:val="24"/>
        </w:rPr>
        <w:t>О Дорожном фонде Приднестровской Молдавской Республики</w:t>
      </w:r>
      <w:r w:rsidRPr="0057419C">
        <w:rPr>
          <w:b w:val="0"/>
          <w:bCs w:val="0"/>
          <w:color w:val="auto"/>
          <w:sz w:val="24"/>
          <w:szCs w:val="24"/>
        </w:rPr>
        <w:t>» № 630-З-</w:t>
      </w:r>
      <w:r w:rsidRPr="0057419C">
        <w:rPr>
          <w:b w:val="0"/>
          <w:bCs w:val="0"/>
          <w:color w:val="auto"/>
          <w:sz w:val="24"/>
          <w:szCs w:val="24"/>
          <w:lang w:val="en-US"/>
        </w:rPr>
        <w:t>III</w:t>
      </w:r>
      <w:r w:rsidRPr="0057419C">
        <w:rPr>
          <w:b w:val="0"/>
          <w:bCs w:val="0"/>
          <w:color w:val="auto"/>
          <w:sz w:val="24"/>
          <w:szCs w:val="24"/>
        </w:rPr>
        <w:t xml:space="preserve"> от 29.09.2005г</w:t>
      </w:r>
      <w:r w:rsidRPr="0057419C">
        <w:rPr>
          <w:b w:val="0"/>
          <w:bCs w:val="0"/>
          <w:iCs/>
          <w:color w:val="auto"/>
          <w:sz w:val="24"/>
          <w:szCs w:val="24"/>
        </w:rPr>
        <w:t xml:space="preserve">., </w:t>
      </w:r>
      <w:r w:rsidRPr="0057419C">
        <w:rPr>
          <w:b w:val="0"/>
          <w:bCs w:val="0"/>
          <w:color w:val="auto"/>
          <w:sz w:val="24"/>
          <w:szCs w:val="24"/>
        </w:rPr>
        <w:t>определено, что: «</w:t>
      </w:r>
      <w:r w:rsidRPr="0057419C">
        <w:rPr>
          <w:b w:val="0"/>
          <w:color w:val="auto"/>
          <w:sz w:val="24"/>
          <w:szCs w:val="24"/>
        </w:rPr>
        <w:t xml:space="preserve">Налог с владельцев транспортных средств исчисляется юридическими </w:t>
      </w:r>
      <w:proofErr w:type="gramStart"/>
      <w:r w:rsidRPr="0057419C">
        <w:rPr>
          <w:b w:val="0"/>
          <w:color w:val="auto"/>
          <w:sz w:val="24"/>
          <w:szCs w:val="24"/>
        </w:rPr>
        <w:t>лицами</w:t>
      </w:r>
      <w:proofErr w:type="gramEnd"/>
      <w:r w:rsidRPr="0057419C">
        <w:rPr>
          <w:b w:val="0"/>
          <w:color w:val="auto"/>
          <w:sz w:val="24"/>
          <w:szCs w:val="24"/>
        </w:rPr>
        <w:t xml:space="preserve"> самостоятельно исходя </w:t>
      </w:r>
      <w:r w:rsidRPr="004F69F1">
        <w:rPr>
          <w:b w:val="0"/>
          <w:color w:val="auto"/>
          <w:sz w:val="24"/>
          <w:szCs w:val="24"/>
        </w:rPr>
        <w:t>из количества зарегистрированных транспортных средств</w:t>
      </w:r>
      <w:r w:rsidRPr="0057419C">
        <w:rPr>
          <w:b w:val="0"/>
          <w:color w:val="auto"/>
          <w:sz w:val="24"/>
          <w:szCs w:val="24"/>
        </w:rPr>
        <w:t xml:space="preserve">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w:t>
      </w:r>
    </w:p>
    <w:p w:rsidR="0057419C" w:rsidRPr="0057419C" w:rsidRDefault="0057419C" w:rsidP="0057419C">
      <w:pPr>
        <w:pStyle w:val="30"/>
        <w:ind w:firstLine="709"/>
        <w:contextualSpacing/>
        <w:jc w:val="both"/>
        <w:rPr>
          <w:b w:val="0"/>
          <w:color w:val="auto"/>
          <w:spacing w:val="-6"/>
          <w:sz w:val="24"/>
          <w:szCs w:val="24"/>
        </w:rPr>
      </w:pPr>
      <w:r w:rsidRPr="0057419C">
        <w:rPr>
          <w:b w:val="0"/>
          <w:color w:val="auto"/>
          <w:sz w:val="24"/>
          <w:szCs w:val="24"/>
        </w:rPr>
        <w:t>Размер налога с владельцев транспортных средств определен п.1 ст.5</w:t>
      </w:r>
      <w:r w:rsidRPr="0057419C">
        <w:rPr>
          <w:b w:val="0"/>
          <w:bCs w:val="0"/>
          <w:color w:val="auto"/>
          <w:sz w:val="24"/>
          <w:szCs w:val="24"/>
        </w:rPr>
        <w:t xml:space="preserve"> Закона ПМР «</w:t>
      </w:r>
      <w:r w:rsidRPr="0057419C">
        <w:rPr>
          <w:b w:val="0"/>
          <w:color w:val="auto"/>
          <w:sz w:val="24"/>
          <w:szCs w:val="24"/>
        </w:rPr>
        <w:t>О Дорожном фонде Приднестровской Молдавской Республики</w:t>
      </w:r>
      <w:r w:rsidRPr="0057419C">
        <w:rPr>
          <w:b w:val="0"/>
          <w:bCs w:val="0"/>
          <w:color w:val="auto"/>
          <w:sz w:val="24"/>
          <w:szCs w:val="24"/>
        </w:rPr>
        <w:t>» № 630-З-</w:t>
      </w:r>
      <w:r w:rsidRPr="0057419C">
        <w:rPr>
          <w:b w:val="0"/>
          <w:bCs w:val="0"/>
          <w:color w:val="auto"/>
          <w:sz w:val="24"/>
          <w:szCs w:val="24"/>
          <w:lang w:val="en-US"/>
        </w:rPr>
        <w:t>III</w:t>
      </w:r>
      <w:r w:rsidRPr="0057419C">
        <w:rPr>
          <w:b w:val="0"/>
          <w:bCs w:val="0"/>
          <w:color w:val="auto"/>
          <w:sz w:val="24"/>
          <w:szCs w:val="24"/>
        </w:rPr>
        <w:t xml:space="preserve"> от 29.09.2005г</w:t>
      </w:r>
      <w:r w:rsidRPr="0057419C">
        <w:rPr>
          <w:b w:val="0"/>
          <w:bCs w:val="0"/>
          <w:iCs/>
          <w:color w:val="auto"/>
          <w:sz w:val="24"/>
          <w:szCs w:val="24"/>
        </w:rPr>
        <w:t>., при этом «</w:t>
      </w:r>
      <w:r w:rsidRPr="0057419C">
        <w:rPr>
          <w:b w:val="0"/>
          <w:color w:val="auto"/>
          <w:spacing w:val="-6"/>
          <w:sz w:val="24"/>
          <w:szCs w:val="24"/>
        </w:rPr>
        <w:t xml:space="preserve">в случае </w:t>
      </w:r>
      <w:proofErr w:type="gramStart"/>
      <w:r w:rsidRPr="0057419C">
        <w:rPr>
          <w:b w:val="0"/>
          <w:color w:val="auto"/>
          <w:spacing w:val="-6"/>
          <w:sz w:val="24"/>
          <w:szCs w:val="24"/>
        </w:rPr>
        <w:t>невозможности определения объема двигателя автотранспортного средства</w:t>
      </w:r>
      <w:proofErr w:type="gramEnd"/>
      <w:r w:rsidRPr="0057419C">
        <w:rPr>
          <w:b w:val="0"/>
          <w:color w:val="auto"/>
          <w:spacing w:val="-6"/>
          <w:sz w:val="24"/>
          <w:szCs w:val="24"/>
        </w:rPr>
        <w:t xml:space="preserve"> размер годового налога составляет 50 расчетных уровней».</w:t>
      </w:r>
    </w:p>
    <w:p w:rsidR="0057419C" w:rsidRPr="00E93612" w:rsidRDefault="0057419C" w:rsidP="0057419C">
      <w:pPr>
        <w:pStyle w:val="30"/>
        <w:ind w:firstLine="709"/>
        <w:contextualSpacing/>
        <w:jc w:val="both"/>
        <w:rPr>
          <w:b w:val="0"/>
          <w:bCs w:val="0"/>
          <w:color w:val="auto"/>
          <w:sz w:val="24"/>
          <w:szCs w:val="24"/>
        </w:rPr>
      </w:pPr>
      <w:r w:rsidRPr="0057419C">
        <w:rPr>
          <w:b w:val="0"/>
          <w:bCs w:val="0"/>
          <w:color w:val="auto"/>
          <w:sz w:val="24"/>
          <w:szCs w:val="24"/>
        </w:rPr>
        <w:t xml:space="preserve">На основании вышеизложенного, исходя из данных МРЭО ГАИ г. Бендеры о зарегистрированных за </w:t>
      </w:r>
      <w:r w:rsidRPr="0057419C">
        <w:rPr>
          <w:b w:val="0"/>
          <w:color w:val="auto"/>
          <w:sz w:val="24"/>
          <w:szCs w:val="24"/>
        </w:rPr>
        <w:t>ОАО «Бендерский опытно-экспериментальный ремонтный завод» транспортных средствах</w:t>
      </w:r>
      <w:r w:rsidRPr="0057419C">
        <w:rPr>
          <w:b w:val="0"/>
          <w:bCs w:val="0"/>
          <w:color w:val="auto"/>
          <w:sz w:val="24"/>
          <w:szCs w:val="24"/>
        </w:rPr>
        <w:t xml:space="preserve"> и данных расчетов по налогу с владельцев транспортных средств </w:t>
      </w:r>
      <w:r w:rsidRPr="0057419C">
        <w:rPr>
          <w:b w:val="0"/>
          <w:color w:val="auto"/>
          <w:sz w:val="24"/>
          <w:szCs w:val="24"/>
        </w:rPr>
        <w:t>ОАО «Бендерский опытно-экспериментальный ремонтный завод», предоставленных в налоговую инспекцию по г</w:t>
      </w:r>
      <w:proofErr w:type="gramStart"/>
      <w:r w:rsidRPr="0057419C">
        <w:rPr>
          <w:b w:val="0"/>
          <w:color w:val="auto"/>
          <w:sz w:val="24"/>
          <w:szCs w:val="24"/>
        </w:rPr>
        <w:t>.Б</w:t>
      </w:r>
      <w:proofErr w:type="gramEnd"/>
      <w:r w:rsidRPr="0057419C">
        <w:rPr>
          <w:b w:val="0"/>
          <w:color w:val="auto"/>
          <w:sz w:val="24"/>
          <w:szCs w:val="24"/>
        </w:rPr>
        <w:t xml:space="preserve">ендеры, </w:t>
      </w:r>
      <w:r w:rsidRPr="0057419C">
        <w:rPr>
          <w:b w:val="0"/>
          <w:bCs w:val="0"/>
          <w:color w:val="auto"/>
          <w:sz w:val="24"/>
          <w:szCs w:val="24"/>
        </w:rPr>
        <w:t xml:space="preserve">установлено сокрытие объекта налогообложения по налогу с владельцев транспортных средств в нарушение п.1, п.6 ст.5 Закона ПМР «О Дорожном фонде Приднестровской Молдавской Республики», что привело к </w:t>
      </w:r>
      <w:proofErr w:type="spellStart"/>
      <w:r w:rsidRPr="0057419C">
        <w:rPr>
          <w:b w:val="0"/>
          <w:bCs w:val="0"/>
          <w:color w:val="auto"/>
          <w:sz w:val="24"/>
          <w:szCs w:val="24"/>
        </w:rPr>
        <w:t>неисчислению</w:t>
      </w:r>
      <w:proofErr w:type="spellEnd"/>
      <w:r w:rsidRPr="0057419C">
        <w:rPr>
          <w:b w:val="0"/>
          <w:bCs w:val="0"/>
          <w:color w:val="auto"/>
          <w:sz w:val="24"/>
          <w:szCs w:val="24"/>
        </w:rPr>
        <w:t xml:space="preserve"> </w:t>
      </w:r>
      <w:r w:rsidRPr="0057419C">
        <w:rPr>
          <w:b w:val="0"/>
          <w:color w:val="auto"/>
          <w:sz w:val="24"/>
          <w:szCs w:val="24"/>
        </w:rPr>
        <w:t xml:space="preserve">ОАО «Бендерский опытно-экспериментальный ремонтный завод» </w:t>
      </w:r>
      <w:r w:rsidRPr="0057419C">
        <w:rPr>
          <w:b w:val="0"/>
          <w:bCs w:val="0"/>
          <w:color w:val="auto"/>
          <w:sz w:val="24"/>
          <w:szCs w:val="24"/>
        </w:rPr>
        <w:t xml:space="preserve">налога с владельцев транспортных средств за период апрель 2017 - 2018гг. с 16 единиц транспортных средств, а в  2014, 2015, 2016 годах  с 5 единиц транспортных средств. Сумма </w:t>
      </w:r>
      <w:proofErr w:type="spellStart"/>
      <w:r w:rsidRPr="0057419C">
        <w:rPr>
          <w:b w:val="0"/>
          <w:bCs w:val="0"/>
          <w:color w:val="auto"/>
          <w:sz w:val="24"/>
          <w:szCs w:val="24"/>
        </w:rPr>
        <w:t>недоначисленного</w:t>
      </w:r>
      <w:proofErr w:type="spellEnd"/>
      <w:r w:rsidRPr="0057419C">
        <w:rPr>
          <w:b w:val="0"/>
          <w:bCs w:val="0"/>
          <w:color w:val="auto"/>
          <w:sz w:val="24"/>
          <w:szCs w:val="24"/>
        </w:rPr>
        <w:t xml:space="preserve"> налога с владельцев транспортных средств по </w:t>
      </w:r>
      <w:r w:rsidRPr="0057419C">
        <w:rPr>
          <w:b w:val="0"/>
          <w:color w:val="auto"/>
          <w:sz w:val="24"/>
          <w:szCs w:val="24"/>
        </w:rPr>
        <w:t xml:space="preserve">ОАО «Бендерский опытно-экспериментальный ремонтный завод» </w:t>
      </w:r>
      <w:r w:rsidRPr="0057419C">
        <w:rPr>
          <w:b w:val="0"/>
          <w:bCs w:val="0"/>
          <w:color w:val="auto"/>
          <w:sz w:val="24"/>
          <w:szCs w:val="24"/>
        </w:rPr>
        <w:t xml:space="preserve">составила 53 165,76 руб., </w:t>
      </w:r>
      <w:r w:rsidRPr="0057419C">
        <w:rPr>
          <w:b w:val="0"/>
          <w:color w:val="auto"/>
          <w:sz w:val="24"/>
          <w:szCs w:val="24"/>
        </w:rPr>
        <w:t xml:space="preserve">с учётом коэффициента инфляции 59 760,66 руб. </w:t>
      </w:r>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lastRenderedPageBreak/>
        <w:t xml:space="preserve">В соответствии с пунктом 1 статьи 125 Закона ПМР «О несостоятельности (банкротстве)»,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w:t>
      </w:r>
      <w:proofErr w:type="spellStart"/>
      <w:r w:rsidRPr="0057419C">
        <w:rPr>
          <w:b w:val="0"/>
          <w:color w:val="auto"/>
          <w:sz w:val="24"/>
          <w:szCs w:val="24"/>
        </w:rPr>
        <w:t>должника-унитарного</w:t>
      </w:r>
      <w:proofErr w:type="spellEnd"/>
      <w:r w:rsidRPr="0057419C">
        <w:rPr>
          <w:b w:val="0"/>
          <w:color w:val="auto"/>
          <w:sz w:val="24"/>
          <w:szCs w:val="24"/>
        </w:rPr>
        <w:t xml:space="preserve"> предприятия в пределах, в порядке и на условиях, которые установлены названным Законом.</w:t>
      </w:r>
      <w:proofErr w:type="gramEnd"/>
    </w:p>
    <w:p w:rsidR="0057419C" w:rsidRPr="0057419C" w:rsidRDefault="0057419C" w:rsidP="0057419C">
      <w:pPr>
        <w:pStyle w:val="30"/>
        <w:ind w:firstLine="709"/>
        <w:contextualSpacing/>
        <w:jc w:val="both"/>
        <w:rPr>
          <w:b w:val="0"/>
          <w:color w:val="auto"/>
          <w:sz w:val="24"/>
          <w:szCs w:val="24"/>
        </w:rPr>
      </w:pPr>
      <w:r w:rsidRPr="0057419C">
        <w:rPr>
          <w:b w:val="0"/>
          <w:color w:val="auto"/>
          <w:sz w:val="24"/>
          <w:szCs w:val="24"/>
        </w:rPr>
        <w:t xml:space="preserve">ОАО «БОЭРЗ» признано несостоятельным (банкротом) решением Арбитражного суда от 17 декабря 2013 года по делу № 598/13-08. </w:t>
      </w:r>
      <w:proofErr w:type="gramStart"/>
      <w:r w:rsidRPr="0057419C">
        <w:rPr>
          <w:b w:val="0"/>
          <w:color w:val="auto"/>
          <w:sz w:val="24"/>
          <w:szCs w:val="24"/>
        </w:rPr>
        <w:t xml:space="preserve">Определением Арбитражного суда от 25 июня 2014 года на должность конкурсного управляющего данного юридического лица назначена Н. Д. </w:t>
      </w:r>
      <w:proofErr w:type="spellStart"/>
      <w:r w:rsidRPr="0057419C">
        <w:rPr>
          <w:b w:val="0"/>
          <w:color w:val="auto"/>
          <w:sz w:val="24"/>
          <w:szCs w:val="24"/>
        </w:rPr>
        <w:t>Сивова</w:t>
      </w:r>
      <w:proofErr w:type="spellEnd"/>
      <w:r w:rsidRPr="0057419C">
        <w:rPr>
          <w:b w:val="0"/>
          <w:color w:val="auto"/>
          <w:sz w:val="24"/>
          <w:szCs w:val="24"/>
        </w:rPr>
        <w:t>.</w:t>
      </w:r>
      <w:proofErr w:type="gramEnd"/>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t>Пунктом 3 статьи 20 «О несостоятельности (банкротстве)» предусмотрено, что в случае если в соответствии с настоящим Законом на арбитражного управляющего возлагаются полномочия руководителя должника, на него распространяются все требования и по отношению к нему применяются все меры ответственности, установленные законами и иными нормативными правовыми актами Приднестровской Молдавской Республики для руководителя такого должника.</w:t>
      </w:r>
      <w:proofErr w:type="gramEnd"/>
    </w:p>
    <w:p w:rsidR="0057419C" w:rsidRPr="0057419C" w:rsidRDefault="0057419C" w:rsidP="0057419C">
      <w:pPr>
        <w:pStyle w:val="30"/>
        <w:ind w:firstLine="709"/>
        <w:contextualSpacing/>
        <w:jc w:val="both"/>
        <w:rPr>
          <w:b w:val="0"/>
          <w:color w:val="auto"/>
          <w:sz w:val="24"/>
          <w:szCs w:val="24"/>
        </w:rPr>
      </w:pPr>
      <w:proofErr w:type="gramStart"/>
      <w:r w:rsidRPr="0057419C">
        <w:rPr>
          <w:b w:val="0"/>
          <w:color w:val="auto"/>
          <w:sz w:val="24"/>
          <w:szCs w:val="24"/>
        </w:rPr>
        <w:t>Так, пунктом 1 статьи 11 Закона ПМР «О порядке проведения проверок при осуществлении государственного контроля (надзора)»  установлено, что  "при обнаружении в ходе проведения мероприятия по контролю нарушений юридическим лицом, физическим лицом, в том числе индивидуальным предпринимателем, действующего законодательства ПМР органы государственного контроля (надзора) в пределах своих полномочий принимают меры, предусмотренные действующим законодательством ПМР".</w:t>
      </w:r>
      <w:proofErr w:type="gramEnd"/>
    </w:p>
    <w:p w:rsidR="0057419C" w:rsidRPr="0057419C" w:rsidRDefault="0057419C" w:rsidP="0057419C">
      <w:pPr>
        <w:pStyle w:val="30"/>
        <w:spacing w:after="0"/>
        <w:ind w:firstLine="709"/>
        <w:contextualSpacing/>
        <w:jc w:val="both"/>
        <w:rPr>
          <w:b w:val="0"/>
          <w:color w:val="auto"/>
          <w:sz w:val="24"/>
          <w:szCs w:val="24"/>
        </w:rPr>
      </w:pPr>
      <w:r w:rsidRPr="0057419C">
        <w:rPr>
          <w:b w:val="0"/>
          <w:color w:val="auto"/>
          <w:sz w:val="24"/>
          <w:szCs w:val="24"/>
        </w:rPr>
        <w:t>Пунктом 1 статьи 10 Закона ПМР "Об основах налоговой системы в ПМР" установлено, что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w:t>
      </w:r>
      <w:proofErr w:type="gramStart"/>
      <w:r w:rsidRPr="0057419C">
        <w:rPr>
          <w:b w:val="0"/>
          <w:color w:val="auto"/>
          <w:sz w:val="24"/>
          <w:szCs w:val="24"/>
        </w:rPr>
        <w:t>,… ".</w:t>
      </w:r>
      <w:proofErr w:type="gramEnd"/>
    </w:p>
    <w:p w:rsidR="0057419C" w:rsidRPr="00716D94" w:rsidRDefault="0057419C" w:rsidP="00935FD4">
      <w:pPr>
        <w:spacing w:after="0" w:line="240" w:lineRule="auto"/>
        <w:ind w:firstLine="709"/>
        <w:jc w:val="both"/>
        <w:rPr>
          <w:rFonts w:ascii="Times New Roman" w:hAnsi="Times New Roman" w:cs="Times New Roman"/>
          <w:spacing w:val="-2"/>
          <w:sz w:val="24"/>
          <w:szCs w:val="24"/>
        </w:rPr>
      </w:pPr>
      <w:proofErr w:type="gramStart"/>
      <w:r w:rsidRPr="0057419C">
        <w:rPr>
          <w:rFonts w:ascii="Times New Roman" w:hAnsi="Times New Roman" w:cs="Times New Roman"/>
          <w:bCs/>
          <w:sz w:val="24"/>
          <w:szCs w:val="24"/>
        </w:rPr>
        <w:t xml:space="preserve">На основании вышеизложенного и в виду того, что </w:t>
      </w:r>
      <w:r w:rsidRPr="0057419C">
        <w:rPr>
          <w:rFonts w:ascii="Times New Roman" w:hAnsi="Times New Roman" w:cs="Times New Roman"/>
          <w:sz w:val="24"/>
          <w:szCs w:val="24"/>
        </w:rPr>
        <w:t xml:space="preserve">индивидуальным предпринимателем без образования юридического лица - конкурсным управляющим </w:t>
      </w:r>
      <w:r w:rsidRPr="0057419C">
        <w:rPr>
          <w:rFonts w:ascii="Times New Roman" w:hAnsi="Times New Roman" w:cs="Times New Roman"/>
          <w:bCs/>
          <w:sz w:val="24"/>
          <w:szCs w:val="24"/>
        </w:rPr>
        <w:t xml:space="preserve">ОАО "БОЭРЗ" – </w:t>
      </w:r>
      <w:proofErr w:type="spellStart"/>
      <w:r w:rsidRPr="0057419C">
        <w:rPr>
          <w:rFonts w:ascii="Times New Roman" w:hAnsi="Times New Roman" w:cs="Times New Roman"/>
          <w:bCs/>
          <w:sz w:val="24"/>
          <w:szCs w:val="24"/>
        </w:rPr>
        <w:t>Сивовой</w:t>
      </w:r>
      <w:proofErr w:type="spellEnd"/>
      <w:r w:rsidRPr="0057419C">
        <w:rPr>
          <w:rFonts w:ascii="Times New Roman" w:hAnsi="Times New Roman" w:cs="Times New Roman"/>
          <w:bCs/>
          <w:sz w:val="24"/>
          <w:szCs w:val="24"/>
        </w:rPr>
        <w:t xml:space="preserve"> Надеждой Дмитриевной, осуществляющей деятельность на основании патента на занятие предпринимательской деятельностью по виду деятельности: осуществление деятельности в качестве арбитражного управляющего, совершены административные правонарушения,  </w:t>
      </w:r>
      <w:r w:rsidRPr="0057419C">
        <w:rPr>
          <w:rFonts w:ascii="Times New Roman" w:hAnsi="Times New Roman" w:cs="Times New Roman"/>
          <w:sz w:val="24"/>
          <w:szCs w:val="24"/>
        </w:rPr>
        <w:t xml:space="preserve">выразившиеся </w:t>
      </w:r>
      <w:r w:rsidRPr="0057419C">
        <w:rPr>
          <w:rFonts w:ascii="Times New Roman" w:hAnsi="Times New Roman" w:cs="Times New Roman"/>
          <w:bCs/>
          <w:sz w:val="24"/>
          <w:szCs w:val="24"/>
        </w:rPr>
        <w:t xml:space="preserve">в сокрытии объектов налогообложения </w:t>
      </w:r>
      <w:r w:rsidRPr="0057419C">
        <w:rPr>
          <w:rFonts w:ascii="Times New Roman" w:hAnsi="Times New Roman" w:cs="Times New Roman"/>
          <w:sz w:val="24"/>
          <w:szCs w:val="24"/>
        </w:rPr>
        <w:t>повлекшие неуплату налоговых платежей, а именно: налога на содержание жилищного фонда</w:t>
      </w:r>
      <w:r w:rsidRPr="0057419C">
        <w:rPr>
          <w:rStyle w:val="e24kjd"/>
          <w:rFonts w:ascii="Times New Roman" w:hAnsi="Times New Roman" w:cs="Times New Roman"/>
          <w:sz w:val="24"/>
          <w:szCs w:val="24"/>
        </w:rPr>
        <w:t>, объектов социально-культурной</w:t>
      </w:r>
      <w:proofErr w:type="gramEnd"/>
      <w:r w:rsidRPr="0057419C">
        <w:rPr>
          <w:rStyle w:val="e24kjd"/>
          <w:rFonts w:ascii="Times New Roman" w:hAnsi="Times New Roman" w:cs="Times New Roman"/>
          <w:sz w:val="24"/>
          <w:szCs w:val="24"/>
        </w:rPr>
        <w:t xml:space="preserve"> сферы и благоустройство территории г</w:t>
      </w:r>
      <w:proofErr w:type="gramStart"/>
      <w:r w:rsidRPr="0057419C">
        <w:rPr>
          <w:rStyle w:val="e24kjd"/>
          <w:rFonts w:ascii="Times New Roman" w:hAnsi="Times New Roman" w:cs="Times New Roman"/>
          <w:sz w:val="24"/>
          <w:szCs w:val="24"/>
        </w:rPr>
        <w:t>.Б</w:t>
      </w:r>
      <w:proofErr w:type="gramEnd"/>
      <w:r w:rsidRPr="0057419C">
        <w:rPr>
          <w:rStyle w:val="e24kjd"/>
          <w:rFonts w:ascii="Times New Roman" w:hAnsi="Times New Roman" w:cs="Times New Roman"/>
          <w:sz w:val="24"/>
          <w:szCs w:val="24"/>
        </w:rPr>
        <w:t>ендеры</w:t>
      </w:r>
      <w:r w:rsidRPr="0057419C">
        <w:rPr>
          <w:rFonts w:ascii="Times New Roman" w:hAnsi="Times New Roman" w:cs="Times New Roman"/>
          <w:sz w:val="24"/>
          <w:szCs w:val="24"/>
        </w:rPr>
        <w:t xml:space="preserve"> и </w:t>
      </w:r>
      <w:r w:rsidRPr="0057419C">
        <w:rPr>
          <w:rFonts w:ascii="Times New Roman" w:hAnsi="Times New Roman" w:cs="Times New Roman"/>
          <w:bCs/>
          <w:sz w:val="24"/>
          <w:szCs w:val="24"/>
        </w:rPr>
        <w:t>налога с владельцев транспортных средств</w:t>
      </w:r>
      <w:r w:rsidRPr="0057419C">
        <w:rPr>
          <w:rFonts w:ascii="Times New Roman" w:hAnsi="Times New Roman" w:cs="Times New Roman"/>
          <w:sz w:val="24"/>
          <w:szCs w:val="24"/>
        </w:rPr>
        <w:t>,</w:t>
      </w:r>
      <w:r w:rsidRPr="0057419C">
        <w:rPr>
          <w:rFonts w:ascii="Times New Roman" w:hAnsi="Times New Roman" w:cs="Times New Roman"/>
          <w:bCs/>
          <w:sz w:val="24"/>
          <w:szCs w:val="24"/>
        </w:rPr>
        <w:t xml:space="preserve"> </w:t>
      </w:r>
      <w:r w:rsidRPr="0057419C">
        <w:rPr>
          <w:rFonts w:ascii="Times New Roman" w:hAnsi="Times New Roman" w:cs="Times New Roman"/>
          <w:sz w:val="24"/>
          <w:szCs w:val="24"/>
        </w:rPr>
        <w:t>индивидуальный предприниматель без образования юридического лица</w:t>
      </w:r>
      <w:r w:rsidRPr="0057419C">
        <w:rPr>
          <w:rFonts w:ascii="Times New Roman" w:hAnsi="Times New Roman" w:cs="Times New Roman"/>
          <w:bCs/>
          <w:sz w:val="24"/>
          <w:szCs w:val="24"/>
        </w:rPr>
        <w:t xml:space="preserve"> – </w:t>
      </w:r>
      <w:proofErr w:type="spellStart"/>
      <w:r w:rsidRPr="0057419C">
        <w:rPr>
          <w:rFonts w:ascii="Times New Roman" w:hAnsi="Times New Roman" w:cs="Times New Roman"/>
          <w:bCs/>
          <w:sz w:val="24"/>
          <w:szCs w:val="24"/>
        </w:rPr>
        <w:t>Сивова</w:t>
      </w:r>
      <w:proofErr w:type="spellEnd"/>
      <w:r w:rsidRPr="0057419C">
        <w:rPr>
          <w:rFonts w:ascii="Times New Roman" w:hAnsi="Times New Roman" w:cs="Times New Roman"/>
          <w:bCs/>
          <w:sz w:val="24"/>
          <w:szCs w:val="24"/>
        </w:rPr>
        <w:t xml:space="preserve"> Надежда Дмитриевна подлежит административной ответственности в соответствии</w:t>
      </w:r>
      <w:r w:rsidRPr="0057419C">
        <w:rPr>
          <w:rFonts w:ascii="Times New Roman" w:hAnsi="Times New Roman" w:cs="Times New Roman"/>
          <w:sz w:val="24"/>
          <w:szCs w:val="24"/>
        </w:rPr>
        <w:t xml:space="preserve"> </w:t>
      </w:r>
      <w:r w:rsidRPr="0057419C">
        <w:rPr>
          <w:rFonts w:ascii="Times New Roman" w:hAnsi="Times New Roman" w:cs="Times New Roman"/>
          <w:bCs/>
          <w:sz w:val="24"/>
          <w:szCs w:val="24"/>
        </w:rPr>
        <w:t xml:space="preserve">с пунктом 3 статьи 15.5 </w:t>
      </w:r>
      <w:r w:rsidR="00716D94">
        <w:rPr>
          <w:rFonts w:ascii="Times New Roman" w:hAnsi="Times New Roman" w:cs="Times New Roman"/>
          <w:bCs/>
          <w:sz w:val="24"/>
          <w:szCs w:val="24"/>
        </w:rPr>
        <w:t>Кодекса</w:t>
      </w:r>
      <w:r w:rsidRPr="0057419C">
        <w:rPr>
          <w:rFonts w:ascii="Times New Roman" w:hAnsi="Times New Roman" w:cs="Times New Roman"/>
          <w:bCs/>
          <w:sz w:val="24"/>
          <w:szCs w:val="24"/>
        </w:rPr>
        <w:t xml:space="preserve"> </w:t>
      </w:r>
      <w:r w:rsidRPr="0057419C">
        <w:rPr>
          <w:rFonts w:ascii="Times New Roman" w:hAnsi="Times New Roman" w:cs="Times New Roman"/>
          <w:sz w:val="24"/>
          <w:szCs w:val="24"/>
        </w:rPr>
        <w:t>Приднестровской Молдавской Республики</w:t>
      </w:r>
      <w:r w:rsidRPr="0057419C">
        <w:rPr>
          <w:rFonts w:ascii="Times New Roman" w:hAnsi="Times New Roman" w:cs="Times New Roman"/>
          <w:bCs/>
          <w:sz w:val="24"/>
          <w:szCs w:val="24"/>
        </w:rPr>
        <w:t xml:space="preserve"> об административных правонарушениях</w:t>
      </w:r>
      <w:r w:rsidR="00716D94">
        <w:rPr>
          <w:rFonts w:ascii="Times New Roman" w:hAnsi="Times New Roman" w:cs="Times New Roman"/>
          <w:bCs/>
          <w:sz w:val="24"/>
          <w:szCs w:val="24"/>
        </w:rPr>
        <w:t xml:space="preserve"> </w:t>
      </w:r>
      <w:r w:rsidRPr="0057419C">
        <w:rPr>
          <w:rFonts w:ascii="Times New Roman" w:hAnsi="Times New Roman" w:cs="Times New Roman"/>
          <w:bCs/>
          <w:sz w:val="24"/>
          <w:szCs w:val="24"/>
        </w:rPr>
        <w:t xml:space="preserve">  в виде наложения административного штрафа в размере от 1/10 (одной десятой) до 1 (одного) размера суммы налогов, иных обязательных платежей с сокрытого объекта налогообложения.</w:t>
      </w:r>
    </w:p>
    <w:p w:rsidR="0057419C" w:rsidRPr="00E93612" w:rsidRDefault="00735A0B" w:rsidP="00E542E1">
      <w:pPr>
        <w:tabs>
          <w:tab w:val="left" w:pos="432"/>
        </w:tabs>
        <w:suppressAutoHyphens/>
        <w:autoSpaceDE w:val="0"/>
        <w:autoSpaceDN w:val="0"/>
        <w:adjustRightInd w:val="0"/>
        <w:spacing w:after="0" w:line="240" w:lineRule="auto"/>
        <w:ind w:firstLine="567"/>
        <w:jc w:val="both"/>
        <w:rPr>
          <w:rFonts w:ascii="Times New Roman" w:eastAsia="Arial Unicode MS" w:hAnsi="Times New Roman" w:cs="Times New Roman"/>
          <w:spacing w:val="-20"/>
          <w:sz w:val="24"/>
          <w:szCs w:val="24"/>
        </w:rPr>
      </w:pPr>
      <w:r w:rsidRPr="0057419C">
        <w:rPr>
          <w:rFonts w:ascii="Times New Roman" w:eastAsia="Arial Unicode MS" w:hAnsi="Times New Roman" w:cs="Times New Roman"/>
          <w:spacing w:val="-20"/>
          <w:sz w:val="24"/>
          <w:szCs w:val="24"/>
        </w:rPr>
        <w:t xml:space="preserve">На основании изложенного налоговая инспекция просила привлечь </w:t>
      </w:r>
      <w:proofErr w:type="spellStart"/>
      <w:r w:rsidRPr="0057419C">
        <w:rPr>
          <w:rFonts w:ascii="Times New Roman" w:eastAsia="Arial Unicode MS" w:hAnsi="Times New Roman" w:cs="Times New Roman"/>
          <w:spacing w:val="-20"/>
          <w:sz w:val="24"/>
          <w:szCs w:val="24"/>
        </w:rPr>
        <w:t>Сивову</w:t>
      </w:r>
      <w:proofErr w:type="spellEnd"/>
      <w:r w:rsidRPr="0057419C">
        <w:rPr>
          <w:rFonts w:ascii="Times New Roman" w:eastAsia="Arial Unicode MS" w:hAnsi="Times New Roman" w:cs="Times New Roman"/>
          <w:spacing w:val="-20"/>
          <w:sz w:val="24"/>
          <w:szCs w:val="24"/>
        </w:rPr>
        <w:t xml:space="preserve"> Н.Д.  к административной ответственности за совершение правонарушения, предусмотренного </w:t>
      </w:r>
      <w:r w:rsidR="00884F53" w:rsidRPr="0057419C">
        <w:rPr>
          <w:rFonts w:ascii="Times New Roman" w:eastAsia="Arial Unicode MS" w:hAnsi="Times New Roman" w:cs="Times New Roman"/>
          <w:spacing w:val="-20"/>
          <w:sz w:val="24"/>
          <w:szCs w:val="24"/>
        </w:rPr>
        <w:t xml:space="preserve">пунктом </w:t>
      </w:r>
      <w:r w:rsidR="0057419C" w:rsidRPr="0057419C">
        <w:rPr>
          <w:rFonts w:ascii="Times New Roman" w:eastAsia="Arial Unicode MS" w:hAnsi="Times New Roman" w:cs="Times New Roman"/>
          <w:spacing w:val="-20"/>
          <w:sz w:val="24"/>
          <w:szCs w:val="24"/>
        </w:rPr>
        <w:t>3</w:t>
      </w:r>
      <w:r w:rsidR="00884F53" w:rsidRPr="0057419C">
        <w:rPr>
          <w:rFonts w:ascii="Times New Roman" w:eastAsia="Arial Unicode MS" w:hAnsi="Times New Roman" w:cs="Times New Roman"/>
          <w:spacing w:val="-20"/>
          <w:sz w:val="24"/>
          <w:szCs w:val="24"/>
        </w:rPr>
        <w:t xml:space="preserve"> статьи 15.</w:t>
      </w:r>
      <w:r w:rsidR="00086D2B" w:rsidRPr="0057419C">
        <w:rPr>
          <w:rFonts w:ascii="Times New Roman" w:eastAsia="Arial Unicode MS" w:hAnsi="Times New Roman" w:cs="Times New Roman"/>
          <w:spacing w:val="-20"/>
          <w:sz w:val="24"/>
          <w:szCs w:val="24"/>
        </w:rPr>
        <w:t>.</w:t>
      </w:r>
      <w:r w:rsidR="00884F53" w:rsidRPr="0057419C">
        <w:rPr>
          <w:rFonts w:ascii="Times New Roman" w:eastAsia="Arial Unicode MS" w:hAnsi="Times New Roman" w:cs="Times New Roman"/>
          <w:spacing w:val="-20"/>
          <w:sz w:val="24"/>
          <w:szCs w:val="24"/>
        </w:rPr>
        <w:t>5 Кодекса Приднестровской Молдавской Республики  об административных  правонарушениях.</w:t>
      </w:r>
    </w:p>
    <w:p w:rsidR="00073A89" w:rsidRPr="00E542E1" w:rsidRDefault="00073A89" w:rsidP="00086D2B">
      <w:pPr>
        <w:spacing w:after="0" w:line="240" w:lineRule="auto"/>
        <w:ind w:firstLine="567"/>
        <w:jc w:val="both"/>
        <w:rPr>
          <w:rFonts w:ascii="Times New Roman" w:hAnsi="Times New Roman" w:cs="Times New Roman"/>
          <w:sz w:val="24"/>
          <w:szCs w:val="24"/>
        </w:rPr>
      </w:pPr>
      <w:proofErr w:type="spellStart"/>
      <w:r w:rsidRPr="004616D1">
        <w:rPr>
          <w:rFonts w:ascii="Times New Roman" w:hAnsi="Times New Roman" w:cs="Times New Roman"/>
          <w:b/>
          <w:sz w:val="24"/>
          <w:szCs w:val="24"/>
        </w:rPr>
        <w:t>Сивова</w:t>
      </w:r>
      <w:proofErr w:type="spellEnd"/>
      <w:r w:rsidRPr="004616D1">
        <w:rPr>
          <w:rFonts w:ascii="Times New Roman" w:hAnsi="Times New Roman" w:cs="Times New Roman"/>
          <w:b/>
          <w:sz w:val="24"/>
          <w:szCs w:val="24"/>
        </w:rPr>
        <w:t xml:space="preserve"> Н.Д.</w:t>
      </w:r>
      <w:r w:rsidR="00F773CE" w:rsidRPr="004616D1">
        <w:rPr>
          <w:rFonts w:ascii="Times New Roman" w:hAnsi="Times New Roman" w:cs="Times New Roman"/>
          <w:sz w:val="24"/>
          <w:szCs w:val="24"/>
        </w:rPr>
        <w:t xml:space="preserve"> </w:t>
      </w:r>
      <w:r w:rsidR="00E542E1">
        <w:rPr>
          <w:rFonts w:ascii="Times New Roman" w:hAnsi="Times New Roman" w:cs="Times New Roman"/>
          <w:sz w:val="24"/>
          <w:szCs w:val="24"/>
        </w:rPr>
        <w:t>право на представление отзыва, предусмотренное статьей 98 АПК ПМР, не реализовала.</w:t>
      </w:r>
    </w:p>
    <w:p w:rsidR="009E4B3C" w:rsidRDefault="00F773CE" w:rsidP="00086D2B">
      <w:pPr>
        <w:spacing w:after="0" w:line="240" w:lineRule="auto"/>
        <w:ind w:firstLine="708"/>
        <w:jc w:val="both"/>
        <w:rPr>
          <w:rFonts w:ascii="Times New Roman" w:hAnsi="Times New Roman" w:cs="Times New Roman"/>
          <w:sz w:val="24"/>
          <w:szCs w:val="24"/>
        </w:rPr>
      </w:pPr>
      <w:r w:rsidRPr="004616D1">
        <w:rPr>
          <w:rFonts w:ascii="Times New Roman" w:hAnsi="Times New Roman" w:cs="Times New Roman"/>
          <w:b/>
          <w:sz w:val="24"/>
          <w:szCs w:val="24"/>
        </w:rPr>
        <w:t>Арбитражный суд</w:t>
      </w:r>
      <w:r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Pr="004616D1">
        <w:rPr>
          <w:rFonts w:ascii="Times New Roman" w:hAnsi="Times New Roman" w:cs="Times New Roman"/>
          <w:sz w:val="24"/>
          <w:szCs w:val="24"/>
        </w:rPr>
        <w:t>лиц, участвующих в деле, и исследовав представленные доказательства, приходит к выводу об обоснованности заявленных требований</w:t>
      </w:r>
      <w:r w:rsidR="009E4B3C">
        <w:rPr>
          <w:rFonts w:ascii="Times New Roman" w:hAnsi="Times New Roman" w:cs="Times New Roman"/>
          <w:sz w:val="24"/>
          <w:szCs w:val="24"/>
        </w:rPr>
        <w:t xml:space="preserve"> и наличии оснований для привлечения ИП </w:t>
      </w:r>
      <w:proofErr w:type="spellStart"/>
      <w:r w:rsidR="009E4B3C">
        <w:rPr>
          <w:rFonts w:ascii="Times New Roman" w:hAnsi="Times New Roman" w:cs="Times New Roman"/>
          <w:sz w:val="24"/>
          <w:szCs w:val="24"/>
        </w:rPr>
        <w:t>Сивовой</w:t>
      </w:r>
      <w:proofErr w:type="spellEnd"/>
      <w:r w:rsidR="009E4B3C">
        <w:rPr>
          <w:rFonts w:ascii="Times New Roman" w:hAnsi="Times New Roman" w:cs="Times New Roman"/>
          <w:sz w:val="24"/>
          <w:szCs w:val="24"/>
        </w:rPr>
        <w:t xml:space="preserve"> Н.Д</w:t>
      </w:r>
      <w:r w:rsidRPr="004616D1">
        <w:rPr>
          <w:rFonts w:ascii="Times New Roman" w:hAnsi="Times New Roman" w:cs="Times New Roman"/>
          <w:sz w:val="24"/>
          <w:szCs w:val="24"/>
        </w:rPr>
        <w:t>.</w:t>
      </w:r>
      <w:r w:rsidR="009E4B3C">
        <w:rPr>
          <w:rFonts w:ascii="Times New Roman" w:hAnsi="Times New Roman" w:cs="Times New Roman"/>
          <w:sz w:val="24"/>
          <w:szCs w:val="24"/>
        </w:rPr>
        <w:t xml:space="preserve"> к административной ответственности. При этом суд исходит из следующего.</w:t>
      </w:r>
    </w:p>
    <w:p w:rsidR="009E4B3C" w:rsidRPr="00BA7828" w:rsidRDefault="009E4B3C" w:rsidP="00086D2B">
      <w:pPr>
        <w:spacing w:after="0" w:line="240" w:lineRule="auto"/>
        <w:ind w:firstLine="709"/>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lastRenderedPageBreak/>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9E4B3C" w:rsidRPr="00BA7828" w:rsidRDefault="009E4B3C" w:rsidP="00086D2B">
      <w:pPr>
        <w:spacing w:after="0" w:line="240" w:lineRule="auto"/>
        <w:ind w:firstLine="709"/>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roofErr w:type="gramEnd"/>
    </w:p>
    <w:p w:rsidR="009E4B3C" w:rsidRPr="00BA7828" w:rsidRDefault="009E4B3C" w:rsidP="00086D2B">
      <w:pPr>
        <w:spacing w:after="0" w:line="240" w:lineRule="auto"/>
        <w:ind w:firstLine="709"/>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A7828">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9E4B3C" w:rsidRPr="00BA7828" w:rsidRDefault="009E4B3C" w:rsidP="00086D2B">
      <w:pPr>
        <w:spacing w:after="0" w:line="240" w:lineRule="auto"/>
        <w:ind w:firstLine="709"/>
        <w:jc w:val="both"/>
        <w:rPr>
          <w:rFonts w:ascii="Times New Roman" w:hAnsi="Times New Roman" w:cs="Times New Roman"/>
          <w:sz w:val="24"/>
          <w:szCs w:val="24"/>
        </w:rPr>
      </w:pPr>
      <w:r w:rsidRPr="00BA7828">
        <w:rPr>
          <w:rFonts w:ascii="Times New Roman" w:eastAsia="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Данная норма корреспондирует положениям пункта 3 статьи 1.5 Ко</w:t>
      </w:r>
      <w:r w:rsidRPr="00BA7828">
        <w:rPr>
          <w:rFonts w:ascii="Times New Roman" w:hAnsi="Times New Roman" w:cs="Times New Roman"/>
          <w:sz w:val="24"/>
          <w:szCs w:val="24"/>
        </w:rPr>
        <w:t xml:space="preserve">декса Приднестровской Молдавской Республики об административных правонарушениях (далее – </w:t>
      </w:r>
      <w:proofErr w:type="spellStart"/>
      <w:r w:rsidRPr="00BA7828">
        <w:rPr>
          <w:rFonts w:ascii="Times New Roman" w:hAnsi="Times New Roman" w:cs="Times New Roman"/>
          <w:sz w:val="24"/>
          <w:szCs w:val="24"/>
        </w:rPr>
        <w:t>КоАП</w:t>
      </w:r>
      <w:proofErr w:type="spellEnd"/>
      <w:r w:rsidRPr="00BA7828">
        <w:rPr>
          <w:rFonts w:ascii="Times New Roman" w:hAnsi="Times New Roman" w:cs="Times New Roman"/>
          <w:sz w:val="24"/>
          <w:szCs w:val="24"/>
        </w:rPr>
        <w:t xml:space="preserve"> ПМР)</w:t>
      </w:r>
      <w:r w:rsidRPr="00BA7828">
        <w:rPr>
          <w:rFonts w:ascii="Times New Roman" w:eastAsia="Times New Roman" w:hAnsi="Times New Roman" w:cs="Times New Roman"/>
          <w:sz w:val="24"/>
          <w:szCs w:val="24"/>
        </w:rPr>
        <w:t>, в соответствии с которыми лицо, привлекаемое к административной ответственности, не обязано доказывать свою невиновность.</w:t>
      </w:r>
    </w:p>
    <w:p w:rsidR="009E4B3C" w:rsidRPr="00E542E1" w:rsidRDefault="009E4B3C" w:rsidP="00086D2B">
      <w:pPr>
        <w:spacing w:after="0" w:line="240" w:lineRule="auto"/>
        <w:ind w:firstLine="709"/>
        <w:jc w:val="both"/>
        <w:rPr>
          <w:rFonts w:ascii="Times New Roman" w:hAnsi="Times New Roman" w:cs="Times New Roman"/>
          <w:bCs/>
          <w:sz w:val="24"/>
          <w:szCs w:val="24"/>
        </w:rPr>
      </w:pPr>
      <w:r w:rsidRPr="00E542E1">
        <w:rPr>
          <w:rFonts w:ascii="Times New Roman" w:hAnsi="Times New Roman" w:cs="Times New Roman"/>
          <w:sz w:val="24"/>
          <w:szCs w:val="24"/>
        </w:rPr>
        <w:t xml:space="preserve">Диспозиция пункта </w:t>
      </w:r>
      <w:r w:rsidR="00E542E1" w:rsidRPr="00E542E1">
        <w:rPr>
          <w:rFonts w:ascii="Times New Roman" w:hAnsi="Times New Roman" w:cs="Times New Roman"/>
          <w:sz w:val="24"/>
          <w:szCs w:val="24"/>
        </w:rPr>
        <w:t>3</w:t>
      </w:r>
      <w:r w:rsidRPr="00E542E1">
        <w:rPr>
          <w:rFonts w:ascii="Times New Roman" w:hAnsi="Times New Roman" w:cs="Times New Roman"/>
          <w:sz w:val="24"/>
          <w:szCs w:val="24"/>
        </w:rPr>
        <w:t xml:space="preserve"> статьи 15.5 </w:t>
      </w:r>
      <w:proofErr w:type="spellStart"/>
      <w:r w:rsidRPr="00E542E1">
        <w:rPr>
          <w:rFonts w:ascii="Times New Roman" w:hAnsi="Times New Roman" w:cs="Times New Roman"/>
          <w:sz w:val="24"/>
          <w:szCs w:val="24"/>
        </w:rPr>
        <w:t>КоАП</w:t>
      </w:r>
      <w:proofErr w:type="spellEnd"/>
      <w:r w:rsidRPr="00E542E1">
        <w:rPr>
          <w:rFonts w:ascii="Times New Roman" w:hAnsi="Times New Roman" w:cs="Times New Roman"/>
          <w:sz w:val="24"/>
          <w:szCs w:val="24"/>
        </w:rPr>
        <w:t xml:space="preserve"> ПМР</w:t>
      </w:r>
      <w:r w:rsidR="00BA7828" w:rsidRPr="00E542E1">
        <w:rPr>
          <w:rFonts w:ascii="Times New Roman" w:hAnsi="Times New Roman" w:cs="Times New Roman"/>
          <w:sz w:val="24"/>
          <w:szCs w:val="24"/>
        </w:rPr>
        <w:t xml:space="preserve"> устанавливает следующий состав административного правонарушения: </w:t>
      </w:r>
      <w:r w:rsidR="00E542E1" w:rsidRPr="00E542E1">
        <w:rPr>
          <w:rFonts w:ascii="Times New Roman" w:hAnsi="Times New Roman" w:cs="Times New Roman"/>
          <w:bCs/>
          <w:sz w:val="24"/>
          <w:szCs w:val="24"/>
        </w:rPr>
        <w:t>сокрытие выручки или иного объекта налогообложения, повлекшее неуплату налога или иного обязательного платежа</w:t>
      </w:r>
    </w:p>
    <w:p w:rsidR="00BA7828" w:rsidRPr="00935FD4" w:rsidRDefault="005375B5" w:rsidP="00086D2B">
      <w:pPr>
        <w:spacing w:after="0" w:line="240" w:lineRule="auto"/>
        <w:ind w:firstLine="709"/>
        <w:jc w:val="both"/>
        <w:rPr>
          <w:rFonts w:ascii="Times New Roman" w:hAnsi="Times New Roman" w:cs="Times New Roman"/>
          <w:bCs/>
          <w:sz w:val="24"/>
          <w:szCs w:val="28"/>
        </w:rPr>
      </w:pPr>
      <w:r w:rsidRPr="00935FD4">
        <w:rPr>
          <w:rFonts w:ascii="Times New Roman" w:hAnsi="Times New Roman" w:cs="Times New Roman"/>
          <w:bCs/>
          <w:sz w:val="24"/>
          <w:szCs w:val="28"/>
        </w:rPr>
        <w:t>В рамках разбирательства дела судом установлено, что налоговой инспекцией были издан Приказ № 101 от 28 марта 2019 года «О проведении планового мероприятия по контролю» и Приказ № 137 от 24 апреля 2019 года «О продлении срока проведения планового мероприятия по контролю». Во исполнение указанных приказов налоговой инспекцией было проведено плановое мероприятие по контролю в отношении ОАО «БОЭРЗ», результаты которого оформлены Актом № 013-0152-19 от 14 июня 2019 года планового мероприятия по контролю в отношении ОАО «БОЭРЗ» за период 2014г.-2018 г.</w:t>
      </w:r>
      <w:r w:rsidR="007F6168" w:rsidRPr="00935FD4">
        <w:rPr>
          <w:rFonts w:ascii="Times New Roman" w:hAnsi="Times New Roman" w:cs="Times New Roman"/>
          <w:bCs/>
          <w:sz w:val="24"/>
          <w:szCs w:val="28"/>
        </w:rPr>
        <w:t xml:space="preserve"> Данные обстоятельства подтверждаются надлежащим образом заверенными копиями указанных приказов и акта.</w:t>
      </w:r>
    </w:p>
    <w:p w:rsidR="005F5E18" w:rsidRPr="00935FD4" w:rsidRDefault="002F6B55" w:rsidP="004F69F1">
      <w:pPr>
        <w:pStyle w:val="30"/>
        <w:spacing w:after="0"/>
        <w:ind w:firstLine="709"/>
        <w:contextualSpacing/>
        <w:jc w:val="both"/>
        <w:rPr>
          <w:b w:val="0"/>
          <w:bCs w:val="0"/>
          <w:sz w:val="24"/>
          <w:szCs w:val="28"/>
        </w:rPr>
      </w:pPr>
      <w:proofErr w:type="gramStart"/>
      <w:r w:rsidRPr="00935FD4">
        <w:rPr>
          <w:b w:val="0"/>
          <w:bCs w:val="0"/>
          <w:sz w:val="24"/>
          <w:szCs w:val="28"/>
        </w:rPr>
        <w:t>В рамках проведенного налоговой инспекцией мероприятия по контролю установлено</w:t>
      </w:r>
      <w:r w:rsidR="004F69F1" w:rsidRPr="00935FD4">
        <w:rPr>
          <w:b w:val="0"/>
          <w:bCs w:val="0"/>
          <w:sz w:val="24"/>
          <w:szCs w:val="28"/>
        </w:rPr>
        <w:t xml:space="preserve">, что в </w:t>
      </w:r>
      <w:r w:rsidRPr="00935FD4">
        <w:rPr>
          <w:b w:val="0"/>
          <w:bCs w:val="0"/>
          <w:sz w:val="24"/>
          <w:szCs w:val="28"/>
        </w:rPr>
        <w:t xml:space="preserve">нарушение норм </w:t>
      </w:r>
      <w:r w:rsidR="005F5E18" w:rsidRPr="00935FD4">
        <w:rPr>
          <w:b w:val="0"/>
          <w:sz w:val="24"/>
          <w:szCs w:val="24"/>
        </w:rPr>
        <w:t xml:space="preserve">Закона ПМР «Об основах налоговой системы в Приднестровской Молдавской Республике» и Положения «О порядке исчисления и уплаты налога на содержание жилищного фонда, объектов социально-культурной сферы и благоустройства территории г. Бендеры»  ОАО «БОЭРЗ» был сокрыт объект налогообложения по </w:t>
      </w:r>
      <w:r w:rsidR="005F5E18" w:rsidRPr="00935FD4">
        <w:rPr>
          <w:b w:val="0"/>
          <w:bCs w:val="0"/>
          <w:sz w:val="24"/>
          <w:szCs w:val="24"/>
        </w:rPr>
        <w:t>налогу на содержание жилищного фонда, объектов социально-культурной сферы и благоустройство</w:t>
      </w:r>
      <w:proofErr w:type="gramEnd"/>
      <w:r w:rsidR="005F5E18" w:rsidRPr="00935FD4">
        <w:rPr>
          <w:b w:val="0"/>
          <w:bCs w:val="0"/>
          <w:sz w:val="24"/>
          <w:szCs w:val="24"/>
        </w:rPr>
        <w:t xml:space="preserve"> территории города </w:t>
      </w:r>
      <w:r w:rsidR="005F5E18" w:rsidRPr="00935FD4">
        <w:rPr>
          <w:b w:val="0"/>
          <w:sz w:val="24"/>
          <w:szCs w:val="24"/>
        </w:rPr>
        <w:t xml:space="preserve">в размере 893 571 рублей ПМР, что привело к </w:t>
      </w:r>
      <w:proofErr w:type="spellStart"/>
      <w:r w:rsidR="005F5E18" w:rsidRPr="00935FD4">
        <w:rPr>
          <w:b w:val="0"/>
          <w:sz w:val="24"/>
          <w:szCs w:val="24"/>
        </w:rPr>
        <w:t>неисчислению</w:t>
      </w:r>
      <w:proofErr w:type="spellEnd"/>
      <w:r w:rsidR="005F5E18" w:rsidRPr="00935FD4">
        <w:rPr>
          <w:b w:val="0"/>
          <w:sz w:val="24"/>
          <w:szCs w:val="24"/>
        </w:rPr>
        <w:t xml:space="preserve"> и неуплате налога на содержание жилищного фонда</w:t>
      </w:r>
      <w:r w:rsidR="005F5E18" w:rsidRPr="00935FD4">
        <w:rPr>
          <w:rStyle w:val="e24kjd"/>
          <w:b w:val="0"/>
          <w:sz w:val="24"/>
          <w:szCs w:val="24"/>
        </w:rPr>
        <w:t xml:space="preserve">, объектов </w:t>
      </w:r>
      <w:r w:rsidR="005F5E18" w:rsidRPr="00935FD4">
        <w:rPr>
          <w:rStyle w:val="e24kjd"/>
          <w:b w:val="0"/>
          <w:sz w:val="24"/>
          <w:szCs w:val="24"/>
        </w:rPr>
        <w:lastRenderedPageBreak/>
        <w:t>социально-культурной сферы и благоустройство территории г</w:t>
      </w:r>
      <w:proofErr w:type="gramStart"/>
      <w:r w:rsidR="005F5E18" w:rsidRPr="00935FD4">
        <w:rPr>
          <w:rStyle w:val="e24kjd"/>
          <w:b w:val="0"/>
          <w:sz w:val="24"/>
          <w:szCs w:val="24"/>
        </w:rPr>
        <w:t>.Б</w:t>
      </w:r>
      <w:proofErr w:type="gramEnd"/>
      <w:r w:rsidR="005F5E18" w:rsidRPr="00935FD4">
        <w:rPr>
          <w:rStyle w:val="e24kjd"/>
          <w:b w:val="0"/>
          <w:sz w:val="24"/>
          <w:szCs w:val="24"/>
        </w:rPr>
        <w:t>ендеры</w:t>
      </w:r>
      <w:r w:rsidR="005F5E18" w:rsidRPr="00935FD4">
        <w:rPr>
          <w:b w:val="0"/>
          <w:sz w:val="24"/>
          <w:szCs w:val="24"/>
        </w:rPr>
        <w:t xml:space="preserve">  в сумме 2 233,93 руб. (893 571*0,25%), с учётом коэффициента инфляции 2 260,29 рублей ПМР.</w:t>
      </w:r>
    </w:p>
    <w:p w:rsidR="00955F64" w:rsidRPr="00935FD4" w:rsidRDefault="00955F64" w:rsidP="00955F64">
      <w:pPr>
        <w:spacing w:after="0" w:line="240" w:lineRule="auto"/>
        <w:ind w:firstLine="709"/>
        <w:jc w:val="both"/>
        <w:rPr>
          <w:rFonts w:ascii="Times New Roman" w:hAnsi="Times New Roman" w:cs="Times New Roman"/>
          <w:bCs/>
          <w:sz w:val="24"/>
          <w:szCs w:val="28"/>
        </w:rPr>
      </w:pPr>
      <w:r w:rsidRPr="00935FD4">
        <w:rPr>
          <w:rFonts w:ascii="Times New Roman" w:hAnsi="Times New Roman" w:cs="Times New Roman"/>
          <w:bCs/>
          <w:sz w:val="24"/>
          <w:szCs w:val="28"/>
        </w:rPr>
        <w:t>Обоснованность приведенных выводов  налоговой инспекции подтверждается надлежащим образом заверенной копией Акта № 013-0152-19 от 14 июня 2019 года.</w:t>
      </w:r>
    </w:p>
    <w:p w:rsidR="00DA10EC" w:rsidRPr="00DA10EC" w:rsidRDefault="00955F64" w:rsidP="00955F64">
      <w:pPr>
        <w:spacing w:after="0" w:line="240" w:lineRule="auto"/>
        <w:ind w:firstLine="709"/>
        <w:jc w:val="both"/>
        <w:rPr>
          <w:rFonts w:ascii="Times New Roman" w:hAnsi="Times New Roman" w:cs="Times New Roman"/>
          <w:sz w:val="24"/>
        </w:rPr>
      </w:pPr>
      <w:r w:rsidRPr="00DA10EC">
        <w:rPr>
          <w:rFonts w:ascii="Times New Roman" w:hAnsi="Times New Roman" w:cs="Times New Roman"/>
          <w:bCs/>
          <w:sz w:val="24"/>
          <w:szCs w:val="28"/>
        </w:rPr>
        <w:t>Помимо этого, законность и обоснованность выводов налоговой инспекции, сделанных по результатам мероприятия по контролю и отраженных в Акте № 013-0152-19 от 14 июня 2019 года, проверялись в рамках производства по делу № 445/19-04 по заявлению ОАО «БОЭРЗ»</w:t>
      </w:r>
      <w:r w:rsidRPr="00DA10EC">
        <w:rPr>
          <w:rFonts w:ascii="Times New Roman" w:hAnsi="Times New Roman" w:cs="Times New Roman"/>
          <w:bCs/>
          <w:sz w:val="28"/>
          <w:szCs w:val="28"/>
        </w:rPr>
        <w:t xml:space="preserve"> </w:t>
      </w:r>
      <w:r w:rsidRPr="00DA10EC">
        <w:rPr>
          <w:rFonts w:ascii="Times New Roman" w:hAnsi="Times New Roman" w:cs="Times New Roman"/>
          <w:sz w:val="24"/>
        </w:rPr>
        <w:t xml:space="preserve">о признании недействительным предписания Налоговой инспекции по </w:t>
      </w:r>
      <w:proofErr w:type="gramStart"/>
      <w:r w:rsidRPr="00DA10EC">
        <w:rPr>
          <w:rFonts w:ascii="Times New Roman" w:hAnsi="Times New Roman" w:cs="Times New Roman"/>
          <w:sz w:val="24"/>
        </w:rPr>
        <w:t>г</w:t>
      </w:r>
      <w:proofErr w:type="gramEnd"/>
      <w:r w:rsidRPr="00DA10EC">
        <w:rPr>
          <w:rFonts w:ascii="Times New Roman" w:hAnsi="Times New Roman" w:cs="Times New Roman"/>
          <w:sz w:val="24"/>
        </w:rPr>
        <w:t>.</w:t>
      </w:r>
      <w:r w:rsidR="00716D94" w:rsidRPr="00DA10EC">
        <w:rPr>
          <w:rFonts w:ascii="Times New Roman" w:hAnsi="Times New Roman" w:cs="Times New Roman"/>
          <w:sz w:val="24"/>
        </w:rPr>
        <w:t xml:space="preserve"> </w:t>
      </w:r>
      <w:r w:rsidRPr="00DA10EC">
        <w:rPr>
          <w:rFonts w:ascii="Times New Roman" w:hAnsi="Times New Roman" w:cs="Times New Roman"/>
          <w:sz w:val="24"/>
        </w:rPr>
        <w:t xml:space="preserve">Бендеры от 05 июля года №113-0152-19. </w:t>
      </w:r>
    </w:p>
    <w:p w:rsidR="00DA10EC" w:rsidRPr="00DA10EC" w:rsidRDefault="00955F64" w:rsidP="00955F64">
      <w:pPr>
        <w:spacing w:after="0" w:line="240" w:lineRule="auto"/>
        <w:ind w:firstLine="709"/>
        <w:jc w:val="both"/>
        <w:rPr>
          <w:rFonts w:ascii="Times New Roman" w:hAnsi="Times New Roman" w:cs="Times New Roman"/>
          <w:bCs/>
          <w:sz w:val="24"/>
          <w:szCs w:val="28"/>
        </w:rPr>
      </w:pPr>
      <w:r w:rsidRPr="00DA10EC">
        <w:rPr>
          <w:rFonts w:ascii="Times New Roman" w:hAnsi="Times New Roman" w:cs="Times New Roman"/>
          <w:sz w:val="24"/>
        </w:rPr>
        <w:t>Решением Арбитражного суда от 5 сентября 2019 года по делу № 445/19-04 оспариваемое предписание налоговой инспекции признанно законным, а заявление</w:t>
      </w:r>
      <w:r w:rsidRPr="00DA10EC">
        <w:rPr>
          <w:rFonts w:ascii="Times New Roman" w:hAnsi="Times New Roman" w:cs="Times New Roman"/>
          <w:bCs/>
          <w:sz w:val="24"/>
          <w:szCs w:val="28"/>
        </w:rPr>
        <w:t xml:space="preserve"> ОАО «БОЭРЗ» оставлено без удовлетворения. </w:t>
      </w:r>
    </w:p>
    <w:p w:rsidR="00170EA8" w:rsidRPr="00DA10EC" w:rsidRDefault="00955F64" w:rsidP="00DA10EC">
      <w:pPr>
        <w:spacing w:after="0" w:line="240" w:lineRule="auto"/>
        <w:ind w:firstLine="709"/>
        <w:jc w:val="both"/>
        <w:rPr>
          <w:rFonts w:ascii="Times New Roman" w:hAnsi="Times New Roman" w:cs="Times New Roman"/>
          <w:sz w:val="24"/>
          <w:szCs w:val="24"/>
        </w:rPr>
      </w:pPr>
      <w:r w:rsidRPr="00DA10EC">
        <w:rPr>
          <w:rFonts w:ascii="Times New Roman" w:hAnsi="Times New Roman" w:cs="Times New Roman"/>
          <w:bCs/>
          <w:sz w:val="24"/>
          <w:szCs w:val="28"/>
        </w:rPr>
        <w:t xml:space="preserve">Законность указанного Решения </w:t>
      </w:r>
      <w:r w:rsidRPr="00DA10EC">
        <w:rPr>
          <w:rFonts w:ascii="Times New Roman" w:hAnsi="Times New Roman" w:cs="Times New Roman"/>
          <w:sz w:val="24"/>
        </w:rPr>
        <w:t xml:space="preserve">Арбитражного суда от 5 сентября 2019 года по делу № 445/19-04 проверялась в кассационной инстанции арбитражного суда. </w:t>
      </w:r>
      <w:r w:rsidR="00DA10EC" w:rsidRPr="00DA10EC">
        <w:rPr>
          <w:rFonts w:ascii="Times New Roman" w:hAnsi="Times New Roman" w:cs="Times New Roman"/>
          <w:sz w:val="24"/>
        </w:rPr>
        <w:t xml:space="preserve"> </w:t>
      </w:r>
      <w:r w:rsidRPr="00DA10EC">
        <w:rPr>
          <w:rFonts w:ascii="Times New Roman" w:hAnsi="Times New Roman" w:cs="Times New Roman"/>
          <w:sz w:val="24"/>
          <w:szCs w:val="24"/>
        </w:rPr>
        <w:t xml:space="preserve">Постановлением кассационной инстанции Арбитражного суда от 15 ноября 2019 года </w:t>
      </w:r>
      <w:r w:rsidRPr="00DA10EC">
        <w:rPr>
          <w:rFonts w:ascii="Times New Roman" w:eastAsia="Calibri" w:hAnsi="Times New Roman" w:cs="Times New Roman"/>
          <w:sz w:val="24"/>
          <w:szCs w:val="24"/>
        </w:rPr>
        <w:t>№ 126/19-08к признаны правомерными выводы суда первой инстанции о</w:t>
      </w:r>
      <w:r w:rsidR="00170EA8" w:rsidRPr="00DA10EC">
        <w:rPr>
          <w:rFonts w:ascii="Times New Roman" w:eastAsia="Calibri" w:hAnsi="Times New Roman" w:cs="Times New Roman"/>
          <w:sz w:val="24"/>
          <w:szCs w:val="24"/>
        </w:rPr>
        <w:t xml:space="preserve"> </w:t>
      </w:r>
      <w:r w:rsidR="00170EA8" w:rsidRPr="00DA10EC">
        <w:rPr>
          <w:rFonts w:ascii="Times New Roman" w:hAnsi="Times New Roman" w:cs="Times New Roman"/>
          <w:sz w:val="24"/>
          <w:szCs w:val="24"/>
        </w:rPr>
        <w:t>соответствии выводов налоговой инспекции в части доначисления налога на содержание жилищного фонда, объектов социально-культурной сферы и благоустройство территории г</w:t>
      </w:r>
      <w:proofErr w:type="gramStart"/>
      <w:r w:rsidR="00170EA8" w:rsidRPr="00DA10EC">
        <w:rPr>
          <w:rFonts w:ascii="Times New Roman" w:hAnsi="Times New Roman" w:cs="Times New Roman"/>
          <w:sz w:val="24"/>
          <w:szCs w:val="24"/>
        </w:rPr>
        <w:t>.Б</w:t>
      </w:r>
      <w:proofErr w:type="gramEnd"/>
      <w:r w:rsidR="00170EA8" w:rsidRPr="00DA10EC">
        <w:rPr>
          <w:rFonts w:ascii="Times New Roman" w:hAnsi="Times New Roman" w:cs="Times New Roman"/>
          <w:sz w:val="24"/>
          <w:szCs w:val="24"/>
        </w:rPr>
        <w:t>ендеры положениям Закона ПМР «О налоге на доходы организаций», а также Закону ПМР «Об основах налоговой системы в Приднестровской Молдавской Республике».</w:t>
      </w:r>
    </w:p>
    <w:p w:rsidR="004F69F1" w:rsidRPr="00DA10EC" w:rsidRDefault="002B0BDD" w:rsidP="002B0BDD">
      <w:pPr>
        <w:pStyle w:val="30"/>
        <w:ind w:firstLine="709"/>
        <w:contextualSpacing/>
        <w:jc w:val="both"/>
        <w:rPr>
          <w:b w:val="0"/>
          <w:sz w:val="24"/>
        </w:rPr>
      </w:pPr>
      <w:r w:rsidRPr="00DA10EC">
        <w:rPr>
          <w:b w:val="0"/>
          <w:sz w:val="24"/>
          <w:szCs w:val="28"/>
        </w:rPr>
        <w:t xml:space="preserve">Таким образом, законность и обоснованность выводов налоговой инспекции установлена решением арбитражного суда </w:t>
      </w:r>
      <w:r w:rsidRPr="00DA10EC">
        <w:rPr>
          <w:b w:val="0"/>
          <w:sz w:val="24"/>
        </w:rPr>
        <w:t xml:space="preserve">от 5 сентября 2019 года по делу № 445/19-04, вступившим в законную силу, и в силу пункта 2 статьи 50 АПК ПМР не доказываются вновь при рассмотрении настоящего дела. </w:t>
      </w:r>
    </w:p>
    <w:p w:rsidR="002B0BDD" w:rsidRPr="00716D94" w:rsidRDefault="004F69F1" w:rsidP="004F69F1">
      <w:pPr>
        <w:pStyle w:val="30"/>
        <w:spacing w:after="0"/>
        <w:ind w:firstLine="709"/>
        <w:contextualSpacing/>
        <w:jc w:val="both"/>
        <w:rPr>
          <w:b w:val="0"/>
          <w:sz w:val="24"/>
          <w:szCs w:val="24"/>
          <w:highlight w:val="yellow"/>
        </w:rPr>
      </w:pPr>
      <w:proofErr w:type="gramStart"/>
      <w:r w:rsidRPr="00716D94">
        <w:rPr>
          <w:b w:val="0"/>
          <w:sz w:val="24"/>
          <w:highlight w:val="yellow"/>
        </w:rPr>
        <w:t>Таким образом</w:t>
      </w:r>
      <w:r w:rsidR="002B0BDD" w:rsidRPr="00716D94">
        <w:rPr>
          <w:b w:val="0"/>
          <w:sz w:val="24"/>
          <w:highlight w:val="yellow"/>
        </w:rPr>
        <w:t xml:space="preserve">, Арбитражный суд считает доказанным факт сокрытия ОАО «БОЭРЗ» объекта налогообложения </w:t>
      </w:r>
      <w:r w:rsidR="002B0BDD" w:rsidRPr="00716D94">
        <w:rPr>
          <w:b w:val="0"/>
          <w:sz w:val="24"/>
          <w:szCs w:val="24"/>
          <w:highlight w:val="yellow"/>
        </w:rPr>
        <w:t xml:space="preserve">по </w:t>
      </w:r>
      <w:r w:rsidR="002B0BDD" w:rsidRPr="00716D94">
        <w:rPr>
          <w:b w:val="0"/>
          <w:bCs w:val="0"/>
          <w:sz w:val="24"/>
          <w:szCs w:val="24"/>
          <w:highlight w:val="yellow"/>
        </w:rPr>
        <w:t xml:space="preserve">налогу на содержание жилищного фонда, объектов социально-культурной сферы и благоустройство территории города </w:t>
      </w:r>
      <w:r w:rsidRPr="00716D94">
        <w:rPr>
          <w:b w:val="0"/>
          <w:sz w:val="24"/>
          <w:szCs w:val="24"/>
          <w:highlight w:val="yellow"/>
        </w:rPr>
        <w:t>в размере 893 571 рублей ПМР</w:t>
      </w:r>
      <w:r w:rsidR="002B0BDD" w:rsidRPr="00716D94">
        <w:rPr>
          <w:b w:val="0"/>
          <w:sz w:val="24"/>
          <w:szCs w:val="24"/>
          <w:highlight w:val="yellow"/>
        </w:rPr>
        <w:t xml:space="preserve">, </w:t>
      </w:r>
      <w:proofErr w:type="spellStart"/>
      <w:r w:rsidR="002B0BDD" w:rsidRPr="00716D94">
        <w:rPr>
          <w:b w:val="0"/>
          <w:sz w:val="24"/>
          <w:szCs w:val="24"/>
          <w:highlight w:val="yellow"/>
        </w:rPr>
        <w:t>неисчисления</w:t>
      </w:r>
      <w:proofErr w:type="spellEnd"/>
      <w:r w:rsidR="002B0BDD" w:rsidRPr="00716D94">
        <w:rPr>
          <w:b w:val="0"/>
          <w:sz w:val="24"/>
          <w:szCs w:val="24"/>
          <w:highlight w:val="yellow"/>
        </w:rPr>
        <w:t xml:space="preserve"> и неуплаты налога на содержание жилищного фонда</w:t>
      </w:r>
      <w:r w:rsidR="002B0BDD" w:rsidRPr="00716D94">
        <w:rPr>
          <w:rStyle w:val="e24kjd"/>
          <w:b w:val="0"/>
          <w:sz w:val="24"/>
          <w:szCs w:val="24"/>
        </w:rPr>
        <w:t>, объектов социально-культурной сферы и благоустройство территории г. Бендеры</w:t>
      </w:r>
      <w:r w:rsidR="002B0BDD" w:rsidRPr="00716D94">
        <w:rPr>
          <w:b w:val="0"/>
          <w:sz w:val="24"/>
          <w:szCs w:val="24"/>
          <w:highlight w:val="yellow"/>
        </w:rPr>
        <w:t xml:space="preserve">  в сумме 2 233,93 руб. (893 571*0,25%), с учётом коэф</w:t>
      </w:r>
      <w:r w:rsidRPr="00716D94">
        <w:rPr>
          <w:b w:val="0"/>
          <w:sz w:val="24"/>
          <w:szCs w:val="24"/>
          <w:highlight w:val="yellow"/>
        </w:rPr>
        <w:t>фициента инфляции 2</w:t>
      </w:r>
      <w:proofErr w:type="gramEnd"/>
      <w:r w:rsidRPr="00716D94">
        <w:rPr>
          <w:b w:val="0"/>
          <w:sz w:val="24"/>
          <w:szCs w:val="24"/>
          <w:highlight w:val="yellow"/>
        </w:rPr>
        <w:t> 260,29 рублей ПМР.</w:t>
      </w:r>
    </w:p>
    <w:p w:rsidR="005F5E18" w:rsidRPr="00716D94" w:rsidRDefault="004F69F1" w:rsidP="004F69F1">
      <w:pPr>
        <w:spacing w:after="0" w:line="240" w:lineRule="auto"/>
        <w:ind w:firstLine="709"/>
        <w:jc w:val="both"/>
        <w:rPr>
          <w:rFonts w:ascii="Times New Roman" w:hAnsi="Times New Roman" w:cs="Times New Roman"/>
          <w:sz w:val="24"/>
          <w:szCs w:val="24"/>
          <w:highlight w:val="yellow"/>
        </w:rPr>
      </w:pPr>
      <w:proofErr w:type="gramStart"/>
      <w:r w:rsidRPr="00716D94">
        <w:rPr>
          <w:rFonts w:ascii="Times New Roman" w:hAnsi="Times New Roman" w:cs="Times New Roman"/>
          <w:bCs/>
          <w:sz w:val="24"/>
          <w:szCs w:val="28"/>
          <w:highlight w:val="yellow"/>
        </w:rPr>
        <w:t xml:space="preserve">Также в рамках проведенного контрольного мероприятия налоговой инспекцией был сделан вывод о том, что в </w:t>
      </w:r>
      <w:r w:rsidR="005F5E18" w:rsidRPr="00716D94">
        <w:rPr>
          <w:rFonts w:ascii="Times New Roman" w:hAnsi="Times New Roman" w:cs="Times New Roman"/>
          <w:sz w:val="24"/>
          <w:szCs w:val="24"/>
          <w:highlight w:val="yellow"/>
        </w:rPr>
        <w:t xml:space="preserve">нарушение норм  Закона </w:t>
      </w:r>
      <w:r w:rsidR="005F5E18" w:rsidRPr="00716D94">
        <w:rPr>
          <w:rFonts w:ascii="Times New Roman" w:hAnsi="Times New Roman" w:cs="Times New Roman"/>
          <w:bCs/>
          <w:sz w:val="24"/>
          <w:szCs w:val="24"/>
          <w:highlight w:val="yellow"/>
        </w:rPr>
        <w:t xml:space="preserve">ПМР «О Дорожном фонде Приднестровской Молдавской Республики» ОАО «БОЭРЗ» был сокрыт объект налогообложения по налогу с владельцев транспортных средств, что привело к </w:t>
      </w:r>
      <w:proofErr w:type="spellStart"/>
      <w:r w:rsidR="005F5E18" w:rsidRPr="00716D94">
        <w:rPr>
          <w:rFonts w:ascii="Times New Roman" w:hAnsi="Times New Roman" w:cs="Times New Roman"/>
          <w:bCs/>
          <w:sz w:val="24"/>
          <w:szCs w:val="24"/>
          <w:highlight w:val="yellow"/>
        </w:rPr>
        <w:t>неисчислению</w:t>
      </w:r>
      <w:proofErr w:type="spellEnd"/>
      <w:r w:rsidR="005F5E18" w:rsidRPr="00716D94">
        <w:rPr>
          <w:rFonts w:ascii="Times New Roman" w:hAnsi="Times New Roman" w:cs="Times New Roman"/>
          <w:bCs/>
          <w:sz w:val="24"/>
          <w:szCs w:val="24"/>
          <w:highlight w:val="yellow"/>
        </w:rPr>
        <w:t xml:space="preserve"> </w:t>
      </w:r>
      <w:r w:rsidR="005F5E18" w:rsidRPr="00716D94">
        <w:rPr>
          <w:rFonts w:ascii="Times New Roman" w:hAnsi="Times New Roman" w:cs="Times New Roman"/>
          <w:sz w:val="24"/>
          <w:szCs w:val="24"/>
          <w:highlight w:val="yellow"/>
        </w:rPr>
        <w:t xml:space="preserve">ОАО «Бендерский опытно-экспериментальный ремонтный завод» </w:t>
      </w:r>
      <w:r w:rsidR="005F5E18" w:rsidRPr="00716D94">
        <w:rPr>
          <w:rFonts w:ascii="Times New Roman" w:hAnsi="Times New Roman" w:cs="Times New Roman"/>
          <w:bCs/>
          <w:sz w:val="24"/>
          <w:szCs w:val="24"/>
          <w:highlight w:val="yellow"/>
        </w:rPr>
        <w:t>налога с владельцев транспортных средств за период апрель 2017 - 2018гг. с 16 единиц транспортных</w:t>
      </w:r>
      <w:proofErr w:type="gramEnd"/>
      <w:r w:rsidR="005F5E18" w:rsidRPr="00716D94">
        <w:rPr>
          <w:rFonts w:ascii="Times New Roman" w:hAnsi="Times New Roman" w:cs="Times New Roman"/>
          <w:bCs/>
          <w:sz w:val="24"/>
          <w:szCs w:val="24"/>
          <w:highlight w:val="yellow"/>
        </w:rPr>
        <w:t xml:space="preserve"> средств, а в  2014, 2015, 2016 годах  с 5 единиц транспортных средств. Сумма </w:t>
      </w:r>
      <w:proofErr w:type="spellStart"/>
      <w:r w:rsidR="005F5E18" w:rsidRPr="00716D94">
        <w:rPr>
          <w:rFonts w:ascii="Times New Roman" w:hAnsi="Times New Roman" w:cs="Times New Roman"/>
          <w:bCs/>
          <w:sz w:val="24"/>
          <w:szCs w:val="24"/>
          <w:highlight w:val="yellow"/>
        </w:rPr>
        <w:t>недоначисленного</w:t>
      </w:r>
      <w:proofErr w:type="spellEnd"/>
      <w:r w:rsidR="005F5E18" w:rsidRPr="00716D94">
        <w:rPr>
          <w:rFonts w:ascii="Times New Roman" w:hAnsi="Times New Roman" w:cs="Times New Roman"/>
          <w:bCs/>
          <w:sz w:val="24"/>
          <w:szCs w:val="24"/>
          <w:highlight w:val="yellow"/>
        </w:rPr>
        <w:t xml:space="preserve"> налога с владельцев транспортных средств по </w:t>
      </w:r>
      <w:r w:rsidR="005F5E18" w:rsidRPr="00716D94">
        <w:rPr>
          <w:rFonts w:ascii="Times New Roman" w:hAnsi="Times New Roman" w:cs="Times New Roman"/>
          <w:sz w:val="24"/>
          <w:szCs w:val="24"/>
          <w:highlight w:val="yellow"/>
        </w:rPr>
        <w:t xml:space="preserve">ОАО «Бендерский опытно-экспериментальный ремонтный завод» </w:t>
      </w:r>
      <w:r w:rsidR="005F5E18" w:rsidRPr="00716D94">
        <w:rPr>
          <w:rFonts w:ascii="Times New Roman" w:hAnsi="Times New Roman" w:cs="Times New Roman"/>
          <w:bCs/>
          <w:sz w:val="24"/>
          <w:szCs w:val="24"/>
          <w:highlight w:val="yellow"/>
        </w:rPr>
        <w:t xml:space="preserve">составила 53 165,76 руб., </w:t>
      </w:r>
      <w:r w:rsidR="005F5E18" w:rsidRPr="00716D94">
        <w:rPr>
          <w:rFonts w:ascii="Times New Roman" w:hAnsi="Times New Roman" w:cs="Times New Roman"/>
          <w:sz w:val="24"/>
          <w:szCs w:val="24"/>
          <w:highlight w:val="yellow"/>
        </w:rPr>
        <w:t>с учётом коэффициента инфляции 59 760,66 рублей ПМР.</w:t>
      </w:r>
    </w:p>
    <w:p w:rsidR="00E542E1" w:rsidRPr="00716D94" w:rsidRDefault="004F69F1" w:rsidP="00086D2B">
      <w:pPr>
        <w:spacing w:after="0" w:line="240" w:lineRule="auto"/>
        <w:ind w:firstLine="709"/>
        <w:jc w:val="both"/>
        <w:rPr>
          <w:rFonts w:ascii="Times New Roman" w:hAnsi="Times New Roman" w:cs="Times New Roman"/>
          <w:bCs/>
          <w:sz w:val="24"/>
          <w:szCs w:val="28"/>
          <w:highlight w:val="yellow"/>
        </w:rPr>
      </w:pPr>
      <w:r w:rsidRPr="00716D94">
        <w:rPr>
          <w:rFonts w:ascii="Times New Roman" w:hAnsi="Times New Roman" w:cs="Times New Roman"/>
          <w:bCs/>
          <w:sz w:val="24"/>
          <w:szCs w:val="28"/>
          <w:highlight w:val="yellow"/>
        </w:rPr>
        <w:t xml:space="preserve">При этом  Постановлением кассационной инстанции </w:t>
      </w:r>
      <w:r w:rsidRPr="00716D94">
        <w:rPr>
          <w:rFonts w:ascii="Times New Roman" w:hAnsi="Times New Roman" w:cs="Times New Roman"/>
          <w:sz w:val="24"/>
          <w:szCs w:val="24"/>
          <w:highlight w:val="yellow"/>
        </w:rPr>
        <w:t xml:space="preserve">Арбитражного суда от 15 ноября 2019 года </w:t>
      </w:r>
      <w:r w:rsidRPr="00716D94">
        <w:rPr>
          <w:rFonts w:ascii="Times New Roman" w:eastAsia="Calibri" w:hAnsi="Times New Roman" w:cs="Times New Roman"/>
          <w:sz w:val="24"/>
          <w:szCs w:val="24"/>
          <w:highlight w:val="yellow"/>
        </w:rPr>
        <w:t xml:space="preserve">№ 126/19-08к в части соответствия норм </w:t>
      </w:r>
      <w:r w:rsidRPr="00716D94">
        <w:rPr>
          <w:rFonts w:ascii="Times New Roman" w:hAnsi="Times New Roman" w:cs="Times New Roman"/>
          <w:sz w:val="24"/>
          <w:szCs w:val="24"/>
          <w:highlight w:val="yellow"/>
        </w:rPr>
        <w:t xml:space="preserve">Закона </w:t>
      </w:r>
      <w:r w:rsidRPr="00716D94">
        <w:rPr>
          <w:rFonts w:ascii="Times New Roman" w:hAnsi="Times New Roman" w:cs="Times New Roman"/>
          <w:bCs/>
          <w:sz w:val="24"/>
          <w:szCs w:val="24"/>
          <w:highlight w:val="yellow"/>
        </w:rPr>
        <w:t xml:space="preserve">ПМР «О Дорожном фонде Приднестровской Молдавской Республики» </w:t>
      </w:r>
      <w:r w:rsidR="00E17FCD" w:rsidRPr="00716D94">
        <w:rPr>
          <w:rFonts w:ascii="Times New Roman" w:hAnsi="Times New Roman" w:cs="Times New Roman"/>
          <w:sz w:val="24"/>
          <w:highlight w:val="yellow"/>
        </w:rPr>
        <w:t>Предписание Налоговой инспекции по г</w:t>
      </w:r>
      <w:proofErr w:type="gramStart"/>
      <w:r w:rsidR="00E17FCD" w:rsidRPr="00716D94">
        <w:rPr>
          <w:rFonts w:ascii="Times New Roman" w:hAnsi="Times New Roman" w:cs="Times New Roman"/>
          <w:sz w:val="24"/>
          <w:highlight w:val="yellow"/>
        </w:rPr>
        <w:t>.Б</w:t>
      </w:r>
      <w:proofErr w:type="gramEnd"/>
      <w:r w:rsidR="00E17FCD" w:rsidRPr="00716D94">
        <w:rPr>
          <w:rFonts w:ascii="Times New Roman" w:hAnsi="Times New Roman" w:cs="Times New Roman"/>
          <w:sz w:val="24"/>
          <w:highlight w:val="yellow"/>
        </w:rPr>
        <w:t xml:space="preserve">ендеры от 05 июня 2019 года №113-0152-19 было признано недействительным как несоответствующее Закону ПМР «О дорожном фонде ПМР» в части доначисления налога с владельцев транспортных средств за 2014 г., 2015 г. и 2016 г. в общей сумме 12 065 рублей 25 копеек и коэффициента инфляции в сумме 3 092 рубля 30 копеек. В части признания названного Предписания не соответствующим Закону ПМР «О </w:t>
      </w:r>
      <w:r w:rsidR="00EF54EC">
        <w:rPr>
          <w:rFonts w:ascii="Times New Roman" w:hAnsi="Times New Roman" w:cs="Times New Roman"/>
          <w:sz w:val="24"/>
          <w:highlight w:val="yellow"/>
        </w:rPr>
        <w:t>Д</w:t>
      </w:r>
      <w:r w:rsidR="00E17FCD" w:rsidRPr="00716D94">
        <w:rPr>
          <w:rFonts w:ascii="Times New Roman" w:hAnsi="Times New Roman" w:cs="Times New Roman"/>
          <w:sz w:val="24"/>
          <w:highlight w:val="yellow"/>
        </w:rPr>
        <w:t>орожн</w:t>
      </w:r>
      <w:r w:rsidR="00EF54EC">
        <w:rPr>
          <w:rFonts w:ascii="Times New Roman" w:hAnsi="Times New Roman" w:cs="Times New Roman"/>
          <w:sz w:val="24"/>
          <w:highlight w:val="yellow"/>
        </w:rPr>
        <w:t>ом</w:t>
      </w:r>
      <w:r w:rsidR="00E17FCD" w:rsidRPr="00716D94">
        <w:rPr>
          <w:rFonts w:ascii="Times New Roman" w:hAnsi="Times New Roman" w:cs="Times New Roman"/>
          <w:sz w:val="24"/>
          <w:highlight w:val="yellow"/>
        </w:rPr>
        <w:t xml:space="preserve"> фонд</w:t>
      </w:r>
      <w:r w:rsidR="00EF54EC">
        <w:rPr>
          <w:rFonts w:ascii="Times New Roman" w:hAnsi="Times New Roman" w:cs="Times New Roman"/>
          <w:sz w:val="24"/>
          <w:highlight w:val="yellow"/>
        </w:rPr>
        <w:t>е ПМР</w:t>
      </w:r>
      <w:r w:rsidR="00E17FCD" w:rsidRPr="00716D94">
        <w:rPr>
          <w:rFonts w:ascii="Times New Roman" w:hAnsi="Times New Roman" w:cs="Times New Roman"/>
          <w:sz w:val="24"/>
          <w:highlight w:val="yellow"/>
        </w:rPr>
        <w:t>» в части доначисления налога с владельцев транспортных средств за 2017г. и 2018 г. в сумме 41 100 рублей 51 копейка и коэффициента инфляции в сумме 3 502 рубля 26 копеек было отказано.</w:t>
      </w:r>
    </w:p>
    <w:p w:rsidR="002B0BDD" w:rsidRPr="00716D94" w:rsidRDefault="00E17FCD" w:rsidP="00086D2B">
      <w:pPr>
        <w:spacing w:after="0" w:line="240" w:lineRule="auto"/>
        <w:ind w:firstLine="709"/>
        <w:jc w:val="both"/>
        <w:rPr>
          <w:rFonts w:ascii="Times New Roman" w:eastAsia="Calibri" w:hAnsi="Times New Roman" w:cs="Times New Roman"/>
          <w:sz w:val="24"/>
          <w:szCs w:val="24"/>
          <w:highlight w:val="yellow"/>
        </w:rPr>
      </w:pPr>
      <w:proofErr w:type="gramStart"/>
      <w:r w:rsidRPr="00716D94">
        <w:rPr>
          <w:rFonts w:ascii="Times New Roman" w:hAnsi="Times New Roman" w:cs="Times New Roman"/>
          <w:bCs/>
          <w:sz w:val="24"/>
          <w:szCs w:val="28"/>
          <w:highlight w:val="yellow"/>
        </w:rPr>
        <w:t xml:space="preserve">Таким образом, Постановлением кассационной инстанции </w:t>
      </w:r>
      <w:r w:rsidRPr="00716D94">
        <w:rPr>
          <w:rFonts w:ascii="Times New Roman" w:hAnsi="Times New Roman" w:cs="Times New Roman"/>
          <w:sz w:val="24"/>
          <w:szCs w:val="24"/>
          <w:highlight w:val="yellow"/>
        </w:rPr>
        <w:t xml:space="preserve">Арбитражного суда от 15 ноября 2019 года </w:t>
      </w:r>
      <w:r w:rsidRPr="00716D94">
        <w:rPr>
          <w:rFonts w:ascii="Times New Roman" w:eastAsia="Calibri" w:hAnsi="Times New Roman" w:cs="Times New Roman"/>
          <w:sz w:val="24"/>
          <w:szCs w:val="24"/>
          <w:highlight w:val="yellow"/>
        </w:rPr>
        <w:t xml:space="preserve">№ 126/19-08к выводы налоговой инспекции о том, что ОАО «БОЭРЗ» в </w:t>
      </w:r>
      <w:r w:rsidRPr="00716D94">
        <w:rPr>
          <w:rFonts w:ascii="Times New Roman" w:eastAsia="Calibri" w:hAnsi="Times New Roman" w:cs="Times New Roman"/>
          <w:sz w:val="24"/>
          <w:szCs w:val="24"/>
          <w:highlight w:val="yellow"/>
        </w:rPr>
        <w:lastRenderedPageBreak/>
        <w:t xml:space="preserve">нарушение норм Закона Приднестровской Молдавской Республики «О </w:t>
      </w:r>
      <w:r w:rsidR="00A1440B">
        <w:rPr>
          <w:rFonts w:ascii="Times New Roman" w:eastAsia="Calibri" w:hAnsi="Times New Roman" w:cs="Times New Roman"/>
          <w:sz w:val="24"/>
          <w:szCs w:val="24"/>
          <w:highlight w:val="yellow"/>
        </w:rPr>
        <w:t>Д</w:t>
      </w:r>
      <w:r w:rsidRPr="00716D94">
        <w:rPr>
          <w:rFonts w:ascii="Times New Roman" w:eastAsia="Calibri" w:hAnsi="Times New Roman" w:cs="Times New Roman"/>
          <w:sz w:val="24"/>
          <w:szCs w:val="24"/>
          <w:highlight w:val="yellow"/>
        </w:rPr>
        <w:t>орожном фонде Приднестровской Молдавской Республики» сокрыло объект налогообложения по налогу с владельцев транспортных средств за период апрель 2017-2018 гг. с 16 единиц транспортных средств</w:t>
      </w:r>
      <w:r w:rsidR="00436D3B" w:rsidRPr="00716D94">
        <w:rPr>
          <w:rFonts w:ascii="Times New Roman" w:eastAsia="Calibri" w:hAnsi="Times New Roman" w:cs="Times New Roman"/>
          <w:sz w:val="24"/>
          <w:szCs w:val="24"/>
          <w:highlight w:val="yellow"/>
        </w:rPr>
        <w:t xml:space="preserve">, что привело к </w:t>
      </w:r>
      <w:proofErr w:type="spellStart"/>
      <w:r w:rsidR="00436D3B" w:rsidRPr="00716D94">
        <w:rPr>
          <w:rFonts w:ascii="Times New Roman" w:eastAsia="Calibri" w:hAnsi="Times New Roman" w:cs="Times New Roman"/>
          <w:sz w:val="24"/>
          <w:szCs w:val="24"/>
          <w:highlight w:val="yellow"/>
        </w:rPr>
        <w:t>неисчислению</w:t>
      </w:r>
      <w:proofErr w:type="spellEnd"/>
      <w:r w:rsidR="00436D3B" w:rsidRPr="00716D94">
        <w:rPr>
          <w:rFonts w:ascii="Times New Roman" w:eastAsia="Calibri" w:hAnsi="Times New Roman" w:cs="Times New Roman"/>
          <w:sz w:val="24"/>
          <w:szCs w:val="24"/>
          <w:highlight w:val="yellow"/>
        </w:rPr>
        <w:t xml:space="preserve"> налога с</w:t>
      </w:r>
      <w:proofErr w:type="gramEnd"/>
      <w:r w:rsidR="00436D3B" w:rsidRPr="00716D94">
        <w:rPr>
          <w:rFonts w:ascii="Times New Roman" w:eastAsia="Calibri" w:hAnsi="Times New Roman" w:cs="Times New Roman"/>
          <w:sz w:val="24"/>
          <w:szCs w:val="24"/>
          <w:highlight w:val="yellow"/>
        </w:rPr>
        <w:t xml:space="preserve"> владельцев транспортных сре</w:t>
      </w:r>
      <w:proofErr w:type="gramStart"/>
      <w:r w:rsidR="00436D3B" w:rsidRPr="00716D94">
        <w:rPr>
          <w:rFonts w:ascii="Times New Roman" w:eastAsia="Calibri" w:hAnsi="Times New Roman" w:cs="Times New Roman"/>
          <w:sz w:val="24"/>
          <w:szCs w:val="24"/>
          <w:highlight w:val="yellow"/>
        </w:rPr>
        <w:t>дств в с</w:t>
      </w:r>
      <w:proofErr w:type="gramEnd"/>
      <w:r w:rsidR="00436D3B" w:rsidRPr="00716D94">
        <w:rPr>
          <w:rFonts w:ascii="Times New Roman" w:eastAsia="Calibri" w:hAnsi="Times New Roman" w:cs="Times New Roman"/>
          <w:sz w:val="24"/>
          <w:szCs w:val="24"/>
          <w:highlight w:val="yellow"/>
        </w:rPr>
        <w:t>умме 41 100. 51 рублей ПМР</w:t>
      </w:r>
      <w:r w:rsidR="00A1440B">
        <w:rPr>
          <w:rFonts w:ascii="Times New Roman" w:eastAsia="Calibri" w:hAnsi="Times New Roman" w:cs="Times New Roman"/>
          <w:sz w:val="24"/>
          <w:szCs w:val="24"/>
          <w:highlight w:val="yellow"/>
        </w:rPr>
        <w:t>, были признаны законными и обоснованными</w:t>
      </w:r>
      <w:r w:rsidR="00436D3B" w:rsidRPr="00716D94">
        <w:rPr>
          <w:rFonts w:ascii="Times New Roman" w:eastAsia="Calibri" w:hAnsi="Times New Roman" w:cs="Times New Roman"/>
          <w:sz w:val="24"/>
          <w:szCs w:val="24"/>
          <w:highlight w:val="yellow"/>
        </w:rPr>
        <w:t>.</w:t>
      </w:r>
    </w:p>
    <w:p w:rsidR="00436D3B" w:rsidRPr="00436D3B" w:rsidRDefault="00436D3B" w:rsidP="00436D3B">
      <w:pPr>
        <w:pStyle w:val="30"/>
        <w:spacing w:after="0"/>
        <w:ind w:firstLine="709"/>
        <w:contextualSpacing/>
        <w:jc w:val="both"/>
        <w:rPr>
          <w:b w:val="0"/>
          <w:sz w:val="24"/>
        </w:rPr>
      </w:pPr>
      <w:r w:rsidRPr="00716D94">
        <w:rPr>
          <w:b w:val="0"/>
          <w:sz w:val="24"/>
          <w:szCs w:val="28"/>
          <w:highlight w:val="yellow"/>
        </w:rPr>
        <w:t xml:space="preserve">Таким образом, законность и обоснованность выводов налоговой инспекции в указанной части установлена </w:t>
      </w:r>
      <w:r w:rsidRPr="00716D94">
        <w:rPr>
          <w:b w:val="0"/>
          <w:bCs w:val="0"/>
          <w:sz w:val="24"/>
          <w:szCs w:val="28"/>
          <w:highlight w:val="yellow"/>
        </w:rPr>
        <w:t xml:space="preserve">Постановлением кассационной инстанции </w:t>
      </w:r>
      <w:r w:rsidRPr="00716D94">
        <w:rPr>
          <w:b w:val="0"/>
          <w:sz w:val="24"/>
          <w:szCs w:val="24"/>
          <w:highlight w:val="yellow"/>
        </w:rPr>
        <w:t xml:space="preserve">Арбитражного суда от 15 ноября 2019 года </w:t>
      </w:r>
      <w:r w:rsidRPr="00716D94">
        <w:rPr>
          <w:rFonts w:eastAsia="Calibri"/>
          <w:b w:val="0"/>
          <w:sz w:val="24"/>
          <w:szCs w:val="24"/>
          <w:highlight w:val="yellow"/>
        </w:rPr>
        <w:t>№ 126/19-08к</w:t>
      </w:r>
      <w:r w:rsidRPr="00716D94">
        <w:rPr>
          <w:b w:val="0"/>
          <w:sz w:val="24"/>
          <w:highlight w:val="yellow"/>
        </w:rPr>
        <w:t>, вступившим в законную силу, и в силу пункта 2 статьи 50 АПК ПМР не доказываются вновь при рассмотрении настоящего дела.</w:t>
      </w:r>
      <w:r w:rsidRPr="002B0BDD">
        <w:rPr>
          <w:b w:val="0"/>
          <w:sz w:val="24"/>
        </w:rPr>
        <w:t xml:space="preserve"> </w:t>
      </w:r>
    </w:p>
    <w:p w:rsidR="00347B3D" w:rsidRDefault="00347B3D" w:rsidP="00086D2B">
      <w:pPr>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При этом решением Арбитражного суда от 17 декабря 2013 года по делу </w:t>
      </w:r>
      <w:r w:rsidR="00D301C4">
        <w:rPr>
          <w:rFonts w:ascii="Times New Roman" w:hAnsi="Times New Roman" w:cs="Times New Roman"/>
          <w:bCs/>
          <w:sz w:val="24"/>
          <w:szCs w:val="28"/>
        </w:rPr>
        <w:t xml:space="preserve">                                    </w:t>
      </w:r>
      <w:r>
        <w:rPr>
          <w:rFonts w:ascii="Times New Roman" w:hAnsi="Times New Roman" w:cs="Times New Roman"/>
          <w:bCs/>
          <w:sz w:val="24"/>
          <w:szCs w:val="28"/>
        </w:rPr>
        <w:t xml:space="preserve">№ 598/13-08 ОАО «БОЭРЗ» признано несостоятельным (банкротом). Определением Арбитражного суда от 25 июня 2014 года </w:t>
      </w:r>
      <w:r w:rsidR="00722F61">
        <w:rPr>
          <w:rFonts w:ascii="Times New Roman" w:hAnsi="Times New Roman" w:cs="Times New Roman"/>
          <w:bCs/>
          <w:sz w:val="24"/>
          <w:szCs w:val="28"/>
        </w:rPr>
        <w:t xml:space="preserve">конкурсным управляющим ОАО «БОЭРЗ» </w:t>
      </w:r>
      <w:proofErr w:type="gramStart"/>
      <w:r w:rsidR="00722F61">
        <w:rPr>
          <w:rFonts w:ascii="Times New Roman" w:hAnsi="Times New Roman" w:cs="Times New Roman"/>
          <w:bCs/>
          <w:sz w:val="24"/>
          <w:szCs w:val="28"/>
        </w:rPr>
        <w:t>назначена</w:t>
      </w:r>
      <w:proofErr w:type="gramEnd"/>
      <w:r w:rsidR="00722F61">
        <w:rPr>
          <w:rFonts w:ascii="Times New Roman" w:hAnsi="Times New Roman" w:cs="Times New Roman"/>
          <w:bCs/>
          <w:sz w:val="24"/>
          <w:szCs w:val="28"/>
        </w:rPr>
        <w:t xml:space="preserve"> </w:t>
      </w:r>
      <w:proofErr w:type="spellStart"/>
      <w:r w:rsidR="00722F61">
        <w:rPr>
          <w:rFonts w:ascii="Times New Roman" w:hAnsi="Times New Roman" w:cs="Times New Roman"/>
          <w:bCs/>
          <w:sz w:val="24"/>
          <w:szCs w:val="28"/>
        </w:rPr>
        <w:t>Сивова</w:t>
      </w:r>
      <w:proofErr w:type="spellEnd"/>
      <w:r w:rsidR="00722F61">
        <w:rPr>
          <w:rFonts w:ascii="Times New Roman" w:hAnsi="Times New Roman" w:cs="Times New Roman"/>
          <w:bCs/>
          <w:sz w:val="24"/>
          <w:szCs w:val="28"/>
        </w:rPr>
        <w:t xml:space="preserve"> Н.Д.</w:t>
      </w:r>
    </w:p>
    <w:p w:rsidR="00722F61" w:rsidRDefault="00722F61" w:rsidP="00086D2B">
      <w:pPr>
        <w:spacing w:after="0" w:line="240" w:lineRule="auto"/>
        <w:ind w:firstLine="709"/>
        <w:jc w:val="both"/>
        <w:rPr>
          <w:rFonts w:ascii="Times New Roman" w:hAnsi="Times New Roman" w:cs="Times New Roman"/>
          <w:sz w:val="24"/>
          <w:szCs w:val="28"/>
        </w:rPr>
      </w:pPr>
      <w:r>
        <w:rPr>
          <w:rFonts w:ascii="Times New Roman" w:hAnsi="Times New Roman" w:cs="Times New Roman"/>
          <w:bCs/>
          <w:sz w:val="24"/>
          <w:szCs w:val="28"/>
        </w:rPr>
        <w:t>В силу подпункта у) статьи 2 Закона Приднестровской Молдавской Республики «О несостоятельност</w:t>
      </w:r>
      <w:proofErr w:type="gramStart"/>
      <w:r>
        <w:rPr>
          <w:rFonts w:ascii="Times New Roman" w:hAnsi="Times New Roman" w:cs="Times New Roman"/>
          <w:bCs/>
          <w:sz w:val="24"/>
          <w:szCs w:val="28"/>
        </w:rPr>
        <w:t>и(</w:t>
      </w:r>
      <w:proofErr w:type="gramEnd"/>
      <w:r>
        <w:rPr>
          <w:rFonts w:ascii="Times New Roman" w:hAnsi="Times New Roman" w:cs="Times New Roman"/>
          <w:bCs/>
          <w:sz w:val="24"/>
          <w:szCs w:val="28"/>
        </w:rPr>
        <w:t xml:space="preserve">банкротстве)» </w:t>
      </w:r>
      <w:r w:rsidRPr="00722F61">
        <w:rPr>
          <w:rFonts w:ascii="Times New Roman" w:hAnsi="Times New Roman" w:cs="Times New Roman"/>
          <w:sz w:val="24"/>
          <w:szCs w:val="28"/>
        </w:rPr>
        <w:t>арбитражный управляющий (временный управляющий, административный управляющий, внешний управляющий или конкурсный управляющий) – гражданин Приднестровской Молдавской Республики, утверждаемый арбитражным судом для проведения процедур банкротства и осуществления иных установленных настоящим Законом полномочий</w:t>
      </w:r>
      <w:r>
        <w:rPr>
          <w:rFonts w:ascii="Times New Roman" w:hAnsi="Times New Roman" w:cs="Times New Roman"/>
          <w:sz w:val="24"/>
          <w:szCs w:val="28"/>
        </w:rPr>
        <w:t>.</w:t>
      </w:r>
    </w:p>
    <w:p w:rsidR="00722F61" w:rsidRPr="00722F61" w:rsidRDefault="00722F61" w:rsidP="00086D2B">
      <w:pPr>
        <w:tabs>
          <w:tab w:val="left" w:pos="432"/>
        </w:tabs>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8"/>
        </w:rPr>
        <w:t xml:space="preserve">В силу части второй пункта 1 статьи 20 </w:t>
      </w:r>
      <w:r w:rsidR="006C3579">
        <w:rPr>
          <w:rFonts w:ascii="Times New Roman" w:hAnsi="Times New Roman" w:cs="Times New Roman"/>
          <w:bCs/>
          <w:sz w:val="24"/>
          <w:szCs w:val="28"/>
        </w:rPr>
        <w:t xml:space="preserve"> </w:t>
      </w:r>
      <w:r>
        <w:rPr>
          <w:rFonts w:ascii="Times New Roman" w:hAnsi="Times New Roman" w:cs="Times New Roman"/>
          <w:bCs/>
          <w:sz w:val="24"/>
          <w:szCs w:val="28"/>
        </w:rPr>
        <w:t>Закона Приднестровской Молдавской Республики «О несостоятельност</w:t>
      </w:r>
      <w:proofErr w:type="gramStart"/>
      <w:r>
        <w:rPr>
          <w:rFonts w:ascii="Times New Roman" w:hAnsi="Times New Roman" w:cs="Times New Roman"/>
          <w:bCs/>
          <w:sz w:val="24"/>
          <w:szCs w:val="28"/>
        </w:rPr>
        <w:t>и(</w:t>
      </w:r>
      <w:proofErr w:type="gramEnd"/>
      <w:r>
        <w:rPr>
          <w:rFonts w:ascii="Times New Roman" w:hAnsi="Times New Roman" w:cs="Times New Roman"/>
          <w:bCs/>
          <w:sz w:val="24"/>
          <w:szCs w:val="28"/>
        </w:rPr>
        <w:t>банкротстве</w:t>
      </w:r>
      <w:r w:rsidRPr="00722F61">
        <w:rPr>
          <w:rFonts w:ascii="Times New Roman" w:hAnsi="Times New Roman" w:cs="Times New Roman"/>
          <w:bCs/>
          <w:sz w:val="24"/>
          <w:szCs w:val="24"/>
        </w:rPr>
        <w:t xml:space="preserve">)» </w:t>
      </w:r>
      <w:r w:rsidRPr="00722F61">
        <w:rPr>
          <w:rFonts w:ascii="Times New Roman" w:hAnsi="Times New Roman" w:cs="Times New Roman"/>
          <w:sz w:val="24"/>
          <w:szCs w:val="24"/>
        </w:rPr>
        <w:t>арбитражный управляющий должен быть зарегистрированным в качестве индивидуального предпринимателя. В течение 10 (десяти) дней после утверждения Арбитражным судом Приднестровской Молдавской Республики в должности арбитражного управляющего гражданин Приднестровской Молдавской Республики обязан приобрести индивидуальный патент на указанный вид деятельности.</w:t>
      </w:r>
    </w:p>
    <w:p w:rsidR="00722F61" w:rsidRPr="00D301C4" w:rsidRDefault="00722F61" w:rsidP="00086D2B">
      <w:pPr>
        <w:spacing w:after="0" w:line="240" w:lineRule="auto"/>
        <w:ind w:firstLine="709"/>
        <w:jc w:val="both"/>
        <w:rPr>
          <w:rFonts w:ascii="Times New Roman" w:hAnsi="Times New Roman" w:cs="Times New Roman"/>
          <w:bCs/>
          <w:sz w:val="24"/>
          <w:szCs w:val="24"/>
        </w:rPr>
      </w:pPr>
      <w:r w:rsidRPr="00D301C4">
        <w:rPr>
          <w:rFonts w:ascii="Times New Roman" w:hAnsi="Times New Roman" w:cs="Times New Roman"/>
          <w:bCs/>
          <w:sz w:val="24"/>
          <w:szCs w:val="24"/>
        </w:rPr>
        <w:t xml:space="preserve">Наличие у </w:t>
      </w:r>
      <w:proofErr w:type="spellStart"/>
      <w:r w:rsidRPr="00D301C4">
        <w:rPr>
          <w:rFonts w:ascii="Times New Roman" w:hAnsi="Times New Roman" w:cs="Times New Roman"/>
          <w:bCs/>
          <w:sz w:val="24"/>
          <w:szCs w:val="24"/>
        </w:rPr>
        <w:t>Сивовой</w:t>
      </w:r>
      <w:proofErr w:type="spellEnd"/>
      <w:r w:rsidRPr="00D301C4">
        <w:rPr>
          <w:rFonts w:ascii="Times New Roman" w:hAnsi="Times New Roman" w:cs="Times New Roman"/>
          <w:bCs/>
          <w:sz w:val="24"/>
          <w:szCs w:val="24"/>
        </w:rPr>
        <w:t xml:space="preserve"> Н.Д. статуса индивидуального предпринимателя подтверждается выпиской из государственного реестра индивидуальных предпринимателей</w:t>
      </w:r>
      <w:r w:rsidR="006C3579" w:rsidRPr="00D301C4">
        <w:rPr>
          <w:rFonts w:ascii="Times New Roman" w:hAnsi="Times New Roman" w:cs="Times New Roman"/>
          <w:bCs/>
          <w:sz w:val="24"/>
          <w:szCs w:val="24"/>
        </w:rPr>
        <w:t>.</w:t>
      </w:r>
    </w:p>
    <w:p w:rsidR="006C3579" w:rsidRDefault="006C3579" w:rsidP="00086D2B">
      <w:pPr>
        <w:spacing w:after="0" w:line="240" w:lineRule="auto"/>
        <w:ind w:right="-5" w:firstLine="720"/>
        <w:jc w:val="both"/>
        <w:rPr>
          <w:rFonts w:ascii="Times New Roman" w:hAnsi="Times New Roman" w:cs="Times New Roman"/>
          <w:sz w:val="24"/>
          <w:szCs w:val="24"/>
        </w:rPr>
      </w:pPr>
      <w:r w:rsidRPr="006C3579">
        <w:rPr>
          <w:rFonts w:ascii="Times New Roman" w:hAnsi="Times New Roman" w:cs="Times New Roman"/>
          <w:sz w:val="24"/>
          <w:szCs w:val="24"/>
        </w:rPr>
        <w:t xml:space="preserve">В силу пункта 1 статьи 125 </w:t>
      </w:r>
      <w:r w:rsidRPr="006C3579">
        <w:rPr>
          <w:rFonts w:ascii="Times New Roman" w:hAnsi="Times New Roman" w:cs="Times New Roman"/>
          <w:bCs/>
          <w:sz w:val="24"/>
          <w:szCs w:val="24"/>
        </w:rPr>
        <w:t>Закона Приднестровской Молдавской Республики «О несостоятельност</w:t>
      </w:r>
      <w:proofErr w:type="gramStart"/>
      <w:r w:rsidRPr="006C3579">
        <w:rPr>
          <w:rFonts w:ascii="Times New Roman" w:hAnsi="Times New Roman" w:cs="Times New Roman"/>
          <w:bCs/>
          <w:sz w:val="24"/>
          <w:szCs w:val="24"/>
        </w:rPr>
        <w:t>и(</w:t>
      </w:r>
      <w:proofErr w:type="gramEnd"/>
      <w:r w:rsidRPr="006C3579">
        <w:rPr>
          <w:rFonts w:ascii="Times New Roman" w:hAnsi="Times New Roman" w:cs="Times New Roman"/>
          <w:bCs/>
          <w:sz w:val="24"/>
          <w:szCs w:val="24"/>
        </w:rPr>
        <w:t xml:space="preserve">банкротстве)» </w:t>
      </w:r>
      <w:r w:rsidRPr="006C3579">
        <w:rPr>
          <w:rFonts w:ascii="Times New Roman" w:hAnsi="Times New Roman" w:cs="Times New Roman"/>
          <w:sz w:val="24"/>
          <w:szCs w:val="24"/>
        </w:rPr>
        <w:t xml:space="preserve">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w:t>
      </w:r>
      <w:proofErr w:type="spellStart"/>
      <w:r w:rsidRPr="006C3579">
        <w:rPr>
          <w:rFonts w:ascii="Times New Roman" w:hAnsi="Times New Roman" w:cs="Times New Roman"/>
          <w:sz w:val="24"/>
          <w:szCs w:val="24"/>
        </w:rPr>
        <w:t>должника-унитарного</w:t>
      </w:r>
      <w:proofErr w:type="spellEnd"/>
      <w:r w:rsidRPr="006C3579">
        <w:rPr>
          <w:rFonts w:ascii="Times New Roman" w:hAnsi="Times New Roman" w:cs="Times New Roman"/>
          <w:sz w:val="24"/>
          <w:szCs w:val="24"/>
        </w:rPr>
        <w:t xml:space="preserve"> предприятия в пределах, в порядке и на условиях, которые установлены настоящим Законом.</w:t>
      </w:r>
    </w:p>
    <w:p w:rsidR="006C3579" w:rsidRPr="006C3579" w:rsidRDefault="006C3579" w:rsidP="00086D2B">
      <w:pPr>
        <w:pStyle w:val="a4"/>
        <w:ind w:firstLine="720"/>
        <w:jc w:val="both"/>
        <w:rPr>
          <w:rFonts w:ascii="Times New Roman" w:hAnsi="Times New Roman" w:cs="Times New Roman"/>
          <w:sz w:val="24"/>
          <w:szCs w:val="24"/>
        </w:rPr>
      </w:pPr>
      <w:proofErr w:type="gramStart"/>
      <w:r w:rsidRPr="006C3579">
        <w:rPr>
          <w:rFonts w:ascii="Times New Roman" w:hAnsi="Times New Roman" w:cs="Times New Roman"/>
          <w:sz w:val="24"/>
          <w:szCs w:val="24"/>
        </w:rPr>
        <w:t xml:space="preserve">В силу пункта 1 статьи 7 Закона </w:t>
      </w:r>
      <w:r w:rsidRPr="006C3579">
        <w:rPr>
          <w:rFonts w:ascii="Times New Roman" w:hAnsi="Times New Roman" w:cs="Times New Roman"/>
          <w:bCs/>
          <w:sz w:val="24"/>
          <w:szCs w:val="24"/>
        </w:rPr>
        <w:t>Приднестровской Молдавской Республики</w:t>
      </w:r>
      <w:r w:rsidRPr="006C3579">
        <w:rPr>
          <w:rFonts w:ascii="Times New Roman" w:hAnsi="Times New Roman" w:cs="Times New Roman"/>
          <w:sz w:val="24"/>
          <w:szCs w:val="24"/>
        </w:rPr>
        <w:t xml:space="preserve"> «О бухгалтерском отчете и финансовой отчетности» 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(уполномоченное собственником должностное лицо), осуществляющий</w:t>
      </w:r>
      <w:proofErr w:type="gramEnd"/>
      <w:r w:rsidRPr="006C3579">
        <w:rPr>
          <w:rFonts w:ascii="Times New Roman" w:hAnsi="Times New Roman" w:cs="Times New Roman"/>
          <w:sz w:val="24"/>
          <w:szCs w:val="24"/>
        </w:rPr>
        <w:t xml:space="preserve"> руководство организацией в соответствии с действующим законодательством Приднестровской Молдавской Республики и учредительными документами.</w:t>
      </w:r>
    </w:p>
    <w:p w:rsidR="00E80D0F" w:rsidRDefault="006C3579" w:rsidP="00086D2B">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силу указанных норм, </w:t>
      </w:r>
      <w:proofErr w:type="spellStart"/>
      <w:r>
        <w:rPr>
          <w:rFonts w:ascii="Times New Roman" w:hAnsi="Times New Roman" w:cs="Times New Roman"/>
          <w:sz w:val="24"/>
          <w:szCs w:val="24"/>
        </w:rPr>
        <w:t>Сивова</w:t>
      </w:r>
      <w:proofErr w:type="spellEnd"/>
      <w:r>
        <w:rPr>
          <w:rFonts w:ascii="Times New Roman" w:hAnsi="Times New Roman" w:cs="Times New Roman"/>
          <w:sz w:val="24"/>
          <w:szCs w:val="24"/>
        </w:rPr>
        <w:t xml:space="preserve"> Н.Д. выступает субъектом административного правонарушения, предусмотренного пунктом </w:t>
      </w:r>
      <w:r w:rsidR="00944FB5">
        <w:rPr>
          <w:rFonts w:ascii="Times New Roman" w:hAnsi="Times New Roman" w:cs="Times New Roman"/>
          <w:sz w:val="24"/>
          <w:szCs w:val="24"/>
        </w:rPr>
        <w:t>3</w:t>
      </w:r>
      <w:r>
        <w:rPr>
          <w:rFonts w:ascii="Times New Roman" w:hAnsi="Times New Roman" w:cs="Times New Roman"/>
          <w:sz w:val="24"/>
          <w:szCs w:val="24"/>
        </w:rPr>
        <w:t xml:space="preserve"> статьи 15.5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p>
    <w:p w:rsidR="006C3579" w:rsidRDefault="006C3579" w:rsidP="00086D2B">
      <w:pPr>
        <w:spacing w:after="0" w:line="240" w:lineRule="auto"/>
        <w:ind w:firstLine="540"/>
        <w:jc w:val="both"/>
        <w:rPr>
          <w:rFonts w:ascii="Times New Roman" w:hAnsi="Times New Roman" w:cs="Times New Roman"/>
          <w:sz w:val="24"/>
        </w:rPr>
      </w:pPr>
      <w:proofErr w:type="gramStart"/>
      <w:r w:rsidRPr="0063071C">
        <w:rPr>
          <w:rFonts w:ascii="Times New Roman" w:hAnsi="Times New Roman" w:cs="Times New Roman"/>
          <w:sz w:val="24"/>
          <w:szCs w:val="24"/>
        </w:rPr>
        <w:t>Ввиду наличия признаков административного правонарушения</w:t>
      </w:r>
      <w:r w:rsidR="00E80D0F" w:rsidRPr="0063071C">
        <w:rPr>
          <w:rFonts w:ascii="Times New Roman" w:hAnsi="Times New Roman" w:cs="Times New Roman"/>
          <w:sz w:val="24"/>
          <w:szCs w:val="24"/>
        </w:rPr>
        <w:t xml:space="preserve">, предусмотренного пунктом </w:t>
      </w:r>
      <w:r w:rsidR="0063071C" w:rsidRPr="0063071C">
        <w:rPr>
          <w:rFonts w:ascii="Times New Roman" w:hAnsi="Times New Roman" w:cs="Times New Roman"/>
          <w:sz w:val="24"/>
          <w:szCs w:val="24"/>
        </w:rPr>
        <w:t>3</w:t>
      </w:r>
      <w:r w:rsidR="00E80D0F" w:rsidRPr="0063071C">
        <w:rPr>
          <w:rFonts w:ascii="Times New Roman" w:hAnsi="Times New Roman" w:cs="Times New Roman"/>
          <w:sz w:val="24"/>
          <w:szCs w:val="24"/>
        </w:rPr>
        <w:t xml:space="preserve"> статьи 15.5 </w:t>
      </w:r>
      <w:proofErr w:type="spellStart"/>
      <w:r w:rsidR="00E80D0F" w:rsidRPr="0063071C">
        <w:rPr>
          <w:rFonts w:ascii="Times New Roman" w:hAnsi="Times New Roman" w:cs="Times New Roman"/>
          <w:sz w:val="24"/>
          <w:szCs w:val="24"/>
        </w:rPr>
        <w:t>КоАП</w:t>
      </w:r>
      <w:proofErr w:type="spellEnd"/>
      <w:r w:rsidR="00E80D0F" w:rsidRPr="0063071C">
        <w:rPr>
          <w:rFonts w:ascii="Times New Roman" w:hAnsi="Times New Roman" w:cs="Times New Roman"/>
          <w:sz w:val="24"/>
          <w:szCs w:val="24"/>
        </w:rPr>
        <w:t xml:space="preserve"> ПМР,</w:t>
      </w:r>
      <w:r w:rsidRPr="0063071C">
        <w:rPr>
          <w:rFonts w:ascii="Times New Roman" w:hAnsi="Times New Roman" w:cs="Times New Roman"/>
          <w:sz w:val="24"/>
          <w:szCs w:val="24"/>
        </w:rPr>
        <w:t xml:space="preserve"> начальником отдела налогового контроля налоговой инспекции по г. Бендеры Шаламовой Оксаной Викторовной был составлен Протокол № 03-32</w:t>
      </w:r>
      <w:r w:rsidR="0063071C" w:rsidRPr="0063071C">
        <w:rPr>
          <w:rFonts w:ascii="Times New Roman" w:hAnsi="Times New Roman" w:cs="Times New Roman"/>
          <w:sz w:val="24"/>
          <w:szCs w:val="24"/>
        </w:rPr>
        <w:t>4</w:t>
      </w:r>
      <w:r w:rsidRPr="0063071C">
        <w:rPr>
          <w:rFonts w:ascii="Times New Roman" w:hAnsi="Times New Roman" w:cs="Times New Roman"/>
          <w:sz w:val="24"/>
          <w:szCs w:val="24"/>
        </w:rPr>
        <w:t xml:space="preserve">/2019 от 17 июля 2019 года об административном правонарушении в отношении индивидуального предпринимателя без образования юридического лица – </w:t>
      </w:r>
      <w:proofErr w:type="spellStart"/>
      <w:r w:rsidRPr="0063071C">
        <w:rPr>
          <w:rFonts w:ascii="Times New Roman" w:hAnsi="Times New Roman" w:cs="Times New Roman"/>
          <w:sz w:val="24"/>
          <w:szCs w:val="24"/>
        </w:rPr>
        <w:t>Сивовой</w:t>
      </w:r>
      <w:proofErr w:type="spellEnd"/>
      <w:r w:rsidRPr="0063071C">
        <w:rPr>
          <w:rFonts w:ascii="Times New Roman" w:hAnsi="Times New Roman" w:cs="Times New Roman"/>
          <w:sz w:val="24"/>
          <w:szCs w:val="24"/>
        </w:rPr>
        <w:t xml:space="preserve"> Н.Д.</w:t>
      </w:r>
      <w:r w:rsidRPr="0063071C">
        <w:t xml:space="preserve"> </w:t>
      </w:r>
      <w:r w:rsidRPr="0063071C">
        <w:rPr>
          <w:rFonts w:ascii="Times New Roman" w:hAnsi="Times New Roman" w:cs="Times New Roman"/>
          <w:sz w:val="24"/>
        </w:rPr>
        <w:t xml:space="preserve">Протокол об административном правонарушении составлен с соблюдением </w:t>
      </w:r>
      <w:r w:rsidRPr="0063071C">
        <w:rPr>
          <w:rFonts w:ascii="Times New Roman" w:hAnsi="Times New Roman" w:cs="Times New Roman"/>
          <w:sz w:val="24"/>
        </w:rPr>
        <w:lastRenderedPageBreak/>
        <w:t xml:space="preserve">установленного </w:t>
      </w:r>
      <w:proofErr w:type="spellStart"/>
      <w:r w:rsidRPr="0063071C">
        <w:rPr>
          <w:rFonts w:ascii="Times New Roman" w:hAnsi="Times New Roman" w:cs="Times New Roman"/>
          <w:sz w:val="24"/>
        </w:rPr>
        <w:t>КоАП</w:t>
      </w:r>
      <w:proofErr w:type="spellEnd"/>
      <w:r w:rsidRPr="0063071C">
        <w:rPr>
          <w:rFonts w:ascii="Times New Roman" w:hAnsi="Times New Roman" w:cs="Times New Roman"/>
          <w:sz w:val="24"/>
        </w:rPr>
        <w:t xml:space="preserve"> ПМР порядка.</w:t>
      </w:r>
      <w:proofErr w:type="gramEnd"/>
      <w:r w:rsidRPr="006C3579">
        <w:rPr>
          <w:sz w:val="24"/>
        </w:rPr>
        <w:t> </w:t>
      </w:r>
      <w:r>
        <w:rPr>
          <w:sz w:val="24"/>
        </w:rPr>
        <w:t xml:space="preserve"> </w:t>
      </w:r>
      <w:r>
        <w:rPr>
          <w:rFonts w:ascii="Times New Roman" w:hAnsi="Times New Roman" w:cs="Times New Roman"/>
          <w:sz w:val="24"/>
        </w:rPr>
        <w:t xml:space="preserve">Полномочия заявителя на составление протокола установлены </w:t>
      </w:r>
      <w:r w:rsidR="00E80D0F">
        <w:rPr>
          <w:rFonts w:ascii="Times New Roman" w:hAnsi="Times New Roman" w:cs="Times New Roman"/>
          <w:sz w:val="24"/>
        </w:rPr>
        <w:t xml:space="preserve">подпунктом г) пункта 1 статьи 29.4 </w:t>
      </w:r>
      <w:proofErr w:type="spellStart"/>
      <w:r w:rsidR="00E80D0F">
        <w:rPr>
          <w:rFonts w:ascii="Times New Roman" w:hAnsi="Times New Roman" w:cs="Times New Roman"/>
          <w:sz w:val="24"/>
        </w:rPr>
        <w:t>КоАП</w:t>
      </w:r>
      <w:proofErr w:type="spellEnd"/>
      <w:r w:rsidR="00E80D0F">
        <w:rPr>
          <w:rFonts w:ascii="Times New Roman" w:hAnsi="Times New Roman" w:cs="Times New Roman"/>
          <w:sz w:val="24"/>
        </w:rPr>
        <w:t xml:space="preserve"> ПМР.</w:t>
      </w:r>
    </w:p>
    <w:p w:rsidR="00E80D0F" w:rsidRPr="00E80D0F" w:rsidRDefault="00E80D0F" w:rsidP="00853313">
      <w:pPr>
        <w:spacing w:after="0" w:line="240" w:lineRule="auto"/>
        <w:ind w:firstLine="540"/>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E80D0F" w:rsidRDefault="00E80D0F" w:rsidP="00853313">
      <w:pPr>
        <w:spacing w:after="0" w:line="240" w:lineRule="auto"/>
        <w:ind w:firstLine="540"/>
        <w:jc w:val="both"/>
        <w:rPr>
          <w:rFonts w:ascii="Times New Roman" w:hAnsi="Times New Roman" w:cs="Times New Roman"/>
          <w:sz w:val="24"/>
        </w:rPr>
      </w:pPr>
      <w:r>
        <w:rPr>
          <w:rFonts w:ascii="Times New Roman" w:hAnsi="Times New Roman" w:cs="Times New Roman"/>
          <w:sz w:val="24"/>
        </w:rPr>
        <w:t xml:space="preserve">Таким образом, на основании изложенного, арбитражный суд пришел к выводу о наличии в действиях </w:t>
      </w:r>
      <w:proofErr w:type="spellStart"/>
      <w:r>
        <w:rPr>
          <w:rFonts w:ascii="Times New Roman" w:hAnsi="Times New Roman" w:cs="Times New Roman"/>
          <w:sz w:val="24"/>
        </w:rPr>
        <w:t>Сивовой</w:t>
      </w:r>
      <w:proofErr w:type="spellEnd"/>
      <w:r>
        <w:rPr>
          <w:rFonts w:ascii="Times New Roman" w:hAnsi="Times New Roman" w:cs="Times New Roman"/>
          <w:sz w:val="24"/>
        </w:rPr>
        <w:t xml:space="preserve"> Н.Д. события и состава административного правонарушения, предусмотренного пунктом </w:t>
      </w:r>
      <w:r w:rsidR="00436D3B">
        <w:rPr>
          <w:rFonts w:ascii="Times New Roman" w:hAnsi="Times New Roman" w:cs="Times New Roman"/>
          <w:sz w:val="24"/>
        </w:rPr>
        <w:t>3</w:t>
      </w:r>
      <w:r>
        <w:rPr>
          <w:rFonts w:ascii="Times New Roman" w:hAnsi="Times New Roman" w:cs="Times New Roman"/>
          <w:sz w:val="24"/>
        </w:rPr>
        <w:t xml:space="preserve"> статьи 15.5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Pr="00E80D0F" w:rsidRDefault="00E80D0F" w:rsidP="00853313">
      <w:pPr>
        <w:spacing w:after="0" w:line="240" w:lineRule="auto"/>
        <w:ind w:firstLine="540"/>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80D0F" w:rsidRDefault="00E80D0F" w:rsidP="00853313">
      <w:pPr>
        <w:spacing w:after="0" w:line="240" w:lineRule="auto"/>
        <w:ind w:firstLine="540"/>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r>
        <w:rPr>
          <w:rFonts w:ascii="Times New Roman" w:hAnsi="Times New Roman" w:cs="Times New Roman"/>
          <w:sz w:val="24"/>
        </w:rPr>
        <w:t xml:space="preserve"> Наличия указанных обстоятельств судом не установлено.</w:t>
      </w:r>
    </w:p>
    <w:p w:rsidR="00E80D0F" w:rsidRDefault="00E80D0F" w:rsidP="00853313">
      <w:pPr>
        <w:spacing w:after="0" w:line="240" w:lineRule="auto"/>
        <w:ind w:firstLine="540"/>
        <w:jc w:val="both"/>
        <w:rPr>
          <w:rFonts w:ascii="Times New Roman" w:hAnsi="Times New Roman" w:cs="Times New Roman"/>
          <w:sz w:val="24"/>
          <w:szCs w:val="24"/>
        </w:rPr>
      </w:pPr>
      <w:r w:rsidRPr="00E80D0F">
        <w:rPr>
          <w:rFonts w:ascii="Times New Roman" w:hAnsi="Times New Roman" w:cs="Times New Roman"/>
          <w:sz w:val="24"/>
          <w:szCs w:val="24"/>
        </w:rPr>
        <w:t xml:space="preserve">Оснований  для  применения  статьи 2.16 </w:t>
      </w:r>
      <w:proofErr w:type="spellStart"/>
      <w:r w:rsidRPr="00E80D0F">
        <w:rPr>
          <w:rFonts w:ascii="Times New Roman" w:hAnsi="Times New Roman" w:cs="Times New Roman"/>
          <w:sz w:val="24"/>
          <w:szCs w:val="24"/>
        </w:rPr>
        <w:t>КоАП</w:t>
      </w:r>
      <w:proofErr w:type="spellEnd"/>
      <w:r w:rsidRPr="00E80D0F">
        <w:rPr>
          <w:rFonts w:ascii="Times New Roman" w:hAnsi="Times New Roman" w:cs="Times New Roman"/>
          <w:sz w:val="24"/>
          <w:szCs w:val="24"/>
        </w:rPr>
        <w:t xml:space="preserve"> ПМР и  освобождения  </w:t>
      </w:r>
      <w:proofErr w:type="spellStart"/>
      <w:r w:rsidRPr="00E80D0F">
        <w:rPr>
          <w:rFonts w:ascii="Times New Roman" w:hAnsi="Times New Roman" w:cs="Times New Roman"/>
          <w:sz w:val="24"/>
          <w:szCs w:val="24"/>
        </w:rPr>
        <w:t>Сивовой</w:t>
      </w:r>
      <w:proofErr w:type="spellEnd"/>
      <w:r w:rsidRPr="00E80D0F">
        <w:rPr>
          <w:rFonts w:ascii="Times New Roman" w:hAnsi="Times New Roman" w:cs="Times New Roman"/>
          <w:sz w:val="24"/>
          <w:szCs w:val="24"/>
        </w:rPr>
        <w:t xml:space="preserve"> Н.Д. от  административной ответственности у суда не имеется, соответствующие основания лицом, привлекаемым к административной ответственности, не представлены.</w:t>
      </w:r>
    </w:p>
    <w:p w:rsidR="0063071C" w:rsidRPr="0063071C" w:rsidRDefault="00CC2E7B" w:rsidP="00853313">
      <w:pPr>
        <w:spacing w:after="0" w:line="240" w:lineRule="auto"/>
        <w:ind w:firstLine="720"/>
        <w:jc w:val="both"/>
        <w:outlineLvl w:val="2"/>
        <w:rPr>
          <w:rFonts w:ascii="Times New Roman" w:hAnsi="Times New Roman" w:cs="Times New Roman"/>
          <w:bCs/>
          <w:sz w:val="24"/>
          <w:szCs w:val="24"/>
        </w:rPr>
      </w:pPr>
      <w:r w:rsidRPr="0063071C">
        <w:rPr>
          <w:rFonts w:ascii="Times New Roman" w:hAnsi="Times New Roman" w:cs="Times New Roman"/>
          <w:sz w:val="24"/>
          <w:szCs w:val="24"/>
        </w:rPr>
        <w:t xml:space="preserve">Санкция нормы пункта </w:t>
      </w:r>
      <w:r w:rsidR="0063071C" w:rsidRPr="0063071C">
        <w:rPr>
          <w:rFonts w:ascii="Times New Roman" w:hAnsi="Times New Roman" w:cs="Times New Roman"/>
          <w:sz w:val="24"/>
          <w:szCs w:val="24"/>
        </w:rPr>
        <w:t>3</w:t>
      </w:r>
      <w:r w:rsidRPr="0063071C">
        <w:rPr>
          <w:rFonts w:ascii="Times New Roman" w:hAnsi="Times New Roman" w:cs="Times New Roman"/>
          <w:sz w:val="24"/>
          <w:szCs w:val="24"/>
        </w:rPr>
        <w:t xml:space="preserve"> статьи 15.5 </w:t>
      </w:r>
      <w:proofErr w:type="spellStart"/>
      <w:r w:rsidRPr="0063071C">
        <w:rPr>
          <w:rFonts w:ascii="Times New Roman" w:hAnsi="Times New Roman" w:cs="Times New Roman"/>
          <w:sz w:val="24"/>
          <w:szCs w:val="24"/>
        </w:rPr>
        <w:t>КоАП</w:t>
      </w:r>
      <w:proofErr w:type="spellEnd"/>
      <w:r w:rsidRPr="0063071C">
        <w:rPr>
          <w:rFonts w:ascii="Times New Roman" w:hAnsi="Times New Roman" w:cs="Times New Roman"/>
          <w:sz w:val="24"/>
          <w:szCs w:val="24"/>
        </w:rPr>
        <w:t xml:space="preserve"> ПМР предусматривает административное наказание в виде </w:t>
      </w:r>
      <w:r w:rsidR="0063071C" w:rsidRPr="0063071C">
        <w:rPr>
          <w:rFonts w:ascii="Times New Roman" w:hAnsi="Times New Roman" w:cs="Times New Roman"/>
          <w:bCs/>
          <w:sz w:val="24"/>
          <w:szCs w:val="24"/>
        </w:rPr>
        <w:t>наложения 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сокрытого объекта налогообложения.</w:t>
      </w:r>
    </w:p>
    <w:p w:rsidR="00CC2E7B" w:rsidRPr="00853313" w:rsidRDefault="00CC2E7B" w:rsidP="00853313">
      <w:pPr>
        <w:spacing w:after="0" w:line="240" w:lineRule="auto"/>
        <w:ind w:firstLine="720"/>
        <w:jc w:val="both"/>
        <w:outlineLvl w:val="2"/>
        <w:rPr>
          <w:rFonts w:ascii="Times New Roman" w:hAnsi="Times New Roman" w:cs="Times New Roman"/>
          <w:bCs/>
          <w:sz w:val="24"/>
          <w:szCs w:val="24"/>
        </w:rPr>
      </w:pPr>
      <w:r w:rsidRPr="00853313">
        <w:rPr>
          <w:rFonts w:ascii="Times New Roman" w:hAnsi="Times New Roman" w:cs="Times New Roman"/>
          <w:bCs/>
          <w:sz w:val="24"/>
          <w:szCs w:val="24"/>
        </w:rPr>
        <w:t xml:space="preserve">Суд полагает возможным применить меру ответственности в виде административного штрафа в размере </w:t>
      </w:r>
      <w:r w:rsidR="0063071C" w:rsidRPr="00853313">
        <w:rPr>
          <w:rFonts w:ascii="Times New Roman" w:hAnsi="Times New Roman" w:cs="Times New Roman"/>
          <w:bCs/>
          <w:sz w:val="24"/>
          <w:szCs w:val="24"/>
        </w:rPr>
        <w:t>1/10</w:t>
      </w:r>
      <w:r w:rsidRPr="00853313">
        <w:rPr>
          <w:rFonts w:ascii="Times New Roman" w:hAnsi="Times New Roman" w:cs="Times New Roman"/>
          <w:bCs/>
          <w:sz w:val="24"/>
          <w:szCs w:val="24"/>
        </w:rPr>
        <w:t xml:space="preserve">  (</w:t>
      </w:r>
      <w:r w:rsidR="0063071C" w:rsidRPr="00853313">
        <w:rPr>
          <w:rFonts w:ascii="Times New Roman" w:hAnsi="Times New Roman" w:cs="Times New Roman"/>
          <w:bCs/>
          <w:sz w:val="24"/>
          <w:szCs w:val="24"/>
        </w:rPr>
        <w:t>одной десятой</w:t>
      </w:r>
      <w:r w:rsidRPr="00853313">
        <w:rPr>
          <w:rFonts w:ascii="Times New Roman" w:hAnsi="Times New Roman" w:cs="Times New Roman"/>
          <w:bCs/>
          <w:sz w:val="24"/>
          <w:szCs w:val="24"/>
        </w:rPr>
        <w:t xml:space="preserve">) от размера суммы налога с </w:t>
      </w:r>
      <w:r w:rsidR="0063071C" w:rsidRPr="00853313">
        <w:rPr>
          <w:rFonts w:ascii="Times New Roman" w:hAnsi="Times New Roman" w:cs="Times New Roman"/>
          <w:bCs/>
          <w:sz w:val="24"/>
          <w:szCs w:val="24"/>
        </w:rPr>
        <w:t>сокрытого</w:t>
      </w:r>
      <w:r w:rsidRPr="00853313">
        <w:rPr>
          <w:rFonts w:ascii="Times New Roman" w:hAnsi="Times New Roman" w:cs="Times New Roman"/>
          <w:bCs/>
          <w:sz w:val="24"/>
          <w:szCs w:val="24"/>
        </w:rPr>
        <w:t xml:space="preserve"> объекта налогообложения.</w:t>
      </w:r>
    </w:p>
    <w:p w:rsidR="0063071C" w:rsidRDefault="00CC2E7B" w:rsidP="00853313">
      <w:pPr>
        <w:spacing w:after="0" w:line="240" w:lineRule="auto"/>
        <w:ind w:firstLine="720"/>
        <w:jc w:val="both"/>
        <w:outlineLvl w:val="2"/>
        <w:rPr>
          <w:rFonts w:ascii="Times New Roman" w:hAnsi="Times New Roman" w:cs="Times New Roman"/>
          <w:bCs/>
          <w:sz w:val="24"/>
          <w:szCs w:val="24"/>
          <w:highlight w:val="yellow"/>
        </w:rPr>
      </w:pPr>
      <w:proofErr w:type="gramStart"/>
      <w:r w:rsidRPr="00853313">
        <w:rPr>
          <w:rFonts w:ascii="Times New Roman" w:hAnsi="Times New Roman" w:cs="Times New Roman"/>
          <w:bCs/>
          <w:sz w:val="24"/>
          <w:szCs w:val="24"/>
        </w:rPr>
        <w:t>Судом уст</w:t>
      </w:r>
      <w:r w:rsidR="0063071C" w:rsidRPr="00853313">
        <w:rPr>
          <w:rFonts w:ascii="Times New Roman" w:hAnsi="Times New Roman" w:cs="Times New Roman"/>
          <w:bCs/>
          <w:sz w:val="24"/>
          <w:szCs w:val="24"/>
        </w:rPr>
        <w:t xml:space="preserve">ановлено, что  </w:t>
      </w:r>
      <w:proofErr w:type="spellStart"/>
      <w:r w:rsidR="0063071C" w:rsidRPr="00853313">
        <w:rPr>
          <w:rFonts w:ascii="Times New Roman" w:hAnsi="Times New Roman" w:cs="Times New Roman"/>
          <w:bCs/>
          <w:sz w:val="24"/>
          <w:szCs w:val="24"/>
        </w:rPr>
        <w:t>Сивовой</w:t>
      </w:r>
      <w:proofErr w:type="spellEnd"/>
      <w:r w:rsidR="0063071C" w:rsidRPr="00853313">
        <w:rPr>
          <w:rFonts w:ascii="Times New Roman" w:hAnsi="Times New Roman" w:cs="Times New Roman"/>
          <w:bCs/>
          <w:sz w:val="24"/>
          <w:szCs w:val="24"/>
        </w:rPr>
        <w:t xml:space="preserve"> Н.Д. были сокрыты объекты налогообложения налогом на содержание жилищного фонда, объектов социально-культурной сферы и благоустройство территории города и</w:t>
      </w:r>
      <w:r w:rsidR="00853313" w:rsidRPr="00853313">
        <w:rPr>
          <w:rFonts w:ascii="Times New Roman" w:hAnsi="Times New Roman" w:cs="Times New Roman"/>
          <w:bCs/>
          <w:sz w:val="24"/>
          <w:szCs w:val="24"/>
        </w:rPr>
        <w:t xml:space="preserve"> налогом с владельцев транспортных средств, что привело к </w:t>
      </w:r>
      <w:proofErr w:type="spellStart"/>
      <w:r w:rsidR="00853313" w:rsidRPr="00853313">
        <w:rPr>
          <w:rFonts w:ascii="Times New Roman" w:hAnsi="Times New Roman" w:cs="Times New Roman"/>
          <w:bCs/>
          <w:sz w:val="24"/>
          <w:szCs w:val="24"/>
        </w:rPr>
        <w:t>неисчислению</w:t>
      </w:r>
      <w:proofErr w:type="spellEnd"/>
      <w:r w:rsidR="00853313" w:rsidRPr="00853313">
        <w:rPr>
          <w:rFonts w:ascii="Times New Roman" w:hAnsi="Times New Roman" w:cs="Times New Roman"/>
          <w:bCs/>
          <w:sz w:val="24"/>
          <w:szCs w:val="24"/>
        </w:rPr>
        <w:t xml:space="preserve"> и неуплате налога на содержание жилищного фонда, объектов социально-культурной сферы и благоустройство территории города в размере 2 233.93 рубля ПМР и к </w:t>
      </w:r>
      <w:proofErr w:type="spellStart"/>
      <w:r w:rsidR="00853313" w:rsidRPr="00853313">
        <w:rPr>
          <w:rFonts w:ascii="Times New Roman" w:hAnsi="Times New Roman" w:cs="Times New Roman"/>
          <w:bCs/>
          <w:sz w:val="24"/>
          <w:szCs w:val="24"/>
        </w:rPr>
        <w:t>неисчислению</w:t>
      </w:r>
      <w:proofErr w:type="spellEnd"/>
      <w:r w:rsidR="00853313" w:rsidRPr="00853313">
        <w:rPr>
          <w:rFonts w:ascii="Times New Roman" w:hAnsi="Times New Roman" w:cs="Times New Roman"/>
          <w:bCs/>
          <w:sz w:val="24"/>
          <w:szCs w:val="24"/>
        </w:rPr>
        <w:t xml:space="preserve"> и неуплате налога с владельцев</w:t>
      </w:r>
      <w:proofErr w:type="gramEnd"/>
      <w:r w:rsidR="00853313" w:rsidRPr="00853313">
        <w:rPr>
          <w:rFonts w:ascii="Times New Roman" w:hAnsi="Times New Roman" w:cs="Times New Roman"/>
          <w:bCs/>
          <w:sz w:val="24"/>
          <w:szCs w:val="24"/>
        </w:rPr>
        <w:t xml:space="preserve"> транспортных сре</w:t>
      </w:r>
      <w:proofErr w:type="gramStart"/>
      <w:r w:rsidR="00853313" w:rsidRPr="00853313">
        <w:rPr>
          <w:rFonts w:ascii="Times New Roman" w:hAnsi="Times New Roman" w:cs="Times New Roman"/>
          <w:bCs/>
          <w:sz w:val="24"/>
          <w:szCs w:val="24"/>
        </w:rPr>
        <w:t>дств в р</w:t>
      </w:r>
      <w:proofErr w:type="gramEnd"/>
      <w:r w:rsidR="00853313" w:rsidRPr="00853313">
        <w:rPr>
          <w:rFonts w:ascii="Times New Roman" w:hAnsi="Times New Roman" w:cs="Times New Roman"/>
          <w:bCs/>
          <w:sz w:val="24"/>
          <w:szCs w:val="24"/>
        </w:rPr>
        <w:t xml:space="preserve">азмере </w:t>
      </w:r>
      <w:r w:rsidR="00853313" w:rsidRPr="00853313">
        <w:rPr>
          <w:rFonts w:ascii="Times New Roman" w:eastAsia="Calibri" w:hAnsi="Times New Roman" w:cs="Times New Roman"/>
          <w:sz w:val="24"/>
          <w:szCs w:val="24"/>
        </w:rPr>
        <w:t>4</w:t>
      </w:r>
      <w:r w:rsidR="00853313">
        <w:rPr>
          <w:rFonts w:ascii="Times New Roman" w:eastAsia="Calibri" w:hAnsi="Times New Roman" w:cs="Times New Roman"/>
          <w:sz w:val="24"/>
          <w:szCs w:val="24"/>
        </w:rPr>
        <w:t>1 100. 51 рублей ПМР, а в общей сумме указанных налогов – 43 334.44 рубля ПМР. Соответственно, сумма административного штрафа будет составлять 4 333.4 рубля ПМР(43 334.44 * 0.1).</w:t>
      </w:r>
    </w:p>
    <w:p w:rsidR="002534DC" w:rsidRPr="004616D1" w:rsidRDefault="002534DC" w:rsidP="00853313">
      <w:pPr>
        <w:autoSpaceDE w:val="0"/>
        <w:autoSpaceDN w:val="0"/>
        <w:adjustRightInd w:val="0"/>
        <w:spacing w:after="0" w:line="240" w:lineRule="auto"/>
        <w:ind w:firstLine="709"/>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086D2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w:t>
      </w:r>
      <w:r w:rsidR="00436D3B">
        <w:rPr>
          <w:rFonts w:ascii="Times New Roman" w:hAnsi="Times New Roman" w:cs="Times New Roman"/>
          <w:sz w:val="24"/>
          <w:szCs w:val="24"/>
        </w:rPr>
        <w:t xml:space="preserve"> 3 </w:t>
      </w:r>
      <w:r>
        <w:rPr>
          <w:rFonts w:ascii="Times New Roman" w:hAnsi="Times New Roman" w:cs="Times New Roman"/>
          <w:sz w:val="24"/>
          <w:szCs w:val="24"/>
        </w:rPr>
        <w:t xml:space="preserve">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1"/>
          <w:rFonts w:ascii="Times New Roman" w:hAnsi="Times New Roman" w:cs="Times New Roman"/>
          <w:b/>
          <w:sz w:val="24"/>
          <w:szCs w:val="24"/>
        </w:rPr>
      </w:pPr>
      <w:proofErr w:type="gramStart"/>
      <w:r w:rsidRPr="004616D1">
        <w:rPr>
          <w:rStyle w:val="11"/>
          <w:rFonts w:ascii="Times New Roman" w:hAnsi="Times New Roman" w:cs="Times New Roman"/>
          <w:b/>
          <w:sz w:val="24"/>
          <w:szCs w:val="24"/>
        </w:rPr>
        <w:t>Р</w:t>
      </w:r>
      <w:proofErr w:type="gramEnd"/>
      <w:r w:rsidRPr="004616D1">
        <w:rPr>
          <w:rStyle w:val="11"/>
          <w:rFonts w:ascii="Times New Roman" w:hAnsi="Times New Roman" w:cs="Times New Roman"/>
          <w:b/>
          <w:sz w:val="24"/>
          <w:szCs w:val="24"/>
        </w:rPr>
        <w:t xml:space="preserve"> Е Ш И Л:</w:t>
      </w:r>
    </w:p>
    <w:p w:rsidR="00BA5ED3" w:rsidRPr="004616D1" w:rsidRDefault="00BA5ED3" w:rsidP="00086D2B">
      <w:pPr>
        <w:spacing w:after="0" w:line="240" w:lineRule="auto"/>
        <w:ind w:firstLine="709"/>
        <w:jc w:val="center"/>
        <w:rPr>
          <w:rStyle w:val="11"/>
          <w:rFonts w:ascii="Times New Roman" w:hAnsi="Times New Roman" w:cs="Times New Roman"/>
          <w:b/>
          <w:sz w:val="24"/>
          <w:szCs w:val="24"/>
        </w:rPr>
      </w:pPr>
    </w:p>
    <w:p w:rsidR="00BA5ED3" w:rsidRPr="004616D1" w:rsidRDefault="002534DC" w:rsidP="00086D2B">
      <w:pPr>
        <w:spacing w:after="0" w:line="240" w:lineRule="auto"/>
        <w:ind w:firstLine="708"/>
        <w:jc w:val="both"/>
        <w:rPr>
          <w:rStyle w:val="11"/>
          <w:rFonts w:ascii="Times New Roman" w:hAnsi="Times New Roman" w:cs="Times New Roman"/>
          <w:sz w:val="24"/>
          <w:szCs w:val="24"/>
        </w:rPr>
      </w:pPr>
      <w:r>
        <w:rPr>
          <w:rStyle w:val="11"/>
          <w:rFonts w:ascii="Times New Roman" w:hAnsi="Times New Roman" w:cs="Times New Roman"/>
          <w:sz w:val="24"/>
          <w:szCs w:val="24"/>
        </w:rPr>
        <w:t xml:space="preserve">1. Заявленное требование </w:t>
      </w:r>
      <w:r w:rsidR="00BA5ED3" w:rsidRPr="004616D1">
        <w:rPr>
          <w:rStyle w:val="11"/>
          <w:rFonts w:ascii="Times New Roman" w:hAnsi="Times New Roman" w:cs="Times New Roman"/>
          <w:sz w:val="24"/>
          <w:szCs w:val="24"/>
        </w:rPr>
        <w:t xml:space="preserve">Налоговой </w:t>
      </w:r>
      <w:r>
        <w:rPr>
          <w:rStyle w:val="11"/>
          <w:rFonts w:ascii="Times New Roman" w:hAnsi="Times New Roman" w:cs="Times New Roman"/>
          <w:sz w:val="24"/>
          <w:szCs w:val="24"/>
        </w:rPr>
        <w:t>инспекции по городу Бендеры Государственной налоговой службы Министерства финансов Приднестровской Молдавской Республики – удовлетворить.</w:t>
      </w:r>
    </w:p>
    <w:p w:rsidR="00086D2B" w:rsidRDefault="00BA5ED3" w:rsidP="002E3EBE">
      <w:pPr>
        <w:spacing w:after="0" w:line="240" w:lineRule="auto"/>
        <w:ind w:firstLine="708"/>
        <w:jc w:val="both"/>
        <w:rPr>
          <w:rFonts w:ascii="Times New Roman" w:hAnsi="Times New Roman" w:cs="Times New Roman"/>
          <w:bCs/>
          <w:sz w:val="24"/>
          <w:szCs w:val="28"/>
        </w:rPr>
      </w:pPr>
      <w:r w:rsidRPr="004616D1">
        <w:rPr>
          <w:rStyle w:val="11"/>
          <w:rFonts w:ascii="Times New Roman" w:hAnsi="Times New Roman" w:cs="Times New Roman"/>
          <w:sz w:val="24"/>
          <w:szCs w:val="24"/>
        </w:rPr>
        <w:lastRenderedPageBreak/>
        <w:t xml:space="preserve">2. </w:t>
      </w:r>
      <w:proofErr w:type="gramStart"/>
      <w:r w:rsidRPr="004616D1">
        <w:rPr>
          <w:rStyle w:val="11"/>
          <w:rFonts w:ascii="Times New Roman" w:hAnsi="Times New Roman" w:cs="Times New Roman"/>
          <w:sz w:val="24"/>
          <w:szCs w:val="24"/>
        </w:rPr>
        <w:t xml:space="preserve">Привлечь </w:t>
      </w:r>
      <w:r w:rsidR="002534DC">
        <w:rPr>
          <w:rStyle w:val="11"/>
          <w:rFonts w:ascii="Times New Roman" w:hAnsi="Times New Roman" w:cs="Times New Roman"/>
          <w:sz w:val="24"/>
          <w:szCs w:val="24"/>
        </w:rPr>
        <w:t xml:space="preserve">индивидуального предпринимателя без образования юридического лица – конкурсного управляющего открытого акционерного общества «Бендерский опытно-экспериментальный ремонтный завод» </w:t>
      </w:r>
      <w:proofErr w:type="spellStart"/>
      <w:r w:rsidR="002534DC">
        <w:rPr>
          <w:rStyle w:val="11"/>
          <w:rFonts w:ascii="Times New Roman" w:hAnsi="Times New Roman" w:cs="Times New Roman"/>
          <w:sz w:val="24"/>
          <w:szCs w:val="24"/>
        </w:rPr>
        <w:t>Сивову</w:t>
      </w:r>
      <w:proofErr w:type="spellEnd"/>
      <w:r w:rsidR="002534DC">
        <w:rPr>
          <w:rStyle w:val="11"/>
          <w:rFonts w:ascii="Times New Roman" w:hAnsi="Times New Roman" w:cs="Times New Roman"/>
          <w:sz w:val="24"/>
          <w:szCs w:val="24"/>
        </w:rPr>
        <w:t xml:space="preserve"> Надежду Дмитриевну (</w:t>
      </w:r>
      <w:r w:rsidR="00F04E0D">
        <w:rPr>
          <w:rStyle w:val="11"/>
          <w:rFonts w:ascii="Times New Roman" w:hAnsi="Times New Roman" w:cs="Times New Roman"/>
          <w:sz w:val="24"/>
          <w:szCs w:val="24"/>
        </w:rPr>
        <w:t>зарегистрирована в государственном реестре индивидуальных предпринимателей 19 января 2010 года; место жительства:</w:t>
      </w:r>
      <w:proofErr w:type="gramEnd"/>
      <w:r w:rsidR="00F04E0D">
        <w:rPr>
          <w:rStyle w:val="11"/>
          <w:rFonts w:ascii="Times New Roman" w:hAnsi="Times New Roman" w:cs="Times New Roman"/>
          <w:sz w:val="24"/>
          <w:szCs w:val="24"/>
        </w:rPr>
        <w:t xml:space="preserve"> Приднестровская Молдавская Республика, </w:t>
      </w:r>
      <w:proofErr w:type="gramStart"/>
      <w:r w:rsidR="00F04E0D">
        <w:rPr>
          <w:rStyle w:val="11"/>
          <w:rFonts w:ascii="Times New Roman" w:hAnsi="Times New Roman" w:cs="Times New Roman"/>
          <w:sz w:val="24"/>
          <w:szCs w:val="24"/>
        </w:rPr>
        <w:t>г</w:t>
      </w:r>
      <w:proofErr w:type="gramEnd"/>
      <w:r w:rsidR="00F04E0D">
        <w:rPr>
          <w:rStyle w:val="11"/>
          <w:rFonts w:ascii="Times New Roman" w:hAnsi="Times New Roman" w:cs="Times New Roman"/>
          <w:sz w:val="24"/>
          <w:szCs w:val="24"/>
        </w:rPr>
        <w:t xml:space="preserve">. Тирасполь, ул. </w:t>
      </w:r>
      <w:proofErr w:type="spellStart"/>
      <w:r w:rsidR="00F04E0D">
        <w:rPr>
          <w:rStyle w:val="11"/>
          <w:rFonts w:ascii="Times New Roman" w:hAnsi="Times New Roman" w:cs="Times New Roman"/>
          <w:sz w:val="24"/>
          <w:szCs w:val="24"/>
        </w:rPr>
        <w:t>Краснодонская</w:t>
      </w:r>
      <w:proofErr w:type="spellEnd"/>
      <w:r w:rsidR="00F04E0D">
        <w:rPr>
          <w:rStyle w:val="11"/>
          <w:rFonts w:ascii="Times New Roman" w:hAnsi="Times New Roman" w:cs="Times New Roman"/>
          <w:sz w:val="24"/>
          <w:szCs w:val="24"/>
        </w:rPr>
        <w:t xml:space="preserve">, д.76, к. 144; регистрационный номер: </w:t>
      </w:r>
      <w:proofErr w:type="gramStart"/>
      <w:r w:rsidR="00F04E0D">
        <w:rPr>
          <w:rStyle w:val="11"/>
          <w:rFonts w:ascii="Times New Roman" w:hAnsi="Times New Roman" w:cs="Times New Roman"/>
          <w:sz w:val="24"/>
          <w:szCs w:val="24"/>
        </w:rPr>
        <w:t xml:space="preserve">ИП-01-2010-54; номер и серия свидетельства о регистрации: 0012213-АИ) </w:t>
      </w:r>
      <w:r w:rsidRPr="004616D1">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436D3B">
        <w:rPr>
          <w:rFonts w:ascii="Times New Roman" w:hAnsi="Times New Roman" w:cs="Times New Roman"/>
          <w:sz w:val="24"/>
          <w:szCs w:val="24"/>
        </w:rPr>
        <w:t>3</w:t>
      </w:r>
      <w:r w:rsidRPr="004616D1">
        <w:rPr>
          <w:rFonts w:ascii="Times New Roman" w:hAnsi="Times New Roman" w:cs="Times New Roman"/>
          <w:sz w:val="24"/>
          <w:szCs w:val="24"/>
        </w:rPr>
        <w:t xml:space="preserve"> статьи 1</w:t>
      </w:r>
      <w:r w:rsidR="00F77D54" w:rsidRPr="004616D1">
        <w:rPr>
          <w:rFonts w:ascii="Times New Roman" w:hAnsi="Times New Roman" w:cs="Times New Roman"/>
          <w:sz w:val="24"/>
          <w:szCs w:val="24"/>
        </w:rPr>
        <w:t>5</w:t>
      </w:r>
      <w:r w:rsidRPr="004616D1">
        <w:rPr>
          <w:rFonts w:ascii="Times New Roman" w:hAnsi="Times New Roman" w:cs="Times New Roman"/>
          <w:sz w:val="24"/>
          <w:szCs w:val="24"/>
        </w:rPr>
        <w:t xml:space="preserve">.5 </w:t>
      </w:r>
      <w:proofErr w:type="spellStart"/>
      <w:r w:rsidRPr="004616D1">
        <w:rPr>
          <w:rFonts w:ascii="Times New Roman" w:hAnsi="Times New Roman" w:cs="Times New Roman"/>
          <w:sz w:val="24"/>
          <w:szCs w:val="24"/>
        </w:rPr>
        <w:t>КоАП</w:t>
      </w:r>
      <w:proofErr w:type="spellEnd"/>
      <w:r w:rsidRPr="004616D1">
        <w:rPr>
          <w:rFonts w:ascii="Times New Roman" w:hAnsi="Times New Roman" w:cs="Times New Roman"/>
          <w:sz w:val="24"/>
          <w:szCs w:val="24"/>
        </w:rPr>
        <w:t xml:space="preserve"> ПМР, и назначить наказание в виде </w:t>
      </w:r>
      <w:r w:rsidR="00F04E0D">
        <w:rPr>
          <w:rFonts w:ascii="Times New Roman" w:hAnsi="Times New Roman" w:cs="Times New Roman"/>
          <w:sz w:val="24"/>
          <w:szCs w:val="24"/>
        </w:rPr>
        <w:t xml:space="preserve">административного штрафа в размере </w:t>
      </w:r>
      <w:r w:rsidR="00436D3B">
        <w:rPr>
          <w:rFonts w:ascii="Times New Roman" w:hAnsi="Times New Roman" w:cs="Times New Roman"/>
          <w:sz w:val="24"/>
          <w:szCs w:val="24"/>
        </w:rPr>
        <w:t>1</w:t>
      </w:r>
      <w:r w:rsidR="00F04E0D">
        <w:rPr>
          <w:rFonts w:ascii="Times New Roman" w:hAnsi="Times New Roman" w:cs="Times New Roman"/>
          <w:sz w:val="24"/>
          <w:szCs w:val="24"/>
        </w:rPr>
        <w:t>/10 (</w:t>
      </w:r>
      <w:r w:rsidR="00436D3B">
        <w:rPr>
          <w:rFonts w:ascii="Times New Roman" w:hAnsi="Times New Roman" w:cs="Times New Roman"/>
          <w:sz w:val="24"/>
          <w:szCs w:val="24"/>
        </w:rPr>
        <w:t>одной десятой</w:t>
      </w:r>
      <w:r w:rsidR="00F04E0D">
        <w:rPr>
          <w:rFonts w:ascii="Times New Roman" w:hAnsi="Times New Roman" w:cs="Times New Roman"/>
          <w:sz w:val="24"/>
          <w:szCs w:val="24"/>
        </w:rPr>
        <w:t xml:space="preserve">) от размера суммы налога с заниженного объекта налогообложения, что составляет - </w:t>
      </w:r>
      <w:r w:rsidR="00853313">
        <w:rPr>
          <w:rFonts w:ascii="Times New Roman" w:eastAsia="Calibri" w:hAnsi="Times New Roman" w:cs="Times New Roman"/>
          <w:sz w:val="24"/>
          <w:szCs w:val="24"/>
        </w:rPr>
        <w:t xml:space="preserve">4 333.4 </w:t>
      </w:r>
      <w:r w:rsidR="00F04E0D">
        <w:rPr>
          <w:rFonts w:ascii="Times New Roman" w:hAnsi="Times New Roman" w:cs="Times New Roman"/>
          <w:bCs/>
          <w:sz w:val="24"/>
          <w:szCs w:val="28"/>
        </w:rPr>
        <w:t>рублей ПМР.</w:t>
      </w:r>
      <w:proofErr w:type="gramEnd"/>
    </w:p>
    <w:p w:rsidR="00246CDD" w:rsidRPr="00246CDD" w:rsidRDefault="00246CDD" w:rsidP="002E3EBE">
      <w:pPr>
        <w:widowControl w:val="0"/>
        <w:suppressAutoHyphens/>
        <w:kinsoku w:val="0"/>
        <w:overflowPunct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246CDD">
        <w:rPr>
          <w:rFonts w:ascii="Times New Roman" w:hAnsi="Times New Roman" w:cs="Times New Roman"/>
          <w:sz w:val="24"/>
          <w:szCs w:val="24"/>
        </w:rPr>
        <w:t>При назначении административного штрафа, зачислить суммы штрафа на следующие реквизиты:</w:t>
      </w:r>
    </w:p>
    <w:p w:rsidR="00246CDD" w:rsidRPr="00246CDD" w:rsidRDefault="00246CDD" w:rsidP="002E3EBE">
      <w:pPr>
        <w:widowControl w:val="0"/>
        <w:suppressAutoHyphens/>
        <w:kinsoku w:val="0"/>
        <w:overflowPunct w:val="0"/>
        <w:autoSpaceDE w:val="0"/>
        <w:autoSpaceDN w:val="0"/>
        <w:adjustRightInd w:val="0"/>
        <w:snapToGrid w:val="0"/>
        <w:spacing w:after="0" w:line="240" w:lineRule="auto"/>
        <w:ind w:firstLine="708"/>
        <w:contextualSpacing/>
        <w:jc w:val="both"/>
        <w:rPr>
          <w:rFonts w:ascii="Times New Roman" w:hAnsi="Times New Roman" w:cs="Times New Roman"/>
          <w:sz w:val="24"/>
          <w:szCs w:val="24"/>
        </w:rPr>
      </w:pPr>
      <w:r w:rsidRPr="00246CDD">
        <w:rPr>
          <w:rFonts w:ascii="Times New Roman" w:hAnsi="Times New Roman" w:cs="Times New Roman"/>
          <w:spacing w:val="-2"/>
          <w:sz w:val="24"/>
          <w:szCs w:val="24"/>
        </w:rPr>
        <w:t>25% от суммы штрафа</w:t>
      </w:r>
      <w:r w:rsidRPr="00246CDD">
        <w:rPr>
          <w:rFonts w:ascii="Times New Roman" w:hAnsi="Times New Roman" w:cs="Times New Roman"/>
          <w:sz w:val="24"/>
          <w:szCs w:val="24"/>
          <w:lang w:bidi="ru-RU"/>
        </w:rPr>
        <w:t xml:space="preserve"> в БФ №6706 ЗАО «</w:t>
      </w:r>
      <w:r w:rsidRPr="00246CDD">
        <w:rPr>
          <w:rFonts w:ascii="Times New Roman" w:hAnsi="Times New Roman" w:cs="Times New Roman"/>
          <w:sz w:val="24"/>
          <w:szCs w:val="24"/>
        </w:rPr>
        <w:t>"</w:t>
      </w:r>
      <w:r w:rsidRPr="00246CDD">
        <w:rPr>
          <w:rFonts w:ascii="Times New Roman" w:hAnsi="Times New Roman" w:cs="Times New Roman"/>
          <w:sz w:val="24"/>
          <w:szCs w:val="24"/>
          <w:lang w:bidi="ru-RU"/>
        </w:rPr>
        <w:t>Приднестровский сберегательный банк</w:t>
      </w:r>
      <w:r w:rsidRPr="00246CDD">
        <w:rPr>
          <w:rFonts w:ascii="Times New Roman" w:hAnsi="Times New Roman" w:cs="Times New Roman"/>
          <w:sz w:val="24"/>
          <w:szCs w:val="24"/>
        </w:rPr>
        <w:t>"</w:t>
      </w:r>
      <w:r w:rsidRPr="00246CDD">
        <w:rPr>
          <w:rFonts w:ascii="Times New Roman" w:hAnsi="Times New Roman" w:cs="Times New Roman"/>
          <w:sz w:val="24"/>
          <w:szCs w:val="24"/>
          <w:lang w:bidi="ru-RU"/>
        </w:rPr>
        <w:t xml:space="preserve"> - для платежей в местный бюджет – на </w:t>
      </w:r>
      <w:proofErr w:type="spellStart"/>
      <w:proofErr w:type="gramStart"/>
      <w:r w:rsidRPr="00246CDD">
        <w:rPr>
          <w:rFonts w:ascii="Times New Roman" w:hAnsi="Times New Roman" w:cs="Times New Roman"/>
          <w:sz w:val="24"/>
          <w:szCs w:val="24"/>
          <w:lang w:bidi="ru-RU"/>
        </w:rPr>
        <w:t>р</w:t>
      </w:r>
      <w:proofErr w:type="spellEnd"/>
      <w:proofErr w:type="gramEnd"/>
      <w:r w:rsidRPr="00246CDD">
        <w:rPr>
          <w:rFonts w:ascii="Times New Roman" w:hAnsi="Times New Roman" w:cs="Times New Roman"/>
          <w:sz w:val="24"/>
          <w:szCs w:val="24"/>
          <w:lang w:bidi="ru-RU"/>
        </w:rPr>
        <w:t xml:space="preserve">/с </w:t>
      </w:r>
      <w:r w:rsidRPr="00246CDD">
        <w:rPr>
          <w:rStyle w:val="21"/>
          <w:rFonts w:eastAsiaTheme="minorEastAsia"/>
          <w:b w:val="0"/>
          <w:sz w:val="24"/>
          <w:szCs w:val="24"/>
        </w:rPr>
        <w:t xml:space="preserve">2191380000000200, </w:t>
      </w:r>
      <w:r w:rsidRPr="00246CDD">
        <w:rPr>
          <w:rFonts w:ascii="Times New Roman" w:hAnsi="Times New Roman" w:cs="Times New Roman"/>
          <w:sz w:val="24"/>
          <w:szCs w:val="24"/>
          <w:lang w:bidi="ru-RU"/>
        </w:rPr>
        <w:t>код 2070500</w:t>
      </w:r>
      <w:r w:rsidRPr="00246CDD">
        <w:rPr>
          <w:rFonts w:ascii="Times New Roman" w:hAnsi="Times New Roman" w:cs="Times New Roman"/>
          <w:sz w:val="24"/>
          <w:szCs w:val="24"/>
        </w:rPr>
        <w:t>;</w:t>
      </w:r>
    </w:p>
    <w:p w:rsidR="00246CDD" w:rsidRPr="00246CDD" w:rsidRDefault="00246CDD" w:rsidP="002E3EBE">
      <w:pPr>
        <w:widowControl w:val="0"/>
        <w:suppressAutoHyphens/>
        <w:kinsoku w:val="0"/>
        <w:overflowPunct w:val="0"/>
        <w:autoSpaceDE w:val="0"/>
        <w:autoSpaceDN w:val="0"/>
        <w:adjustRightInd w:val="0"/>
        <w:snapToGrid w:val="0"/>
        <w:spacing w:after="0" w:line="240" w:lineRule="auto"/>
        <w:ind w:firstLine="708"/>
        <w:contextualSpacing/>
        <w:jc w:val="both"/>
        <w:rPr>
          <w:rFonts w:ascii="Times New Roman" w:hAnsi="Times New Roman" w:cs="Times New Roman"/>
          <w:sz w:val="24"/>
          <w:szCs w:val="24"/>
        </w:rPr>
      </w:pPr>
      <w:r w:rsidRPr="00246CDD">
        <w:rPr>
          <w:rFonts w:ascii="Times New Roman" w:hAnsi="Times New Roman" w:cs="Times New Roman"/>
          <w:spacing w:val="-6"/>
          <w:sz w:val="24"/>
          <w:szCs w:val="24"/>
        </w:rPr>
        <w:t>75% от суммы штрафа</w:t>
      </w:r>
      <w:r w:rsidRPr="00246CDD">
        <w:rPr>
          <w:rFonts w:ascii="Times New Roman" w:hAnsi="Times New Roman" w:cs="Times New Roman"/>
          <w:sz w:val="24"/>
          <w:szCs w:val="24"/>
          <w:lang w:bidi="ru-RU"/>
        </w:rPr>
        <w:t xml:space="preserve"> - в </w:t>
      </w:r>
      <w:r w:rsidRPr="00246CDD">
        <w:rPr>
          <w:rFonts w:ascii="Times New Roman" w:hAnsi="Times New Roman" w:cs="Times New Roman"/>
          <w:sz w:val="24"/>
          <w:szCs w:val="24"/>
        </w:rPr>
        <w:t>"</w:t>
      </w:r>
      <w:r w:rsidRPr="00246CDD">
        <w:rPr>
          <w:rFonts w:ascii="Times New Roman" w:hAnsi="Times New Roman" w:cs="Times New Roman"/>
          <w:sz w:val="24"/>
          <w:szCs w:val="24"/>
          <w:lang w:bidi="ru-RU"/>
        </w:rPr>
        <w:t>Приднестровский республиканский банк</w:t>
      </w:r>
      <w:r w:rsidRPr="00246CDD">
        <w:rPr>
          <w:rFonts w:ascii="Times New Roman" w:hAnsi="Times New Roman" w:cs="Times New Roman"/>
          <w:sz w:val="24"/>
          <w:szCs w:val="24"/>
        </w:rPr>
        <w:t>"</w:t>
      </w:r>
      <w:r w:rsidRPr="00246CDD">
        <w:rPr>
          <w:rFonts w:ascii="Times New Roman" w:hAnsi="Times New Roman" w:cs="Times New Roman"/>
          <w:sz w:val="24"/>
          <w:szCs w:val="24"/>
          <w:lang w:bidi="ru-RU"/>
        </w:rPr>
        <w:t xml:space="preserve"> - для платежей в республиканский бюджет и Единый государственный фонд социального страхования ПМР -  на </w:t>
      </w:r>
      <w:proofErr w:type="spellStart"/>
      <w:proofErr w:type="gramStart"/>
      <w:r w:rsidRPr="00246CDD">
        <w:rPr>
          <w:rFonts w:ascii="Times New Roman" w:hAnsi="Times New Roman" w:cs="Times New Roman"/>
          <w:sz w:val="24"/>
          <w:szCs w:val="24"/>
          <w:lang w:bidi="ru-RU"/>
        </w:rPr>
        <w:t>р</w:t>
      </w:r>
      <w:proofErr w:type="spellEnd"/>
      <w:proofErr w:type="gramEnd"/>
      <w:r w:rsidRPr="00246CDD">
        <w:rPr>
          <w:rFonts w:ascii="Times New Roman" w:hAnsi="Times New Roman" w:cs="Times New Roman"/>
          <w:sz w:val="24"/>
          <w:szCs w:val="24"/>
          <w:lang w:bidi="ru-RU"/>
        </w:rPr>
        <w:t xml:space="preserve">/с </w:t>
      </w:r>
      <w:r w:rsidRPr="00246CDD">
        <w:rPr>
          <w:rStyle w:val="21"/>
          <w:rFonts w:eastAsiaTheme="minorEastAsia"/>
          <w:b w:val="0"/>
          <w:sz w:val="24"/>
          <w:szCs w:val="24"/>
        </w:rPr>
        <w:t>2181000002220000, код 2070500</w:t>
      </w:r>
      <w:r w:rsidRPr="00246CDD">
        <w:rPr>
          <w:rFonts w:ascii="Times New Roman" w:hAnsi="Times New Roman" w:cs="Times New Roman"/>
          <w:sz w:val="24"/>
          <w:szCs w:val="24"/>
        </w:rPr>
        <w:t>.</w:t>
      </w:r>
    </w:p>
    <w:p w:rsidR="00086D2B" w:rsidRPr="00086D2B" w:rsidRDefault="00086D2B" w:rsidP="002E3EBE">
      <w:pPr>
        <w:widowControl w:val="0"/>
        <w:spacing w:after="0" w:line="240" w:lineRule="auto"/>
        <w:ind w:firstLine="567"/>
        <w:jc w:val="both"/>
        <w:rPr>
          <w:rFonts w:ascii="Times New Roman" w:hAnsi="Times New Roman" w:cs="Times New Roman"/>
          <w:sz w:val="24"/>
          <w:szCs w:val="24"/>
        </w:rPr>
      </w:pPr>
    </w:p>
    <w:p w:rsidR="00086D2B" w:rsidRPr="00086D2B" w:rsidRDefault="00086D2B" w:rsidP="002E3EBE">
      <w:pPr>
        <w:spacing w:after="0" w:line="240" w:lineRule="auto"/>
        <w:jc w:val="both"/>
        <w:rPr>
          <w:rFonts w:ascii="Times New Roman" w:hAnsi="Times New Roman" w:cs="Times New Roman"/>
          <w:sz w:val="24"/>
          <w:szCs w:val="24"/>
        </w:rPr>
      </w:pPr>
      <w:proofErr w:type="gramStart"/>
      <w:r w:rsidRPr="00086D2B">
        <w:rPr>
          <w:rFonts w:ascii="Times New Roman" w:hAnsi="Times New Roman" w:cs="Times New Roman"/>
          <w:sz w:val="24"/>
          <w:szCs w:val="24"/>
        </w:rPr>
        <w:t xml:space="preserve">В случае непредставления </w:t>
      </w:r>
      <w:proofErr w:type="spellStart"/>
      <w:r w:rsidRPr="00086D2B">
        <w:rPr>
          <w:rFonts w:ascii="Times New Roman" w:hAnsi="Times New Roman" w:cs="Times New Roman"/>
          <w:sz w:val="24"/>
          <w:szCs w:val="24"/>
        </w:rPr>
        <w:t>Сивовой</w:t>
      </w:r>
      <w:proofErr w:type="spellEnd"/>
      <w:r w:rsidRPr="00086D2B">
        <w:rPr>
          <w:rFonts w:ascii="Times New Roman" w:hAnsi="Times New Roman" w:cs="Times New Roman"/>
          <w:sz w:val="24"/>
          <w:szCs w:val="24"/>
        </w:rPr>
        <w:t xml:space="preserve"> Н.Д. в порядке пункта 4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w:t>
      </w:r>
      <w:proofErr w:type="gramEnd"/>
      <w:r w:rsidRPr="00086D2B">
        <w:rPr>
          <w:rFonts w:ascii="Times New Roman" w:hAnsi="Times New Roman" w:cs="Times New Roman"/>
          <w:sz w:val="24"/>
          <w:szCs w:val="24"/>
        </w:rPr>
        <w:t xml:space="preserve">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w:t>
      </w:r>
    </w:p>
    <w:p w:rsidR="00F77D54" w:rsidRPr="004616D1" w:rsidRDefault="00F77D54" w:rsidP="002E3EBE">
      <w:pPr>
        <w:spacing w:after="0" w:line="240" w:lineRule="auto"/>
        <w:ind w:firstLine="708"/>
        <w:jc w:val="both"/>
        <w:rPr>
          <w:rFonts w:ascii="Times New Roman" w:hAnsi="Times New Roman" w:cs="Times New Roman"/>
          <w:sz w:val="24"/>
          <w:szCs w:val="24"/>
        </w:rPr>
      </w:pPr>
    </w:p>
    <w:p w:rsidR="00BA5ED3" w:rsidRPr="004616D1" w:rsidRDefault="00BA5ED3" w:rsidP="002E3EBE">
      <w:pPr>
        <w:spacing w:after="0" w:line="240" w:lineRule="auto"/>
        <w:ind w:firstLine="709"/>
        <w:jc w:val="both"/>
        <w:rPr>
          <w:rStyle w:val="11"/>
          <w:rFonts w:ascii="Times New Roman" w:hAnsi="Times New Roman" w:cs="Times New Roman"/>
          <w:sz w:val="24"/>
          <w:szCs w:val="24"/>
        </w:rPr>
      </w:pPr>
      <w:r w:rsidRPr="004616D1">
        <w:rPr>
          <w:rStyle w:val="1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4616D1" w:rsidRDefault="00BA5ED3" w:rsidP="00086D2B">
      <w:pPr>
        <w:spacing w:after="0" w:line="240" w:lineRule="auto"/>
        <w:ind w:firstLine="709"/>
        <w:jc w:val="both"/>
        <w:rPr>
          <w:rStyle w:val="11"/>
          <w:rFonts w:ascii="Times New Roman" w:hAnsi="Times New Roman" w:cs="Times New Roman"/>
          <w:sz w:val="24"/>
          <w:szCs w:val="24"/>
        </w:rPr>
      </w:pPr>
    </w:p>
    <w:p w:rsidR="00BA5ED3" w:rsidRPr="004616D1" w:rsidRDefault="00BA5ED3" w:rsidP="00086D2B">
      <w:pPr>
        <w:spacing w:after="0" w:line="240" w:lineRule="auto"/>
        <w:jc w:val="both"/>
        <w:rPr>
          <w:rStyle w:val="11"/>
          <w:rFonts w:ascii="Times New Roman" w:hAnsi="Times New Roman" w:cs="Times New Roman"/>
          <w:b/>
          <w:sz w:val="24"/>
          <w:szCs w:val="24"/>
        </w:rPr>
      </w:pPr>
      <w:r w:rsidRPr="004616D1">
        <w:rPr>
          <w:rStyle w:val="1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1"/>
          <w:rFonts w:ascii="Times New Roman" w:hAnsi="Times New Roman" w:cs="Times New Roman"/>
          <w:b/>
          <w:sz w:val="24"/>
          <w:szCs w:val="24"/>
        </w:rPr>
        <w:t xml:space="preserve">Приднестровской Молдавской Республики                           </w:t>
      </w:r>
      <w:r w:rsidR="00E80D0F">
        <w:rPr>
          <w:rStyle w:val="11"/>
          <w:rFonts w:ascii="Times New Roman" w:hAnsi="Times New Roman" w:cs="Times New Roman"/>
          <w:b/>
          <w:sz w:val="24"/>
          <w:szCs w:val="24"/>
        </w:rPr>
        <w:t xml:space="preserve">       </w:t>
      </w:r>
      <w:r w:rsidRPr="004616D1">
        <w:rPr>
          <w:rStyle w:val="11"/>
          <w:rFonts w:ascii="Times New Roman" w:hAnsi="Times New Roman" w:cs="Times New Roman"/>
          <w:b/>
          <w:sz w:val="24"/>
          <w:szCs w:val="24"/>
        </w:rPr>
        <w:t xml:space="preserve">          </w:t>
      </w:r>
      <w:r w:rsidR="00E80D0F">
        <w:rPr>
          <w:rStyle w:val="11"/>
          <w:rFonts w:ascii="Times New Roman" w:hAnsi="Times New Roman" w:cs="Times New Roman"/>
          <w:b/>
          <w:sz w:val="24"/>
          <w:szCs w:val="24"/>
        </w:rPr>
        <w:t>Шевченко А.А.</w:t>
      </w:r>
    </w:p>
    <w:sectPr w:rsidR="00CE471A" w:rsidRPr="004616D1" w:rsidSect="0025497B">
      <w:footerReference w:type="default" r:id="rId9"/>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126" w:rsidRDefault="00F80126" w:rsidP="00816D42">
      <w:pPr>
        <w:spacing w:after="0" w:line="240" w:lineRule="auto"/>
      </w:pPr>
      <w:r>
        <w:separator/>
      </w:r>
    </w:p>
  </w:endnote>
  <w:endnote w:type="continuationSeparator" w:id="1">
    <w:p w:rsidR="00F80126" w:rsidRDefault="00F80126"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E17FCD" w:rsidRDefault="00F17BE8">
        <w:pPr>
          <w:pStyle w:val="ab"/>
          <w:jc w:val="center"/>
        </w:pPr>
        <w:fldSimple w:instr=" PAGE   \* MERGEFORMAT ">
          <w:r w:rsidR="002E3EBE">
            <w:rPr>
              <w:noProof/>
            </w:rPr>
            <w:t>10</w:t>
          </w:r>
        </w:fldSimple>
      </w:p>
    </w:sdtContent>
  </w:sdt>
  <w:p w:rsidR="00E17FCD" w:rsidRDefault="00E17F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126" w:rsidRDefault="00F80126" w:rsidP="00816D42">
      <w:pPr>
        <w:spacing w:after="0" w:line="240" w:lineRule="auto"/>
      </w:pPr>
      <w:r>
        <w:separator/>
      </w:r>
    </w:p>
  </w:footnote>
  <w:footnote w:type="continuationSeparator" w:id="1">
    <w:p w:rsidR="00F80126" w:rsidRDefault="00F80126"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43999"/>
    <w:rsid w:val="00050584"/>
    <w:rsid w:val="00051EA7"/>
    <w:rsid w:val="00073A89"/>
    <w:rsid w:val="00086D2B"/>
    <w:rsid w:val="000A3046"/>
    <w:rsid w:val="00155F8C"/>
    <w:rsid w:val="00170EA8"/>
    <w:rsid w:val="0022289E"/>
    <w:rsid w:val="00246CDD"/>
    <w:rsid w:val="002534DC"/>
    <w:rsid w:val="0025497B"/>
    <w:rsid w:val="002B0BDD"/>
    <w:rsid w:val="002E3EBE"/>
    <w:rsid w:val="002F6B55"/>
    <w:rsid w:val="00315176"/>
    <w:rsid w:val="00347B3D"/>
    <w:rsid w:val="003E22A4"/>
    <w:rsid w:val="00414FF6"/>
    <w:rsid w:val="00436D3B"/>
    <w:rsid w:val="004616D1"/>
    <w:rsid w:val="004631B0"/>
    <w:rsid w:val="004A4D93"/>
    <w:rsid w:val="004F69F1"/>
    <w:rsid w:val="0050520D"/>
    <w:rsid w:val="005375B5"/>
    <w:rsid w:val="0057419C"/>
    <w:rsid w:val="00582DBD"/>
    <w:rsid w:val="005F5E18"/>
    <w:rsid w:val="0063071C"/>
    <w:rsid w:val="00646080"/>
    <w:rsid w:val="00675C24"/>
    <w:rsid w:val="006C3579"/>
    <w:rsid w:val="006C5FA2"/>
    <w:rsid w:val="00716D94"/>
    <w:rsid w:val="00722F61"/>
    <w:rsid w:val="00735A0B"/>
    <w:rsid w:val="00762953"/>
    <w:rsid w:val="007F6168"/>
    <w:rsid w:val="00816D42"/>
    <w:rsid w:val="008266BB"/>
    <w:rsid w:val="00853313"/>
    <w:rsid w:val="00884F53"/>
    <w:rsid w:val="008A359F"/>
    <w:rsid w:val="009057B9"/>
    <w:rsid w:val="0091474C"/>
    <w:rsid w:val="00935FD4"/>
    <w:rsid w:val="00944FB5"/>
    <w:rsid w:val="00955F64"/>
    <w:rsid w:val="009B2AE8"/>
    <w:rsid w:val="009E4B3C"/>
    <w:rsid w:val="009E4E9E"/>
    <w:rsid w:val="00A1440B"/>
    <w:rsid w:val="00A51E89"/>
    <w:rsid w:val="00AA2DA0"/>
    <w:rsid w:val="00AB1711"/>
    <w:rsid w:val="00AE67A6"/>
    <w:rsid w:val="00B129D0"/>
    <w:rsid w:val="00BA3B4E"/>
    <w:rsid w:val="00BA5ED3"/>
    <w:rsid w:val="00BA7828"/>
    <w:rsid w:val="00BD5465"/>
    <w:rsid w:val="00C77141"/>
    <w:rsid w:val="00CA0828"/>
    <w:rsid w:val="00CA4D88"/>
    <w:rsid w:val="00CB7BC5"/>
    <w:rsid w:val="00CC2E7B"/>
    <w:rsid w:val="00CE471A"/>
    <w:rsid w:val="00D144CB"/>
    <w:rsid w:val="00D301C4"/>
    <w:rsid w:val="00DA10EC"/>
    <w:rsid w:val="00E17FCD"/>
    <w:rsid w:val="00E30562"/>
    <w:rsid w:val="00E50D6F"/>
    <w:rsid w:val="00E542E1"/>
    <w:rsid w:val="00E80D0F"/>
    <w:rsid w:val="00E93612"/>
    <w:rsid w:val="00E93B02"/>
    <w:rsid w:val="00EB1409"/>
    <w:rsid w:val="00EC77E3"/>
    <w:rsid w:val="00EF54EC"/>
    <w:rsid w:val="00F04E0D"/>
    <w:rsid w:val="00F17BE8"/>
    <w:rsid w:val="00F408C6"/>
    <w:rsid w:val="00F51553"/>
    <w:rsid w:val="00F773CE"/>
    <w:rsid w:val="00F77D54"/>
    <w:rsid w:val="00F80126"/>
    <w:rsid w:val="00F86C90"/>
    <w:rsid w:val="00F96480"/>
    <w:rsid w:val="00FB0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paragraph" w:styleId="1">
    <w:name w:val="heading 1"/>
    <w:basedOn w:val="a"/>
    <w:next w:val="a"/>
    <w:link w:val="10"/>
    <w:qFormat/>
    <w:rsid w:val="0057419C"/>
    <w:pPr>
      <w:keepNext/>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2">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character" w:customStyle="1" w:styleId="20">
    <w:name w:val="Основной текст (2)"/>
    <w:rsid w:val="00E93B02"/>
    <w:rPr>
      <w:color w:val="000000"/>
      <w:spacing w:val="0"/>
      <w:w w:val="100"/>
      <w:position w:val="0"/>
      <w:sz w:val="24"/>
      <w:szCs w:val="24"/>
      <w:lang w:val="ru-RU" w:eastAsia="ru-RU" w:bidi="ar-SA"/>
    </w:rPr>
  </w:style>
  <w:style w:type="character" w:customStyle="1" w:styleId="e24kjd">
    <w:name w:val="e24kjd"/>
    <w:basedOn w:val="a0"/>
    <w:rsid w:val="00E93B02"/>
  </w:style>
  <w:style w:type="character" w:customStyle="1" w:styleId="10">
    <w:name w:val="Заголовок 1 Знак"/>
    <w:basedOn w:val="a0"/>
    <w:link w:val="1"/>
    <w:rsid w:val="0057419C"/>
    <w:rPr>
      <w:rFonts w:ascii="Times New Roman" w:eastAsia="Times New Roman" w:hAnsi="Times New Roman" w:cs="Times New Roman"/>
      <w:sz w:val="24"/>
      <w:szCs w:val="24"/>
    </w:rPr>
  </w:style>
  <w:style w:type="character" w:customStyle="1" w:styleId="21">
    <w:name w:val="Основной текст (2) + Полужирный"/>
    <w:basedOn w:val="a0"/>
    <w:rsid w:val="00246CD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F570-4AE8-481E-9BEF-1DA1CE99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5167</Words>
  <Characters>29455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33</cp:revision>
  <cp:lastPrinted>2019-09-04T06:34:00Z</cp:lastPrinted>
  <dcterms:created xsi:type="dcterms:W3CDTF">2019-08-28T12:25:00Z</dcterms:created>
  <dcterms:modified xsi:type="dcterms:W3CDTF">2019-12-16T14:23:00Z</dcterms:modified>
</cp:coreProperties>
</file>