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1A" w:rsidRPr="00A223DF" w:rsidRDefault="002D441A" w:rsidP="002C1B51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240;visibility:visible;mso-position-horizontal:center">
            <v:imagedata r:id="rId5" o:title=""/>
          </v:shape>
        </w:pict>
      </w:r>
      <w:r>
        <w:rPr>
          <w:sz w:val="28"/>
          <w:szCs w:val="28"/>
        </w:rPr>
        <w:t xml:space="preserve"> </w:t>
      </w:r>
    </w:p>
    <w:p w:rsidR="002D441A" w:rsidRPr="00471CF8" w:rsidRDefault="002D441A" w:rsidP="002C1B51">
      <w:pPr>
        <w:rPr>
          <w:sz w:val="28"/>
          <w:szCs w:val="28"/>
        </w:rPr>
      </w:pPr>
      <w:r w:rsidRPr="00471CF8">
        <w:rPr>
          <w:sz w:val="28"/>
          <w:szCs w:val="28"/>
        </w:rPr>
        <w:t xml:space="preserve">                                           </w:t>
      </w:r>
    </w:p>
    <w:p w:rsidR="002D441A" w:rsidRPr="00471CF8" w:rsidRDefault="002D441A" w:rsidP="002C1B51">
      <w:pPr>
        <w:rPr>
          <w:sz w:val="8"/>
          <w:szCs w:val="8"/>
        </w:rPr>
      </w:pPr>
    </w:p>
    <w:p w:rsidR="002D441A" w:rsidRPr="00471CF8" w:rsidRDefault="002D441A" w:rsidP="002C1B51">
      <w:pPr>
        <w:rPr>
          <w:sz w:val="28"/>
          <w:szCs w:val="28"/>
        </w:rPr>
      </w:pPr>
      <w:r w:rsidRPr="00471CF8">
        <w:rPr>
          <w:sz w:val="28"/>
          <w:szCs w:val="28"/>
        </w:rPr>
        <w:t xml:space="preserve">                                           </w:t>
      </w:r>
    </w:p>
    <w:p w:rsidR="002D441A" w:rsidRPr="00471CF8" w:rsidRDefault="002D441A" w:rsidP="002C1B51">
      <w:pPr>
        <w:rPr>
          <w:sz w:val="28"/>
          <w:szCs w:val="28"/>
        </w:rPr>
      </w:pPr>
    </w:p>
    <w:p w:rsidR="002D441A" w:rsidRPr="00471CF8" w:rsidRDefault="002D441A" w:rsidP="002C1B51">
      <w:pPr>
        <w:rPr>
          <w:sz w:val="28"/>
          <w:szCs w:val="28"/>
        </w:rPr>
      </w:pPr>
    </w:p>
    <w:p w:rsidR="002D441A" w:rsidRPr="00471CF8" w:rsidRDefault="002D441A" w:rsidP="002C1B51">
      <w:pPr>
        <w:rPr>
          <w:sz w:val="28"/>
          <w:szCs w:val="28"/>
        </w:rPr>
      </w:pPr>
    </w:p>
    <w:p w:rsidR="002D441A" w:rsidRPr="00471CF8" w:rsidRDefault="002D441A" w:rsidP="002C1B51">
      <w:pPr>
        <w:rPr>
          <w:sz w:val="28"/>
          <w:szCs w:val="28"/>
        </w:rPr>
      </w:pPr>
    </w:p>
    <w:p w:rsidR="002D441A" w:rsidRPr="00471CF8" w:rsidRDefault="002D441A" w:rsidP="002C1B51">
      <w:pPr>
        <w:rPr>
          <w:sz w:val="28"/>
          <w:szCs w:val="28"/>
        </w:rPr>
      </w:pPr>
    </w:p>
    <w:p w:rsidR="002D441A" w:rsidRPr="00471CF8" w:rsidRDefault="002D441A" w:rsidP="002C1B51">
      <w:pPr>
        <w:rPr>
          <w:sz w:val="28"/>
          <w:szCs w:val="28"/>
        </w:rPr>
      </w:pPr>
    </w:p>
    <w:p w:rsidR="002D441A" w:rsidRPr="00471CF8" w:rsidRDefault="002D441A" w:rsidP="002C1B51">
      <w:pPr>
        <w:rPr>
          <w:sz w:val="28"/>
          <w:szCs w:val="28"/>
        </w:rPr>
      </w:pPr>
    </w:p>
    <w:p w:rsidR="002D441A" w:rsidRPr="00471CF8" w:rsidRDefault="002D441A" w:rsidP="002C1B51">
      <w:pPr>
        <w:rPr>
          <w:sz w:val="28"/>
          <w:szCs w:val="28"/>
        </w:rPr>
      </w:pPr>
    </w:p>
    <w:p w:rsidR="002D441A" w:rsidRPr="00471CF8" w:rsidRDefault="002D441A" w:rsidP="002C1B51">
      <w:pPr>
        <w:rPr>
          <w:sz w:val="28"/>
          <w:szCs w:val="28"/>
        </w:rPr>
      </w:pPr>
    </w:p>
    <w:p w:rsidR="002D441A" w:rsidRPr="00471CF8" w:rsidRDefault="002D441A" w:rsidP="002C1B51">
      <w:pPr>
        <w:rPr>
          <w:sz w:val="28"/>
          <w:szCs w:val="28"/>
        </w:rPr>
      </w:pPr>
    </w:p>
    <w:p w:rsidR="002D441A" w:rsidRPr="00471CF8" w:rsidRDefault="002D441A" w:rsidP="002C1B51">
      <w:pPr>
        <w:rPr>
          <w:sz w:val="16"/>
          <w:szCs w:val="16"/>
        </w:rPr>
      </w:pPr>
    </w:p>
    <w:p w:rsidR="002D441A" w:rsidRPr="00471CF8" w:rsidRDefault="002D441A" w:rsidP="002C1B51">
      <w:pPr>
        <w:rPr>
          <w:sz w:val="28"/>
          <w:szCs w:val="28"/>
        </w:rPr>
      </w:pPr>
      <w:r w:rsidRPr="00471CF8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2D441A" w:rsidRPr="00471CF8" w:rsidRDefault="002D441A" w:rsidP="002C1B51">
      <w:pPr>
        <w:rPr>
          <w:sz w:val="28"/>
          <w:szCs w:val="28"/>
        </w:rPr>
      </w:pPr>
      <w:r w:rsidRPr="00471CF8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2D441A" w:rsidRPr="00D44FF2" w:rsidRDefault="002D441A" w:rsidP="002C1B51">
      <w:r w:rsidRPr="00471CF8">
        <w:rPr>
          <w:sz w:val="28"/>
          <w:szCs w:val="28"/>
        </w:rPr>
        <w:t xml:space="preserve">    </w:t>
      </w:r>
      <w:r w:rsidRPr="00A61BA5">
        <w:t>1</w:t>
      </w:r>
      <w:r>
        <w:t>1</w:t>
      </w:r>
      <w:r w:rsidRPr="00D44FF2">
        <w:t xml:space="preserve">              </w:t>
      </w:r>
      <w:r>
        <w:t>сентября</w:t>
      </w:r>
      <w:r w:rsidRPr="00D44FF2">
        <w:t xml:space="preserve">           19                                                                         </w:t>
      </w:r>
      <w:r>
        <w:t>493</w:t>
      </w:r>
      <w:r w:rsidRPr="00D44FF2">
        <w:t xml:space="preserve">/19-10                             </w:t>
      </w:r>
    </w:p>
    <w:p w:rsidR="002D441A" w:rsidRPr="00D44FF2" w:rsidRDefault="002D441A" w:rsidP="002C1B51">
      <w:pPr>
        <w:rPr>
          <w:sz w:val="28"/>
          <w:szCs w:val="28"/>
        </w:rPr>
      </w:pPr>
    </w:p>
    <w:p w:rsidR="002D441A" w:rsidRPr="00D44FF2" w:rsidRDefault="002D441A" w:rsidP="002C1B51">
      <w:pPr>
        <w:rPr>
          <w:sz w:val="28"/>
          <w:szCs w:val="28"/>
        </w:rPr>
      </w:pPr>
    </w:p>
    <w:p w:rsidR="002D441A" w:rsidRPr="00D44FF2" w:rsidRDefault="002D441A" w:rsidP="002C1B51">
      <w:pPr>
        <w:ind w:firstLine="540"/>
        <w:jc w:val="both"/>
        <w:rPr>
          <w:b/>
          <w:i/>
        </w:rPr>
      </w:pPr>
      <w:r w:rsidRPr="00D44FF2">
        <w:t xml:space="preserve">Арбитражный суд Приднестровской Молдавской Республики в составе судьи       Сливка Р.Б., рассмотрев в открытом судебном заседании заявление </w:t>
      </w:r>
      <w:r>
        <w:t>Налоговой инспекции по г. Слободзея и Слободзейскому району, г. Слободзея, ул. Фрунзе</w:t>
      </w:r>
      <w:r w:rsidRPr="00482347">
        <w:t>,</w:t>
      </w:r>
      <w:r>
        <w:t xml:space="preserve"> 10,</w:t>
      </w:r>
      <w:r w:rsidRPr="00AA50E1">
        <w:t xml:space="preserve"> </w:t>
      </w:r>
      <w:r w:rsidRPr="002F1DDF">
        <w:t>к</w:t>
      </w:r>
      <w:r w:rsidRPr="00AA50E1">
        <w:t xml:space="preserve"> </w:t>
      </w:r>
      <w:r>
        <w:t xml:space="preserve">Муниципальному унитарному предприятию «Слободзейский «Агротранс», г. Слободзея, ул. Тираспольская, д. 130,  </w:t>
      </w:r>
      <w:r>
        <w:rPr>
          <w:b/>
        </w:rPr>
        <w:t>о взыскании доначисленных налогов с учетом коэффициента инфляции, а также финансовой санкции,</w:t>
      </w:r>
      <w:r w:rsidRPr="00D44FF2">
        <w:t xml:space="preserve"> при участии:</w:t>
      </w:r>
    </w:p>
    <w:p w:rsidR="002D441A" w:rsidRPr="00D44FF2" w:rsidRDefault="002D441A" w:rsidP="002C1B51">
      <w:pPr>
        <w:jc w:val="both"/>
      </w:pPr>
      <w:r w:rsidRPr="00D44FF2">
        <w:t xml:space="preserve">от заявителя: </w:t>
      </w:r>
      <w:r>
        <w:t>Негура Е.В.</w:t>
      </w:r>
      <w:r w:rsidRPr="00D44FF2">
        <w:t xml:space="preserve"> по доверенности от </w:t>
      </w:r>
      <w:r>
        <w:t>30.01.2019 года №01-26/347</w:t>
      </w:r>
      <w:r w:rsidRPr="00D44FF2">
        <w:t>,</w:t>
      </w:r>
    </w:p>
    <w:p w:rsidR="002D441A" w:rsidRPr="00D44FF2" w:rsidRDefault="002D441A" w:rsidP="002C1B51">
      <w:pPr>
        <w:jc w:val="both"/>
      </w:pPr>
      <w:r w:rsidRPr="00D44FF2">
        <w:t xml:space="preserve">от ответчика: </w:t>
      </w:r>
      <w:r>
        <w:t>не явился, извещен (почтовое уведомление № 1/127 от 02.08.2019 года)</w:t>
      </w:r>
      <w:r w:rsidRPr="00D44FF2">
        <w:t>,</w:t>
      </w:r>
    </w:p>
    <w:p w:rsidR="002D441A" w:rsidRPr="00D44FF2" w:rsidRDefault="002D441A" w:rsidP="002C1B51">
      <w:pPr>
        <w:jc w:val="both"/>
        <w:rPr>
          <w:b/>
        </w:rPr>
      </w:pPr>
    </w:p>
    <w:p w:rsidR="002D441A" w:rsidRPr="00D44FF2" w:rsidRDefault="002D441A" w:rsidP="002C1B51">
      <w:pPr>
        <w:jc w:val="center"/>
        <w:rPr>
          <w:b/>
          <w:i/>
        </w:rPr>
      </w:pPr>
      <w:r w:rsidRPr="00D44FF2">
        <w:rPr>
          <w:b/>
        </w:rPr>
        <w:t>УСТАНОВИЛ:</w:t>
      </w:r>
    </w:p>
    <w:p w:rsidR="002D441A" w:rsidRPr="006B5602" w:rsidRDefault="002D441A" w:rsidP="00E71E99">
      <w:pPr>
        <w:ind w:firstLine="540"/>
        <w:jc w:val="both"/>
      </w:pPr>
      <w:r w:rsidRPr="006B5602">
        <w:t xml:space="preserve">Налоговая инспекция по </w:t>
      </w:r>
      <w:r>
        <w:t>г. Слободзея и Слободзейскому району</w:t>
      </w:r>
      <w:r w:rsidRPr="006B5602">
        <w:t xml:space="preserve"> </w:t>
      </w:r>
      <w:r>
        <w:t xml:space="preserve">(далее – НИ по г. Слободзея и Слободзейскому району, налоговый орган, заявитель) </w:t>
      </w:r>
      <w:r w:rsidRPr="006B5602">
        <w:t>обратилась в Арбит</w:t>
      </w:r>
      <w:r>
        <w:t>ражный суд ПМР с заявлением к Муниципальному унитарному предприятию «Слободзейский «Агротранс» (далее – МУП «Слободзейский «Агротранс», ответчик)</w:t>
      </w:r>
      <w:r w:rsidRPr="006B5602">
        <w:t xml:space="preserve"> о взыскании с ответчика</w:t>
      </w:r>
      <w:r>
        <w:t xml:space="preserve"> </w:t>
      </w:r>
      <w:r w:rsidRPr="007B2929">
        <w:t>доначисленн</w:t>
      </w:r>
      <w:r>
        <w:t xml:space="preserve">ого налога с владельцев транспортных средств, коэффициента инфляции и финансовой санкции в сумме </w:t>
      </w:r>
      <w:r w:rsidRPr="005B5960">
        <w:t xml:space="preserve">30 054,95 </w:t>
      </w:r>
      <w:r w:rsidRPr="005B5960">
        <w:rPr>
          <w:color w:val="000000"/>
        </w:rPr>
        <w:t>руб</w:t>
      </w:r>
      <w:r w:rsidRPr="005B5960">
        <w:t>лей</w:t>
      </w:r>
      <w:r>
        <w:t xml:space="preserve"> ПМР</w:t>
      </w:r>
      <w:r w:rsidRPr="006B5602">
        <w:t>.</w:t>
      </w:r>
    </w:p>
    <w:p w:rsidR="002D441A" w:rsidRDefault="002D441A" w:rsidP="00E71E99">
      <w:pPr>
        <w:ind w:firstLine="540"/>
        <w:jc w:val="both"/>
      </w:pPr>
      <w:r w:rsidRPr="006B5602">
        <w:t>Определе</w:t>
      </w:r>
      <w:r>
        <w:t>нием Арбитражного суда ПМР от 02 августа 2019</w:t>
      </w:r>
      <w:r w:rsidRPr="006B5602">
        <w:t xml:space="preserve"> года заявление </w:t>
      </w:r>
      <w:r>
        <w:t>НИ по г. Слободзея и Слободзейскому району к МУП «Слободзейский «Агротранс»</w:t>
      </w:r>
      <w:r w:rsidRPr="006B5602">
        <w:t xml:space="preserve"> принято к производству Арбитражного суда ПМР и назначено к</w:t>
      </w:r>
      <w:r>
        <w:t xml:space="preserve"> судебному разбирательству на 11 сентября 2019 года.</w:t>
      </w:r>
    </w:p>
    <w:p w:rsidR="002D441A" w:rsidRPr="0022176C" w:rsidRDefault="002D441A" w:rsidP="00E71E99">
      <w:pPr>
        <w:ind w:firstLine="540"/>
        <w:jc w:val="both"/>
        <w:rPr>
          <w:i/>
        </w:rPr>
      </w:pPr>
      <w:r w:rsidRPr="0022176C">
        <w:t xml:space="preserve">Ответчик в судебное заседание не явился, </w:t>
      </w:r>
      <w:r>
        <w:t>надлежащим образом уведомлен (почтовое уведомление № 1/127 от 02.08.2019 года)</w:t>
      </w:r>
      <w:r w:rsidRPr="0022176C">
        <w:t xml:space="preserve">. Отзыв на заявление ответчик не представил. </w:t>
      </w:r>
    </w:p>
    <w:p w:rsidR="002D441A" w:rsidRDefault="002D441A" w:rsidP="00E71E99">
      <w:pPr>
        <w:ind w:firstLine="540"/>
        <w:jc w:val="both"/>
      </w:pPr>
      <w:r w:rsidRPr="0022176C">
        <w:t>Арбитражный су</w:t>
      </w:r>
      <w:r>
        <w:t>д, исходя из положений п.п. б) п. 2 ст. 102-3, п.2</w:t>
      </w:r>
      <w:r w:rsidRPr="0022176C">
        <w:t xml:space="preserve"> ст.108 АПК ПМР принимая во внимание достаточность доказательств, имеющихся в материалах дела, счел </w:t>
      </w:r>
      <w:r w:rsidRPr="00034DDE">
        <w:t>возможным рассмотре</w:t>
      </w:r>
      <w:r>
        <w:t>ть дело в отсутствие ответчика.</w:t>
      </w:r>
    </w:p>
    <w:p w:rsidR="002D441A" w:rsidRPr="00034DDE" w:rsidRDefault="002D441A" w:rsidP="00E71E99">
      <w:pPr>
        <w:ind w:firstLine="540"/>
        <w:jc w:val="both"/>
      </w:pPr>
      <w:r w:rsidRPr="006B5602">
        <w:t>Дело рассмотрено, и резолю</w:t>
      </w:r>
      <w:r>
        <w:t>тивная часть решения оглашена 11 сентября 2019</w:t>
      </w:r>
      <w:r w:rsidRPr="006B5602">
        <w:t xml:space="preserve"> года.</w:t>
      </w:r>
    </w:p>
    <w:p w:rsidR="002D441A" w:rsidRPr="00034DDE" w:rsidRDefault="002D441A" w:rsidP="00E71E99">
      <w:pPr>
        <w:ind w:firstLine="540"/>
        <w:jc w:val="both"/>
      </w:pPr>
      <w:r w:rsidRPr="00034DDE">
        <w:t>Представитель налогового органа в судебном заседании поддержала заявленные требования, пояснив следующее:</w:t>
      </w:r>
    </w:p>
    <w:p w:rsidR="002D441A" w:rsidRDefault="002D441A" w:rsidP="00226A83">
      <w:pPr>
        <w:pStyle w:val="Heading1"/>
        <w:ind w:right="-1" w:firstLine="567"/>
        <w:jc w:val="both"/>
        <w:rPr>
          <w:b w:val="0"/>
          <w:bCs/>
          <w:szCs w:val="24"/>
        </w:rPr>
      </w:pPr>
      <w:r w:rsidRPr="009B4786">
        <w:rPr>
          <w:b w:val="0"/>
          <w:color w:val="000000"/>
          <w:szCs w:val="24"/>
        </w:rPr>
        <w:t xml:space="preserve">НИ по г. Слободзея и Слободзейскому району в соответствии с </w:t>
      </w:r>
      <w:r w:rsidRPr="009B4786">
        <w:rPr>
          <w:b w:val="0"/>
          <w:bCs/>
          <w:szCs w:val="24"/>
        </w:rPr>
        <w:t xml:space="preserve"> приказ</w:t>
      </w:r>
      <w:r>
        <w:rPr>
          <w:b w:val="0"/>
          <w:bCs/>
          <w:szCs w:val="24"/>
        </w:rPr>
        <w:t>ом</w:t>
      </w:r>
      <w:r w:rsidRPr="009B4786">
        <w:rPr>
          <w:b w:val="0"/>
          <w:bCs/>
          <w:szCs w:val="24"/>
        </w:rPr>
        <w:t xml:space="preserve"> от </w:t>
      </w:r>
      <w:r>
        <w:rPr>
          <w:b w:val="0"/>
          <w:bCs/>
          <w:szCs w:val="24"/>
        </w:rPr>
        <w:t>15</w:t>
      </w:r>
      <w:r w:rsidRPr="009B4786">
        <w:rPr>
          <w:b w:val="0"/>
          <w:bCs/>
          <w:szCs w:val="24"/>
        </w:rPr>
        <w:t>.0</w:t>
      </w:r>
      <w:r>
        <w:rPr>
          <w:b w:val="0"/>
          <w:bCs/>
          <w:szCs w:val="24"/>
        </w:rPr>
        <w:t>3</w:t>
      </w:r>
      <w:r w:rsidRPr="009B4786">
        <w:rPr>
          <w:b w:val="0"/>
          <w:bCs/>
          <w:szCs w:val="24"/>
        </w:rPr>
        <w:t>.2019 года №</w:t>
      </w:r>
      <w:r>
        <w:rPr>
          <w:b w:val="0"/>
          <w:bCs/>
          <w:szCs w:val="24"/>
        </w:rPr>
        <w:t xml:space="preserve"> 30</w:t>
      </w:r>
      <w:r w:rsidRPr="009B4786">
        <w:rPr>
          <w:b w:val="0"/>
          <w:bCs/>
          <w:szCs w:val="24"/>
        </w:rPr>
        <w:t xml:space="preserve"> «О проведении планового мероприятия по контролю</w:t>
      </w:r>
      <w:r>
        <w:rPr>
          <w:b w:val="0"/>
          <w:bCs/>
          <w:szCs w:val="24"/>
        </w:rPr>
        <w:t>»</w:t>
      </w:r>
      <w:r w:rsidRPr="009B4786">
        <w:rPr>
          <w:b w:val="0"/>
          <w:bCs/>
          <w:szCs w:val="24"/>
        </w:rPr>
        <w:t xml:space="preserve"> </w:t>
      </w:r>
      <w:r w:rsidRPr="009B4786">
        <w:rPr>
          <w:b w:val="0"/>
          <w:color w:val="000000"/>
          <w:szCs w:val="24"/>
        </w:rPr>
        <w:t xml:space="preserve">проведено </w:t>
      </w:r>
      <w:r w:rsidRPr="009B4786">
        <w:rPr>
          <w:b w:val="0"/>
          <w:szCs w:val="24"/>
        </w:rPr>
        <w:t xml:space="preserve">плановое мероприятие по контролю </w:t>
      </w:r>
      <w:r w:rsidRPr="009B4786">
        <w:rPr>
          <w:b w:val="0"/>
          <w:color w:val="000000"/>
          <w:szCs w:val="24"/>
        </w:rPr>
        <w:t xml:space="preserve">в отношении  </w:t>
      </w:r>
      <w:r>
        <w:rPr>
          <w:b w:val="0"/>
          <w:color w:val="000000"/>
          <w:szCs w:val="24"/>
        </w:rPr>
        <w:t>МУП «Слободзейский «Агротранс»</w:t>
      </w:r>
      <w:r w:rsidRPr="009B4786">
        <w:rPr>
          <w:b w:val="0"/>
          <w:color w:val="000000"/>
          <w:szCs w:val="24"/>
        </w:rPr>
        <w:t xml:space="preserve"> </w:t>
      </w:r>
      <w:r w:rsidRPr="009B4786">
        <w:rPr>
          <w:b w:val="0"/>
          <w:bCs/>
          <w:szCs w:val="24"/>
        </w:rPr>
        <w:t>с целью проверки правильности</w:t>
      </w:r>
      <w:r>
        <w:rPr>
          <w:b w:val="0"/>
          <w:bCs/>
          <w:szCs w:val="24"/>
        </w:rPr>
        <w:t xml:space="preserve"> исчисления, полноты и своевременности внесения в бюджеты различных уровней и в Единый государственный фонд социального страхования ПМР налогов и других обязательных платежей, установленных действующим налоговым законодательством Приднестровской Молдавской Республики, соблюдения иного в пределах компетенции налоговых органов действующего законодательства Приднестровской Молдавской Республики   за  </w:t>
      </w:r>
      <w:r>
        <w:rPr>
          <w:b w:val="0"/>
          <w:szCs w:val="24"/>
        </w:rPr>
        <w:t>2013-2018 г</w:t>
      </w:r>
      <w:r w:rsidRPr="00CB2611">
        <w:rPr>
          <w:b w:val="0"/>
          <w:szCs w:val="24"/>
        </w:rPr>
        <w:t>од</w:t>
      </w:r>
      <w:r>
        <w:rPr>
          <w:b w:val="0"/>
          <w:szCs w:val="24"/>
        </w:rPr>
        <w:t>ы и январь-март 2019 года</w:t>
      </w:r>
      <w:r w:rsidRPr="00CB2611">
        <w:rPr>
          <w:b w:val="0"/>
          <w:bCs/>
          <w:szCs w:val="24"/>
        </w:rPr>
        <w:t>.</w:t>
      </w:r>
    </w:p>
    <w:p w:rsidR="002D441A" w:rsidRPr="009003C9" w:rsidRDefault="002D441A" w:rsidP="00F13F40">
      <w:pPr>
        <w:ind w:firstLine="540"/>
        <w:jc w:val="both"/>
      </w:pPr>
      <w:r w:rsidRPr="009003C9">
        <w:t xml:space="preserve">По результатам контрольного мероприятия налоговым органом выявлены нарушения со стороны ответчика </w:t>
      </w:r>
      <w:r>
        <w:t>пункта 1 статьи 5 Закона ПМР «О дорожном фонде Приднестровской Молдавской Республики»</w:t>
      </w:r>
      <w:r w:rsidRPr="009003C9">
        <w:t xml:space="preserve">, </w:t>
      </w:r>
      <w:r>
        <w:t xml:space="preserve">что нашло </w:t>
      </w:r>
      <w:r w:rsidRPr="009003C9">
        <w:t xml:space="preserve">отраженные в акте проверки от </w:t>
      </w:r>
      <w:r>
        <w:t>08 мая</w:t>
      </w:r>
      <w:r w:rsidRPr="009003C9">
        <w:t xml:space="preserve"> 2019 года №01</w:t>
      </w:r>
      <w:r>
        <w:t>2</w:t>
      </w:r>
      <w:r w:rsidRPr="009003C9">
        <w:t>-006</w:t>
      </w:r>
      <w:r>
        <w:t>2</w:t>
      </w:r>
      <w:r w:rsidRPr="009003C9">
        <w:t xml:space="preserve">-19. По итогам рассмотрения материалов контрольного мероприятия, налоговым органом согласно предписанию от </w:t>
      </w:r>
      <w:r>
        <w:t>08 мая</w:t>
      </w:r>
      <w:r w:rsidRPr="009003C9">
        <w:t xml:space="preserve"> 2019 года №11</w:t>
      </w:r>
      <w:r>
        <w:t>2</w:t>
      </w:r>
      <w:r w:rsidRPr="009003C9">
        <w:t>-006</w:t>
      </w:r>
      <w:r>
        <w:t>2</w:t>
      </w:r>
      <w:r w:rsidRPr="009003C9">
        <w:t xml:space="preserve">-19 доначислен подоходный налог с </w:t>
      </w:r>
      <w:r w:rsidRPr="00226A83">
        <w:t>владельцев транспортных средств</w:t>
      </w:r>
      <w:r w:rsidRPr="009003C9">
        <w:t xml:space="preserve"> в сумме </w:t>
      </w:r>
      <w:r w:rsidRPr="00226A83">
        <w:t>14 158,85 рублей</w:t>
      </w:r>
      <w:r>
        <w:t xml:space="preserve"> ПМР</w:t>
      </w:r>
      <w:r w:rsidRPr="009003C9">
        <w:t xml:space="preserve">, коэффициент инфляции </w:t>
      </w:r>
      <w:r>
        <w:t>1 737,25</w:t>
      </w:r>
      <w:r w:rsidRPr="009003C9">
        <w:t xml:space="preserve"> рублей ПМР, а также вынесено решение от </w:t>
      </w:r>
      <w:r>
        <w:t>08 мая</w:t>
      </w:r>
      <w:r w:rsidRPr="009003C9">
        <w:t xml:space="preserve"> 2019 года №</w:t>
      </w:r>
      <w:r>
        <w:t>2</w:t>
      </w:r>
      <w:r w:rsidRPr="009003C9">
        <w:t>1</w:t>
      </w:r>
      <w:r>
        <w:t>2</w:t>
      </w:r>
      <w:r w:rsidRPr="009003C9">
        <w:t>-006</w:t>
      </w:r>
      <w:r>
        <w:t>2</w:t>
      </w:r>
      <w:r w:rsidRPr="009003C9">
        <w:t>-19</w:t>
      </w:r>
      <w:r>
        <w:t xml:space="preserve"> </w:t>
      </w:r>
      <w:r w:rsidRPr="009003C9">
        <w:t xml:space="preserve">о наложении финансовой санкций на сумму </w:t>
      </w:r>
      <w:r w:rsidRPr="00226A83">
        <w:t>14 158,85 рублей</w:t>
      </w:r>
      <w:r>
        <w:t xml:space="preserve"> ПМР</w:t>
      </w:r>
      <w:r w:rsidRPr="009003C9">
        <w:t xml:space="preserve">. </w:t>
      </w:r>
    </w:p>
    <w:p w:rsidR="002D441A" w:rsidRPr="009003C9" w:rsidRDefault="002D441A" w:rsidP="00E71E99">
      <w:pPr>
        <w:ind w:firstLine="540"/>
        <w:jc w:val="both"/>
      </w:pPr>
      <w:r w:rsidRPr="009003C9">
        <w:t xml:space="preserve">До настоящего времени сумма доначисленных налоговых платежей с коэффициентом инфляции и финансовой санкции </w:t>
      </w:r>
      <w:r>
        <w:t>МУП «Слободзейский «Агротранс»</w:t>
      </w:r>
      <w:r w:rsidRPr="009003C9">
        <w:t xml:space="preserve"> в добровольном порядке не уплачены.</w:t>
      </w:r>
    </w:p>
    <w:p w:rsidR="002D441A" w:rsidRPr="009003C9" w:rsidRDefault="002D441A" w:rsidP="00E71E99">
      <w:pPr>
        <w:ind w:firstLine="540"/>
        <w:jc w:val="both"/>
      </w:pPr>
      <w:r w:rsidRPr="009003C9">
        <w:t xml:space="preserve">В связи с чем, </w:t>
      </w:r>
      <w:r>
        <w:t>НИ по г. Слободзея и Слободзейскому району</w:t>
      </w:r>
      <w:r w:rsidRPr="009003C9">
        <w:t xml:space="preserve"> основываясь на положениях п.3 ст.10 Закона ПМР «Об основах налоговой системы в ПМР», просит суд взыскать с ответчика сумму доначисленных налоговых платежей, коэффициента инфляции и финансовой санкции в размере </w:t>
      </w:r>
      <w:r w:rsidRPr="005B5960">
        <w:t xml:space="preserve">30 054,95 </w:t>
      </w:r>
      <w:r w:rsidRPr="005B5960">
        <w:rPr>
          <w:color w:val="000000"/>
        </w:rPr>
        <w:t>руб</w:t>
      </w:r>
      <w:r w:rsidRPr="005B5960">
        <w:t>лей</w:t>
      </w:r>
      <w:r>
        <w:t xml:space="preserve"> ПМР</w:t>
      </w:r>
      <w:r w:rsidRPr="009003C9">
        <w:t>.</w:t>
      </w:r>
    </w:p>
    <w:p w:rsidR="002D441A" w:rsidRPr="00784F76" w:rsidRDefault="002D441A" w:rsidP="00E71E99">
      <w:pPr>
        <w:ind w:firstLine="540"/>
        <w:jc w:val="both"/>
      </w:pPr>
    </w:p>
    <w:p w:rsidR="002D441A" w:rsidRDefault="002D441A" w:rsidP="00E71E99">
      <w:pPr>
        <w:pStyle w:val="BodyText2"/>
        <w:spacing w:after="0" w:line="240" w:lineRule="auto"/>
        <w:ind w:firstLine="540"/>
        <w:jc w:val="both"/>
      </w:pPr>
      <w:r w:rsidRPr="006B5602">
        <w:t xml:space="preserve">Суд, изучив материалы дела, оценив представленные доказательства, проверив обоснованность </w:t>
      </w:r>
      <w:r>
        <w:t>заявленных</w:t>
      </w:r>
      <w:r w:rsidRPr="006B5602">
        <w:t xml:space="preserve"> требований, пришел к выводу о том, что требования </w:t>
      </w:r>
      <w:r>
        <w:t>НИ по г. Слободзея и Слободзейскому району</w:t>
      </w:r>
      <w:r w:rsidRPr="006B5602">
        <w:rPr>
          <w:bCs/>
        </w:rPr>
        <w:t xml:space="preserve"> </w:t>
      </w:r>
      <w:r w:rsidRPr="006B5602">
        <w:t xml:space="preserve">являются </w:t>
      </w:r>
      <w:r>
        <w:t xml:space="preserve">законными и </w:t>
      </w:r>
      <w:r w:rsidRPr="006B5602">
        <w:t>обоснованными. При этом суд исходит из следующего:</w:t>
      </w:r>
    </w:p>
    <w:p w:rsidR="002D441A" w:rsidRPr="006B5602" w:rsidRDefault="002D441A" w:rsidP="00E71E99">
      <w:pPr>
        <w:pStyle w:val="BodyText2"/>
        <w:spacing w:after="0" w:line="240" w:lineRule="auto"/>
        <w:ind w:firstLine="540"/>
        <w:jc w:val="both"/>
      </w:pPr>
      <w:r w:rsidRPr="001D36EE">
        <w:t xml:space="preserve">Согласно выписке из Государственного реестра юридических лиц </w:t>
      </w:r>
      <w:r>
        <w:rPr>
          <w:color w:val="000000"/>
        </w:rPr>
        <w:t xml:space="preserve">МУП «Слободзейский «Агротранс» </w:t>
      </w:r>
      <w:r w:rsidRPr="001D36EE">
        <w:t>зарегистрировано</w:t>
      </w:r>
      <w:r w:rsidRPr="001D36EE">
        <w:rPr>
          <w:spacing w:val="-2"/>
        </w:rPr>
        <w:t xml:space="preserve"> </w:t>
      </w:r>
      <w:r>
        <w:rPr>
          <w:spacing w:val="-2"/>
        </w:rPr>
        <w:t>в Государственном реестре юридических лиц</w:t>
      </w:r>
      <w:r w:rsidRPr="001D36EE">
        <w:rPr>
          <w:spacing w:val="-2"/>
        </w:rPr>
        <w:t xml:space="preserve"> </w:t>
      </w:r>
      <w:r>
        <w:rPr>
          <w:spacing w:val="-2"/>
        </w:rPr>
        <w:t xml:space="preserve">26 января 1995 </w:t>
      </w:r>
      <w:r w:rsidRPr="001D36EE">
        <w:rPr>
          <w:spacing w:val="-2"/>
        </w:rPr>
        <w:t>г</w:t>
      </w:r>
      <w:r>
        <w:rPr>
          <w:spacing w:val="-2"/>
        </w:rPr>
        <w:t>ода,</w:t>
      </w:r>
      <w:r w:rsidRPr="001D36EE">
        <w:rPr>
          <w:spacing w:val="-2"/>
        </w:rPr>
        <w:t xml:space="preserve"> регистрационный № </w:t>
      </w:r>
      <w:r w:rsidRPr="00F20F81">
        <w:rPr>
          <w:color w:val="000000"/>
        </w:rPr>
        <w:t>03-0</w:t>
      </w:r>
      <w:r>
        <w:rPr>
          <w:color w:val="000000"/>
        </w:rPr>
        <w:t>42</w:t>
      </w:r>
      <w:r w:rsidRPr="00F20F81">
        <w:rPr>
          <w:color w:val="000000"/>
        </w:rPr>
        <w:t>-</w:t>
      </w:r>
      <w:r>
        <w:rPr>
          <w:color w:val="000000"/>
        </w:rPr>
        <w:t>3208</w:t>
      </w:r>
      <w:r w:rsidRPr="001D36EE">
        <w:rPr>
          <w:spacing w:val="-2"/>
        </w:rPr>
        <w:t xml:space="preserve">. В Государственный реестр юридических лиц </w:t>
      </w:r>
      <w:r>
        <w:rPr>
          <w:spacing w:val="-2"/>
        </w:rPr>
        <w:t xml:space="preserve">27 июня 2019 </w:t>
      </w:r>
      <w:r w:rsidRPr="001D36EE">
        <w:rPr>
          <w:spacing w:val="-2"/>
        </w:rPr>
        <w:t>г</w:t>
      </w:r>
      <w:r>
        <w:rPr>
          <w:spacing w:val="-2"/>
        </w:rPr>
        <w:t>ода</w:t>
      </w:r>
      <w:r w:rsidRPr="001D36EE">
        <w:rPr>
          <w:spacing w:val="-2"/>
        </w:rPr>
        <w:t xml:space="preserve"> внесен</w:t>
      </w:r>
      <w:r>
        <w:rPr>
          <w:spacing w:val="-2"/>
        </w:rPr>
        <w:t>а запись о нахождении юридического лица в процессе ликвидации и назначении руководителя ликвидационной комиссии (ликвидатора).</w:t>
      </w:r>
    </w:p>
    <w:p w:rsidR="002D441A" w:rsidRDefault="002D441A" w:rsidP="00E71E99">
      <w:pPr>
        <w:pStyle w:val="Style24"/>
        <w:widowControl/>
        <w:spacing w:line="240" w:lineRule="auto"/>
        <w:ind w:firstLine="540"/>
      </w:pPr>
      <w:r w:rsidRPr="003A3F95">
        <w:t>Как установлено в судебном заседании и п</w:t>
      </w:r>
      <w:r>
        <w:t>одтверждается материалами дела, НИ по г. Слободзея и Слободзейскому району</w:t>
      </w:r>
      <w:r w:rsidRPr="003A3F95">
        <w:rPr>
          <w:bCs/>
        </w:rPr>
        <w:t xml:space="preserve"> </w:t>
      </w:r>
      <w:r w:rsidRPr="003A3F95">
        <w:t xml:space="preserve">на основании </w:t>
      </w:r>
      <w:r>
        <w:t>Приказа</w:t>
      </w:r>
      <w:r w:rsidRPr="003A3F95">
        <w:t xml:space="preserve"> </w:t>
      </w:r>
      <w:r w:rsidRPr="00226A83">
        <w:rPr>
          <w:bCs/>
        </w:rPr>
        <w:t xml:space="preserve">от 15.03.2019 года № 30 «О проведении планового мероприятия по контролю» </w:t>
      </w:r>
      <w:r w:rsidRPr="00226A83">
        <w:rPr>
          <w:color w:val="000000"/>
        </w:rPr>
        <w:t xml:space="preserve">проведено </w:t>
      </w:r>
      <w:r w:rsidRPr="00226A83">
        <w:t xml:space="preserve">плановое мероприятие по контролю </w:t>
      </w:r>
      <w:r w:rsidRPr="00226A83">
        <w:rPr>
          <w:color w:val="000000"/>
        </w:rPr>
        <w:t xml:space="preserve">в отношении  МУП «Слободзейский «Агротранс» </w:t>
      </w:r>
      <w:r w:rsidRPr="00226A83">
        <w:rPr>
          <w:bCs/>
        </w:rPr>
        <w:t xml:space="preserve">с целью проверки правильности исчисления, полноты и своевременности внесения в бюджеты различных уровней и в Единый государственный фонд социального страхования ПМР налогов и других обязательных платежей, установленных действующим налоговым законодательством Приднестровской Молдавской Республики, соблюдения иного в пределах компетенции налоговых органов действующего законодательства Приднестровской Молдавской Республики   за  </w:t>
      </w:r>
      <w:r w:rsidRPr="00226A83">
        <w:t>2013-2018 годы и январь-март 2019 года.</w:t>
      </w:r>
      <w:r w:rsidRPr="003A3F95">
        <w:t xml:space="preserve"> </w:t>
      </w:r>
    </w:p>
    <w:p w:rsidR="002D441A" w:rsidRPr="003A3F95" w:rsidRDefault="002D441A" w:rsidP="00E71E99">
      <w:pPr>
        <w:pStyle w:val="Style24"/>
        <w:widowControl/>
        <w:spacing w:line="240" w:lineRule="auto"/>
        <w:ind w:firstLine="540"/>
        <w:rPr>
          <w:rStyle w:val="FontStyle26"/>
        </w:rPr>
      </w:pPr>
      <w:r>
        <w:t>С</w:t>
      </w:r>
      <w:r w:rsidRPr="003A3F95">
        <w:rPr>
          <w:rStyle w:val="FontStyle26"/>
        </w:rPr>
        <w:t>удом установлено, что налоговым органом в полном объеме соблюдены требования ст. 7 Закона ПМР «О порядке проведения проверок при осуществлении государственного контроля (надзора)».</w:t>
      </w:r>
    </w:p>
    <w:p w:rsidR="002D441A" w:rsidRPr="00E5337A" w:rsidRDefault="002D441A" w:rsidP="00E5337A">
      <w:pPr>
        <w:ind w:firstLine="540"/>
        <w:jc w:val="both"/>
      </w:pPr>
      <w:r w:rsidRPr="00E5337A">
        <w:t>По итогам планового контрольного мероприятия  налоговым органом составлен акт от 08 мая 2019 года № 012-0062-19, из которого следует, что МУП «Слободзейский «Агротранс» в нарушение пункта 1 статьи 5 Закона ПМР «О дорожном фонде Приднестровской Молдавской Республики» с изменениями и дополнениями, в результате</w:t>
      </w:r>
      <w:r>
        <w:t xml:space="preserve"> </w:t>
      </w:r>
      <w:r w:rsidRPr="00E5337A">
        <w:t>неучета в 2015-2016 годах объекта налогообложения  по налогу с владельцев транспортных средств не исчислен за 2015-2016 годы налог с владельцев транспортных средств в сумме 3 324,65 рублей</w:t>
      </w:r>
      <w:r>
        <w:t xml:space="preserve"> ПМР и </w:t>
      </w:r>
      <w:r w:rsidRPr="00E5337A">
        <w:t>сокрытия в 2017-2018 годах объекта налогообложения  по налогу с владельцев транспортных средств  не исчислен за 2017-2018 годы  налог с владельцев транспортных средств в сумме 10 834,20 рублей</w:t>
      </w:r>
      <w:r>
        <w:t xml:space="preserve"> ПМР</w:t>
      </w:r>
      <w:r w:rsidRPr="00E5337A">
        <w:t>, общая сумма не исчисленного за 2015-2018 годы налога с владельцев транспортных средств составила 14 158,85 рублей</w:t>
      </w:r>
      <w:r>
        <w:t xml:space="preserve"> ПМР</w:t>
      </w:r>
      <w:r w:rsidRPr="00E5337A">
        <w:t xml:space="preserve">. </w:t>
      </w:r>
    </w:p>
    <w:p w:rsidR="002D441A" w:rsidRPr="00E5337A" w:rsidRDefault="002D441A" w:rsidP="00E5337A">
      <w:pPr>
        <w:ind w:firstLine="540"/>
        <w:jc w:val="both"/>
      </w:pPr>
      <w:r w:rsidRPr="00E5337A">
        <w:t xml:space="preserve">В соответствии с пунктом 6 статьи 10 Закона ПМР «Об основах налоговой системы в Приднестровской Молдавской Республике» в текущей редакции, доначисленные налоговые и другие обязательные платежи в бюджет по результатам документальных проверок, проводимых территориальными налоговыми органами, взыскиваются с применением финансовой санкции с учетом коэффициента инфляции, в порядке, устанавливаемом нормативными актами Правительства ПМР, без начисления пени. </w:t>
      </w:r>
    </w:p>
    <w:p w:rsidR="002D441A" w:rsidRDefault="002D441A" w:rsidP="000241FF">
      <w:pPr>
        <w:ind w:right="-1" w:firstLine="567"/>
        <w:jc w:val="both"/>
      </w:pPr>
      <w:r>
        <w:t>П</w:t>
      </w:r>
      <w:r w:rsidRPr="00E50080">
        <w:t xml:space="preserve">о результатам мероприятия по контролю  </w:t>
      </w:r>
      <w:r>
        <w:t xml:space="preserve">МУП «Слободзейский «Агротранс» </w:t>
      </w:r>
      <w:r w:rsidRPr="00E50080">
        <w:t xml:space="preserve"> начисл</w:t>
      </w:r>
      <w:r>
        <w:t>ен - налог с владельцев транспортных средств за 2015-2018 годы в сумме 14 158,85 рублей, коэффициент инфляции в сумме 1 737,25 рублей (предписание от 08 мая 2019 года № 112-0062-19).</w:t>
      </w:r>
    </w:p>
    <w:p w:rsidR="002D441A" w:rsidRPr="00E5337A" w:rsidRDefault="002D441A" w:rsidP="00E5337A">
      <w:pPr>
        <w:ind w:firstLine="540"/>
        <w:jc w:val="both"/>
      </w:pPr>
      <w:r w:rsidRPr="00E5337A">
        <w:t>Статьей 10 Закона ПМР «Об основах налоговой системы в Приднестровской Молдавской Республике» с учетом изменений и дополнений установлено, что за нарушение налогового законодательства к налогоплательщику применяются меры административной ответственности, предусмотренные действующими законодательными актами Приднестровской Молдавской Республики, а также финансовые санкции.</w:t>
      </w:r>
    </w:p>
    <w:p w:rsidR="002D441A" w:rsidRPr="00E5337A" w:rsidRDefault="002D441A" w:rsidP="00E5337A">
      <w:pPr>
        <w:ind w:firstLine="540"/>
        <w:jc w:val="both"/>
      </w:pPr>
      <w:r w:rsidRPr="00E5337A">
        <w:t>Руководствуясь подпунктами а), б) пункта 1 статьи 10 вышеуказанного Закона, за неучет МУП «Слободзейский «Агротранс» в 2015-2016 годах и за сокрытие в 2017-2018 годах объекта налогообложения по налогу с владельцев транспортных средств к МУП «Слободзейский «Агротранс» применена финансовая санкция в сумме доначисленного налога с владельцев транспортных средств, что составляет 14 158,85 рублей</w:t>
      </w:r>
      <w:r>
        <w:t xml:space="preserve"> ПМР (решение от 08 мая 2019 года № 212-0062-19)</w:t>
      </w:r>
      <w:r w:rsidRPr="00E5337A">
        <w:t>.</w:t>
      </w:r>
    </w:p>
    <w:p w:rsidR="002D441A" w:rsidRDefault="002D441A" w:rsidP="00E71E99">
      <w:pPr>
        <w:ind w:firstLine="540"/>
        <w:jc w:val="both"/>
      </w:pPr>
      <w:r w:rsidRPr="009D59D7">
        <w:t>В соответствии с Законом ПМР «О порядке проведения проверки при осуществлении государственного контроля (надзора)» вторые экземпляры вышеуказ</w:t>
      </w:r>
      <w:r>
        <w:t>анных Предписания и Решения от 08 мая 2019</w:t>
      </w:r>
      <w:r w:rsidRPr="009D59D7">
        <w:t xml:space="preserve"> года были вручены представителю подконтрольной организации</w:t>
      </w:r>
      <w:r>
        <w:t>, что подтверждается подписью представителя подконтрольного лица в названных актах</w:t>
      </w:r>
      <w:r w:rsidRPr="009D59D7">
        <w:t xml:space="preserve">. </w:t>
      </w:r>
    </w:p>
    <w:p w:rsidR="002D441A" w:rsidRPr="00A47218" w:rsidRDefault="002D441A" w:rsidP="00E71E99">
      <w:pPr>
        <w:ind w:firstLine="540"/>
        <w:jc w:val="both"/>
      </w:pPr>
      <w:r w:rsidRPr="00A47218">
        <w:t>В</w:t>
      </w:r>
      <w:r>
        <w:t xml:space="preserve"> установленный законом срок МУП</w:t>
      </w:r>
      <w:r w:rsidRPr="00BC79FA">
        <w:t xml:space="preserve"> «</w:t>
      </w:r>
      <w:r>
        <w:t>Слободзейский «Агротранс</w:t>
      </w:r>
      <w:r w:rsidRPr="00BC79FA">
        <w:t>»</w:t>
      </w:r>
      <w:r w:rsidRPr="00A47218">
        <w:t xml:space="preserve"> не реализовало предоставленное ему право на обжалование вынесенных актов по фактам налоговых правонарушений, зафиксированных в акте планового  мероприятия по контролю </w:t>
      </w:r>
      <w:r>
        <w:t>08 мая 2019 года №012-0062-19</w:t>
      </w:r>
      <w:r w:rsidRPr="00A47218">
        <w:t xml:space="preserve">. </w:t>
      </w:r>
    </w:p>
    <w:p w:rsidR="002D441A" w:rsidRDefault="002D441A" w:rsidP="00E71E99">
      <w:pPr>
        <w:widowControl w:val="0"/>
        <w:suppressAutoHyphens/>
        <w:ind w:firstLine="540"/>
        <w:jc w:val="both"/>
      </w:pPr>
      <w:r w:rsidRPr="006B5602">
        <w:t xml:space="preserve">Согласно статье 52 Конституции ПМР и статьям 1-2 Закона ПМР «Об основах налоговой системы ПМР» каждый обязан платить налоги, установленные законом. Плательщиками налогов являются юридические лица, другие категории плательщиков и физические лица, на которых в соответствии с законодательными актами возложена обязанность уплачивать налоги. </w:t>
      </w:r>
    </w:p>
    <w:p w:rsidR="002D441A" w:rsidRDefault="002D441A" w:rsidP="00E71E99">
      <w:pPr>
        <w:ind w:firstLine="567"/>
        <w:jc w:val="both"/>
      </w:pPr>
      <w:r w:rsidRPr="005300FC">
        <w:t>В соответствии с пункт</w:t>
      </w:r>
      <w:r>
        <w:t>ом</w:t>
      </w:r>
      <w:r w:rsidRPr="005300FC">
        <w:t xml:space="preserve"> 3 статьи 10 Закона ПМР «Об основах налоговой системы в ПМР»</w:t>
      </w:r>
      <w:r>
        <w:t xml:space="preserve"> </w:t>
      </w:r>
      <w:r w:rsidRPr="00022704">
        <w:rPr>
          <w:bCs/>
        </w:rPr>
        <w:t>в</w:t>
      </w:r>
      <w:r w:rsidRPr="00022704">
        <w:rPr>
          <w:shd w:val="clear" w:color="auto" w:fill="FFFFFF"/>
        </w:rPr>
        <w:t>зыскание недоимки по налогам и другим обязательным платежам, предусмотренным законодательством, производится с юридических лиц в бесспорном порядке по истечении 5 (пяти) дней после установленного срока уплаты платежей, а</w:t>
      </w:r>
      <w:r w:rsidRPr="005300FC">
        <w:t xml:space="preserve"> финансовые и штрафные санкции взыскиваются по истечении 30 (тридцати) дней со дня, следующего за днем вынесения решения о наложении финансовых и штрафных санкций с юридических лиц – в бесспорном порядке, в случае если сумма наложенных санкций не превышает </w:t>
      </w:r>
      <w:r w:rsidRPr="005300FC">
        <w:rPr>
          <w:rStyle w:val="s2"/>
        </w:rPr>
        <w:t xml:space="preserve">150 </w:t>
      </w:r>
      <w:r w:rsidRPr="005300FC">
        <w:t xml:space="preserve">РУ МЗП и в течение 30 (тридцати) дней со дня, следующего за днем вынесения решения о наложении финансовых и штрафных санкций, </w:t>
      </w:r>
      <w:r>
        <w:t xml:space="preserve">если </w:t>
      </w:r>
      <w:r w:rsidRPr="005300FC">
        <w:t>решение о наложении финансовых и штрафных санкций не было обжаловано в вышестоящем по подчиненности органе (у должностного лица) и (или) в суде или финансовые и штрафные санкции не были уплачены добровольно; в ином случае – в судебном порядке.</w:t>
      </w:r>
    </w:p>
    <w:p w:rsidR="002D441A" w:rsidRDefault="002D441A" w:rsidP="00E71E99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40"/>
        <w:jc w:val="both"/>
        <w:rPr>
          <w:shd w:val="clear" w:color="auto" w:fill="FFFFFF"/>
        </w:rPr>
      </w:pPr>
      <w:r w:rsidRPr="000C196A">
        <w:rPr>
          <w:shd w:val="clear" w:color="auto" w:fill="FFFFFF"/>
        </w:rPr>
        <w:t>В связи с изложенным, исходя из приведенных норм права, принимая во внимание</w:t>
      </w:r>
      <w:r w:rsidRPr="000C196A">
        <w:rPr>
          <w:bCs/>
        </w:rPr>
        <w:t xml:space="preserve"> неисполнение </w:t>
      </w:r>
      <w:r>
        <w:t>МУП</w:t>
      </w:r>
      <w:r w:rsidRPr="00BC79FA">
        <w:t xml:space="preserve"> «</w:t>
      </w:r>
      <w:r>
        <w:t>Слободзейский «Агротранс</w:t>
      </w:r>
      <w:r w:rsidRPr="00BC79FA">
        <w:t>»</w:t>
      </w:r>
      <w:r w:rsidRPr="000C196A">
        <w:rPr>
          <w:spacing w:val="-2"/>
        </w:rPr>
        <w:t xml:space="preserve"> </w:t>
      </w:r>
      <w:r w:rsidRPr="000C196A">
        <w:t>в уста</w:t>
      </w:r>
      <w:r>
        <w:t>новленный срок</w:t>
      </w:r>
      <w:r w:rsidRPr="00955F18">
        <w:t xml:space="preserve"> </w:t>
      </w:r>
      <w:r w:rsidRPr="000C196A">
        <w:t>Предписани</w:t>
      </w:r>
      <w:r>
        <w:t>я от 08 мая 2019 года №112-0062-19 об</w:t>
      </w:r>
      <w:r w:rsidRPr="00955F18">
        <w:t xml:space="preserve"> </w:t>
      </w:r>
      <w:r w:rsidRPr="000C196A">
        <w:t xml:space="preserve">уплате </w:t>
      </w:r>
      <w:r>
        <w:t xml:space="preserve">доначисленных налоговых платежей с коэффициентом инфляции и Решения от 08 мая 2019 года №212-0062-19  </w:t>
      </w:r>
      <w:r w:rsidRPr="000C196A">
        <w:t xml:space="preserve">о применении финансовой санкции, </w:t>
      </w:r>
      <w:r w:rsidRPr="000C196A">
        <w:rPr>
          <w:shd w:val="clear" w:color="auto" w:fill="FFFFFF"/>
        </w:rPr>
        <w:t xml:space="preserve"> налоговый орган правомерно в рамках полномочий, предоставленных ст.8 Закона ПМР «О государственной налоговой службе»</w:t>
      </w:r>
      <w:r w:rsidRPr="00955F18">
        <w:t xml:space="preserve"> </w:t>
      </w:r>
      <w:r w:rsidRPr="008D5CE2">
        <w:t>и в соответствии со стать</w:t>
      </w:r>
      <w:r>
        <w:t>ей</w:t>
      </w:r>
      <w:r w:rsidRPr="008D5CE2">
        <w:t xml:space="preserve"> 130-24</w:t>
      </w:r>
      <w:r>
        <w:t xml:space="preserve"> </w:t>
      </w:r>
      <w:r w:rsidRPr="008D5CE2">
        <w:t>АПК ПМР, обратился в арбитражный суд с рассматриваемым заявлением.</w:t>
      </w:r>
      <w:r w:rsidRPr="000C196A">
        <w:rPr>
          <w:shd w:val="clear" w:color="auto" w:fill="FFFFFF"/>
        </w:rPr>
        <w:t xml:space="preserve"> </w:t>
      </w:r>
    </w:p>
    <w:p w:rsidR="002D441A" w:rsidRDefault="002D441A" w:rsidP="00E71E99">
      <w:pPr>
        <w:tabs>
          <w:tab w:val="left" w:pos="1065"/>
        </w:tabs>
        <w:ind w:firstLine="567"/>
        <w:jc w:val="both"/>
        <w:rPr>
          <w:bCs/>
        </w:rPr>
      </w:pPr>
      <w:r>
        <w:t>Таким образом, поскольку факты налоговых правонарушений, отраженных в акте от 08 мая 2019 года №012-0062-19 мероприятия по контролю МУП</w:t>
      </w:r>
      <w:r w:rsidRPr="00BC79FA">
        <w:t xml:space="preserve"> «</w:t>
      </w:r>
      <w:r>
        <w:t>Слободзейский «Агротранс</w:t>
      </w:r>
      <w:r w:rsidRPr="00BC79FA">
        <w:t>»</w:t>
      </w:r>
      <w:r>
        <w:t xml:space="preserve"> нашли подтверждение в судебном заседании, суд, </w:t>
      </w:r>
      <w:r>
        <w:rPr>
          <w:bCs/>
        </w:rPr>
        <w:t>находит</w:t>
      </w:r>
      <w:r>
        <w:t xml:space="preserve"> </w:t>
      </w:r>
      <w:r>
        <w:rPr>
          <w:bCs/>
        </w:rPr>
        <w:t xml:space="preserve">требования НИ по </w:t>
      </w:r>
      <w:r w:rsidRPr="00BC79FA">
        <w:t xml:space="preserve">г. </w:t>
      </w:r>
      <w:r>
        <w:t>Слободзея и Слободзейскому району</w:t>
      </w:r>
      <w:r>
        <w:rPr>
          <w:bCs/>
        </w:rPr>
        <w:t xml:space="preserve"> подлежащими удовлетворению</w:t>
      </w:r>
      <w:r w:rsidRPr="002E20A3">
        <w:rPr>
          <w:shd w:val="clear" w:color="auto" w:fill="FFFFFF"/>
        </w:rPr>
        <w:t xml:space="preserve"> </w:t>
      </w:r>
      <w:r w:rsidRPr="000C196A">
        <w:rPr>
          <w:shd w:val="clear" w:color="auto" w:fill="FFFFFF"/>
        </w:rPr>
        <w:t>в полном объеме</w:t>
      </w:r>
      <w:r>
        <w:rPr>
          <w:bCs/>
        </w:rPr>
        <w:t xml:space="preserve">. </w:t>
      </w:r>
    </w:p>
    <w:p w:rsidR="002D441A" w:rsidRPr="00AA637B" w:rsidRDefault="002D441A" w:rsidP="00E71E99">
      <w:pPr>
        <w:ind w:firstLine="540"/>
        <w:jc w:val="both"/>
      </w:pPr>
      <w:r w:rsidRPr="00AA637B">
        <w:t>В соответствии со ст.84 АПК ПМР судебные расходы относятся на лиц, участвующих в деле, пропорционально размеру удовлетворенных требований. Учитывая, что заявленные налоговым органом требования подлежат удовлетворению в полном объеме, на ответчика в полном объеме относятся расходы по оплате государственной пошлины.</w:t>
      </w:r>
    </w:p>
    <w:p w:rsidR="002D441A" w:rsidRPr="00BC79FA" w:rsidRDefault="002D441A" w:rsidP="000C18C4">
      <w:pPr>
        <w:pStyle w:val="NoSpacing"/>
        <w:ind w:firstLine="540"/>
        <w:jc w:val="both"/>
      </w:pPr>
      <w:r w:rsidRPr="00BC79FA">
        <w:t xml:space="preserve">Арбитражный суд ПМР, руководствуясь статьями  84, 113-116, 122, 123, 130-27  Арбитражного процессуального кодекса ПМР, </w:t>
      </w:r>
    </w:p>
    <w:p w:rsidR="002D441A" w:rsidRPr="00BC79FA" w:rsidRDefault="002D441A" w:rsidP="000C18C4">
      <w:pPr>
        <w:pStyle w:val="NoSpacing"/>
        <w:jc w:val="center"/>
        <w:rPr>
          <w:b/>
        </w:rPr>
      </w:pPr>
    </w:p>
    <w:p w:rsidR="002D441A" w:rsidRPr="00BC79FA" w:rsidRDefault="002D441A" w:rsidP="000C18C4">
      <w:pPr>
        <w:pStyle w:val="NoSpacing"/>
        <w:jc w:val="center"/>
      </w:pPr>
      <w:r w:rsidRPr="00BC79FA">
        <w:rPr>
          <w:b/>
        </w:rPr>
        <w:t>РЕШИЛ:</w:t>
      </w:r>
    </w:p>
    <w:p w:rsidR="002D441A" w:rsidRPr="00BC79FA" w:rsidRDefault="002D441A" w:rsidP="000C18C4">
      <w:pPr>
        <w:ind w:firstLine="540"/>
        <w:jc w:val="both"/>
      </w:pPr>
      <w:r w:rsidRPr="00BC79FA">
        <w:t xml:space="preserve">Требование Налоговой инспекции по г. </w:t>
      </w:r>
      <w:r>
        <w:t>Слободзея и Слободзейскому району</w:t>
      </w:r>
      <w:r w:rsidRPr="00BC79FA">
        <w:t xml:space="preserve">  удовлетворить.</w:t>
      </w:r>
    </w:p>
    <w:p w:rsidR="002D441A" w:rsidRPr="00BC79FA" w:rsidRDefault="002D441A" w:rsidP="000C18C4">
      <w:pPr>
        <w:ind w:firstLine="540"/>
        <w:jc w:val="both"/>
      </w:pPr>
      <w:r w:rsidRPr="00BC79FA">
        <w:t xml:space="preserve">Взыскать с </w:t>
      </w:r>
      <w:r>
        <w:t>Муниципального унитарного предприятия</w:t>
      </w:r>
      <w:r w:rsidRPr="00BC79FA">
        <w:t xml:space="preserve"> «</w:t>
      </w:r>
      <w:r>
        <w:t>Слободзейский «Агротранс</w:t>
      </w:r>
      <w:r w:rsidRPr="00BC79FA">
        <w:t>» (</w:t>
      </w:r>
      <w:r>
        <w:t>г. Слободзея, ул. Тираспольская, д. 130</w:t>
      </w:r>
      <w:r w:rsidRPr="00BC79FA">
        <w:t>, регистрационный номер 0</w:t>
      </w:r>
      <w:r>
        <w:t>3</w:t>
      </w:r>
      <w:r w:rsidRPr="00BC79FA">
        <w:t>-0</w:t>
      </w:r>
      <w:r>
        <w:t>42</w:t>
      </w:r>
      <w:r w:rsidRPr="00BC79FA">
        <w:t>-</w:t>
      </w:r>
      <w:r>
        <w:t>3208</w:t>
      </w:r>
      <w:r w:rsidRPr="00BC79FA">
        <w:t>, номер и серия свидетельства о регистрации 00</w:t>
      </w:r>
      <w:r>
        <w:t xml:space="preserve">05414 </w:t>
      </w:r>
      <w:r w:rsidRPr="00BC79FA">
        <w:t xml:space="preserve">АА от </w:t>
      </w:r>
      <w:r>
        <w:t>26</w:t>
      </w:r>
      <w:r w:rsidRPr="00BC79FA">
        <w:t>.</w:t>
      </w:r>
      <w:r>
        <w:t>01</w:t>
      </w:r>
      <w:r w:rsidRPr="00BC79FA">
        <w:t>.</w:t>
      </w:r>
      <w:r>
        <w:t>1995</w:t>
      </w:r>
      <w:r w:rsidRPr="00BC79FA">
        <w:t xml:space="preserve"> г.) </w:t>
      </w:r>
      <w:r w:rsidRPr="00BE58B4">
        <w:t>сумму долга</w:t>
      </w:r>
      <w:r w:rsidRPr="00F20F81">
        <w:t xml:space="preserve"> перед бюджетами различных уровней и Единым государственным фондом социального страхования ПМР в виде </w:t>
      </w:r>
      <w:r w:rsidRPr="007B2929">
        <w:t>доначисленн</w:t>
      </w:r>
      <w:r>
        <w:t xml:space="preserve">ого налога с владельцев транспортных средств, коэффициента инфляции и финансовой санкции в сумме </w:t>
      </w:r>
      <w:r w:rsidRPr="005B5960">
        <w:t xml:space="preserve">30 054,95 </w:t>
      </w:r>
      <w:r w:rsidRPr="005B5960">
        <w:rPr>
          <w:color w:val="000000"/>
        </w:rPr>
        <w:t>руб</w:t>
      </w:r>
      <w:r w:rsidRPr="005B5960">
        <w:t>лей</w:t>
      </w:r>
      <w:r>
        <w:t xml:space="preserve"> ПМР,</w:t>
      </w:r>
      <w:r w:rsidRPr="00BC79FA">
        <w:t xml:space="preserve"> из которых: </w:t>
      </w:r>
      <w:r>
        <w:t xml:space="preserve">сумма налога с владельцев транспортных средств </w:t>
      </w:r>
      <w:r w:rsidRPr="00A26FDF">
        <w:rPr>
          <w:color w:val="000000"/>
        </w:rPr>
        <w:t xml:space="preserve">–  </w:t>
      </w:r>
      <w:r>
        <w:rPr>
          <w:color w:val="000000"/>
        </w:rPr>
        <w:t>14 158,85</w:t>
      </w:r>
      <w:r w:rsidRPr="00A26FDF">
        <w:rPr>
          <w:color w:val="000000"/>
        </w:rPr>
        <w:t xml:space="preserve"> </w:t>
      </w:r>
      <w:r w:rsidRPr="00BC79FA">
        <w:t xml:space="preserve">рублей ПМР, сумма коэффициента инфляции – </w:t>
      </w:r>
      <w:r>
        <w:rPr>
          <w:color w:val="000000"/>
        </w:rPr>
        <w:t>1 737,25</w:t>
      </w:r>
      <w:r w:rsidRPr="00A26FDF">
        <w:rPr>
          <w:color w:val="000000"/>
        </w:rPr>
        <w:t xml:space="preserve"> </w:t>
      </w:r>
      <w:r w:rsidRPr="00BC79FA">
        <w:t xml:space="preserve">рублей ПМР, сумма финансовой санкции – </w:t>
      </w:r>
      <w:r>
        <w:rPr>
          <w:color w:val="000000"/>
        </w:rPr>
        <w:t>14 158,85</w:t>
      </w:r>
      <w:r w:rsidRPr="00A26FDF">
        <w:rPr>
          <w:color w:val="000000"/>
        </w:rPr>
        <w:t xml:space="preserve"> </w:t>
      </w:r>
      <w:r w:rsidRPr="00BC79FA">
        <w:t>рублей ПМР.</w:t>
      </w:r>
    </w:p>
    <w:p w:rsidR="002D441A" w:rsidRPr="00BC79FA" w:rsidRDefault="002D441A" w:rsidP="000C18C4">
      <w:pPr>
        <w:ind w:firstLine="540"/>
        <w:jc w:val="both"/>
      </w:pPr>
      <w:r w:rsidRPr="00BC79FA">
        <w:t xml:space="preserve">Взыскать  с </w:t>
      </w:r>
      <w:r>
        <w:t>Муниципального унитарного предприятия</w:t>
      </w:r>
      <w:r w:rsidRPr="00BC79FA">
        <w:t xml:space="preserve"> «</w:t>
      </w:r>
      <w:r>
        <w:t>Слободзейский «Агротранс</w:t>
      </w:r>
      <w:r w:rsidRPr="00BC79FA">
        <w:t xml:space="preserve">» в доход республиканского бюджета государственную пошлину в размере </w:t>
      </w:r>
      <w:r>
        <w:t>1 302,20</w:t>
      </w:r>
      <w:r w:rsidRPr="00BC79FA">
        <w:t xml:space="preserve"> рублей ПМР.</w:t>
      </w:r>
    </w:p>
    <w:p w:rsidR="002D441A" w:rsidRPr="00BC79FA" w:rsidRDefault="002D441A" w:rsidP="000C18C4">
      <w:pPr>
        <w:ind w:firstLine="540"/>
        <w:jc w:val="both"/>
      </w:pPr>
    </w:p>
    <w:p w:rsidR="002D441A" w:rsidRPr="00BC79FA" w:rsidRDefault="002D441A" w:rsidP="000C18C4">
      <w:pPr>
        <w:ind w:firstLine="540"/>
        <w:jc w:val="both"/>
      </w:pPr>
      <w:r w:rsidRPr="00BC79FA">
        <w:t>Решение может быть обжаловано в течение 20 дней после принятия в кассационную инстанцию Арбитражного суда ПМР.</w:t>
      </w:r>
    </w:p>
    <w:p w:rsidR="002D441A" w:rsidRPr="00BC79FA" w:rsidRDefault="002D441A" w:rsidP="000C18C4">
      <w:pPr>
        <w:autoSpaceDE w:val="0"/>
        <w:autoSpaceDN w:val="0"/>
        <w:adjustRightInd w:val="0"/>
        <w:ind w:firstLine="540"/>
        <w:jc w:val="both"/>
      </w:pPr>
    </w:p>
    <w:p w:rsidR="002D441A" w:rsidRPr="00BC79FA" w:rsidRDefault="002D441A" w:rsidP="000C18C4">
      <w:pPr>
        <w:autoSpaceDE w:val="0"/>
        <w:autoSpaceDN w:val="0"/>
        <w:adjustRightInd w:val="0"/>
        <w:ind w:firstLine="540"/>
        <w:jc w:val="both"/>
      </w:pPr>
      <w:r w:rsidRPr="00BC79FA">
        <w:t>Судья                                                                                                               Р.Б. Сливка</w:t>
      </w:r>
    </w:p>
    <w:p w:rsidR="002D441A" w:rsidRPr="00BC79FA" w:rsidRDefault="002D441A" w:rsidP="000C18C4">
      <w:pPr>
        <w:autoSpaceDE w:val="0"/>
        <w:autoSpaceDN w:val="0"/>
        <w:adjustRightInd w:val="0"/>
        <w:ind w:firstLine="540"/>
        <w:jc w:val="both"/>
      </w:pPr>
    </w:p>
    <w:p w:rsidR="002D441A" w:rsidRPr="00BC79FA" w:rsidRDefault="002D441A" w:rsidP="0057484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2D441A" w:rsidRPr="00EE60D1" w:rsidRDefault="002D441A" w:rsidP="002C1B5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2D441A" w:rsidRDefault="002D441A"/>
    <w:sectPr w:rsidR="002D441A" w:rsidSect="002C1B51">
      <w:pgSz w:w="11906" w:h="16838" w:code="9"/>
      <w:pgMar w:top="357" w:right="567" w:bottom="902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82EC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681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149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68EF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044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CE8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B254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18F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669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6A0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C6761"/>
    <w:multiLevelType w:val="hybridMultilevel"/>
    <w:tmpl w:val="A540F9B6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B331BEB"/>
    <w:multiLevelType w:val="hybridMultilevel"/>
    <w:tmpl w:val="43EAB5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B51"/>
    <w:rsid w:val="00022704"/>
    <w:rsid w:val="000241FF"/>
    <w:rsid w:val="00034DDE"/>
    <w:rsid w:val="0005001B"/>
    <w:rsid w:val="00054033"/>
    <w:rsid w:val="000679EA"/>
    <w:rsid w:val="000B6F86"/>
    <w:rsid w:val="000C18C4"/>
    <w:rsid w:val="000C196A"/>
    <w:rsid w:val="00116C48"/>
    <w:rsid w:val="001D36EE"/>
    <w:rsid w:val="00200B0D"/>
    <w:rsid w:val="0022176C"/>
    <w:rsid w:val="00226A83"/>
    <w:rsid w:val="0023575A"/>
    <w:rsid w:val="002A1E82"/>
    <w:rsid w:val="002A2A83"/>
    <w:rsid w:val="002C1B51"/>
    <w:rsid w:val="002D3AD5"/>
    <w:rsid w:val="002D441A"/>
    <w:rsid w:val="002E20A3"/>
    <w:rsid w:val="002F1DDF"/>
    <w:rsid w:val="002F3516"/>
    <w:rsid w:val="003A3F95"/>
    <w:rsid w:val="003C488C"/>
    <w:rsid w:val="00470BA5"/>
    <w:rsid w:val="00471CF8"/>
    <w:rsid w:val="00482347"/>
    <w:rsid w:val="004A149C"/>
    <w:rsid w:val="004C7981"/>
    <w:rsid w:val="004D5D97"/>
    <w:rsid w:val="004F22B9"/>
    <w:rsid w:val="005300FC"/>
    <w:rsid w:val="00574841"/>
    <w:rsid w:val="005A7D1E"/>
    <w:rsid w:val="005B5960"/>
    <w:rsid w:val="005E6ECF"/>
    <w:rsid w:val="006121B7"/>
    <w:rsid w:val="00644800"/>
    <w:rsid w:val="00652E83"/>
    <w:rsid w:val="00654BD8"/>
    <w:rsid w:val="00683AC7"/>
    <w:rsid w:val="006B5602"/>
    <w:rsid w:val="00730E95"/>
    <w:rsid w:val="007523FC"/>
    <w:rsid w:val="00784F76"/>
    <w:rsid w:val="007B2929"/>
    <w:rsid w:val="00841BA9"/>
    <w:rsid w:val="00856ADE"/>
    <w:rsid w:val="00885A08"/>
    <w:rsid w:val="008D5CE2"/>
    <w:rsid w:val="008E5596"/>
    <w:rsid w:val="008E5736"/>
    <w:rsid w:val="008F17BD"/>
    <w:rsid w:val="009003C9"/>
    <w:rsid w:val="00955F18"/>
    <w:rsid w:val="009B053F"/>
    <w:rsid w:val="009B4786"/>
    <w:rsid w:val="009D59D7"/>
    <w:rsid w:val="009D691F"/>
    <w:rsid w:val="00A0356C"/>
    <w:rsid w:val="00A223DF"/>
    <w:rsid w:val="00A24D0B"/>
    <w:rsid w:val="00A26FDF"/>
    <w:rsid w:val="00A42586"/>
    <w:rsid w:val="00A47218"/>
    <w:rsid w:val="00A61BA5"/>
    <w:rsid w:val="00AA50E1"/>
    <w:rsid w:val="00AA637B"/>
    <w:rsid w:val="00AD41E4"/>
    <w:rsid w:val="00B13D13"/>
    <w:rsid w:val="00B37AAD"/>
    <w:rsid w:val="00B8368C"/>
    <w:rsid w:val="00B97369"/>
    <w:rsid w:val="00BC79FA"/>
    <w:rsid w:val="00BE58B4"/>
    <w:rsid w:val="00BF2AB9"/>
    <w:rsid w:val="00BF38E3"/>
    <w:rsid w:val="00C6047D"/>
    <w:rsid w:val="00C82515"/>
    <w:rsid w:val="00CB07D3"/>
    <w:rsid w:val="00CB2611"/>
    <w:rsid w:val="00CE4216"/>
    <w:rsid w:val="00CF440F"/>
    <w:rsid w:val="00D442D1"/>
    <w:rsid w:val="00D44FF2"/>
    <w:rsid w:val="00D612BD"/>
    <w:rsid w:val="00DD6ECD"/>
    <w:rsid w:val="00E036C4"/>
    <w:rsid w:val="00E15F15"/>
    <w:rsid w:val="00E2066E"/>
    <w:rsid w:val="00E44AB9"/>
    <w:rsid w:val="00E50080"/>
    <w:rsid w:val="00E5337A"/>
    <w:rsid w:val="00E71E99"/>
    <w:rsid w:val="00E9692A"/>
    <w:rsid w:val="00EA2A02"/>
    <w:rsid w:val="00ED3873"/>
    <w:rsid w:val="00EE60D1"/>
    <w:rsid w:val="00F03428"/>
    <w:rsid w:val="00F036C6"/>
    <w:rsid w:val="00F13F40"/>
    <w:rsid w:val="00F20F81"/>
    <w:rsid w:val="00F661E7"/>
    <w:rsid w:val="00F66950"/>
    <w:rsid w:val="00F85865"/>
    <w:rsid w:val="00FE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B5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26A83"/>
    <w:pPr>
      <w:keepNext/>
      <w:tabs>
        <w:tab w:val="left" w:pos="6540"/>
      </w:tabs>
      <w:ind w:right="-720"/>
      <w:outlineLvl w:val="0"/>
    </w:pPr>
    <w:rPr>
      <w:rFonts w:eastAsia="Calibri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6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">
    <w:name w:val="Без интервала1"/>
    <w:uiPriority w:val="99"/>
    <w:rsid w:val="002C1B51"/>
    <w:rPr>
      <w:rFonts w:eastAsia="Times New Roman"/>
      <w:lang w:eastAsia="en-US"/>
    </w:rPr>
  </w:style>
  <w:style w:type="character" w:customStyle="1" w:styleId="FontStyle26">
    <w:name w:val="Font Style26"/>
    <w:basedOn w:val="DefaultParagraphFont"/>
    <w:uiPriority w:val="99"/>
    <w:rsid w:val="002C1B51"/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Normal"/>
    <w:uiPriority w:val="99"/>
    <w:rsid w:val="002C1B51"/>
    <w:pPr>
      <w:widowControl w:val="0"/>
      <w:autoSpaceDE w:val="0"/>
      <w:autoSpaceDN w:val="0"/>
      <w:adjustRightInd w:val="0"/>
      <w:spacing w:line="278" w:lineRule="exact"/>
      <w:ind w:firstLine="718"/>
      <w:jc w:val="both"/>
    </w:pPr>
  </w:style>
  <w:style w:type="character" w:customStyle="1" w:styleId="FontStyle44">
    <w:name w:val="Font Style44"/>
    <w:basedOn w:val="DefaultParagraphFont"/>
    <w:uiPriority w:val="99"/>
    <w:rsid w:val="002C1B51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"/>
    <w:uiPriority w:val="99"/>
    <w:rsid w:val="002C1B51"/>
    <w:pPr>
      <w:widowControl w:val="0"/>
      <w:autoSpaceDE w:val="0"/>
      <w:autoSpaceDN w:val="0"/>
      <w:adjustRightInd w:val="0"/>
      <w:spacing w:line="283" w:lineRule="exact"/>
      <w:ind w:hanging="122"/>
    </w:pPr>
  </w:style>
  <w:style w:type="paragraph" w:styleId="BodyText3">
    <w:name w:val="Body Text 3"/>
    <w:basedOn w:val="Normal"/>
    <w:link w:val="BodyText3Char"/>
    <w:uiPriority w:val="99"/>
    <w:rsid w:val="002C1B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C1B51"/>
    <w:rPr>
      <w:rFonts w:ascii="Times New Roman" w:hAnsi="Times New Rom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2C1B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1B5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2C1B51"/>
    <w:rPr>
      <w:rFonts w:cs="Times New Roman"/>
    </w:rPr>
  </w:style>
  <w:style w:type="character" w:styleId="Strong">
    <w:name w:val="Strong"/>
    <w:basedOn w:val="DefaultParagraphFont"/>
    <w:uiPriority w:val="99"/>
    <w:qFormat/>
    <w:rsid w:val="00AD41E4"/>
    <w:rPr>
      <w:rFonts w:cs="Times New Roman"/>
      <w:b/>
    </w:rPr>
  </w:style>
  <w:style w:type="paragraph" w:customStyle="1" w:styleId="a">
    <w:name w:val="Базовый"/>
    <w:uiPriority w:val="99"/>
    <w:rsid w:val="00654BD8"/>
    <w:pPr>
      <w:tabs>
        <w:tab w:val="left" w:pos="709"/>
      </w:tabs>
      <w:suppressAutoHyphens/>
    </w:pPr>
    <w:rPr>
      <w:rFonts w:ascii="Times New Roman" w:eastAsia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885A08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574841"/>
    <w:pPr>
      <w:spacing w:before="100" w:beforeAutospacing="1" w:after="100" w:afterAutospacing="1"/>
    </w:pPr>
    <w:rPr>
      <w:rFonts w:eastAsia="Calibri"/>
    </w:rPr>
  </w:style>
  <w:style w:type="paragraph" w:customStyle="1" w:styleId="a0">
    <w:name w:val="Знак Знак Знак Знак Знак Знак Знак Знак Знак Знак Знак Знак Знак Знак Знак Знак"/>
    <w:basedOn w:val="Normal"/>
    <w:uiPriority w:val="99"/>
    <w:rsid w:val="00226A83"/>
    <w:rPr>
      <w:rFonts w:ascii="Verdana" w:eastAsia="Calibri" w:hAnsi="Verdana" w:cs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41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46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4</Pages>
  <Words>1867</Words>
  <Characters>10645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О. Оссовская</dc:creator>
  <cp:keywords/>
  <dc:description/>
  <cp:lastModifiedBy>ARB103</cp:lastModifiedBy>
  <cp:revision>11</cp:revision>
  <cp:lastPrinted>2019-09-12T08:39:00Z</cp:lastPrinted>
  <dcterms:created xsi:type="dcterms:W3CDTF">2019-09-12T07:49:00Z</dcterms:created>
  <dcterms:modified xsi:type="dcterms:W3CDTF">2019-09-12T10:01:00Z</dcterms:modified>
</cp:coreProperties>
</file>