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8F" w:rsidRPr="00A223DF" w:rsidRDefault="0078748F" w:rsidP="000C33E1">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6" o:title=""/>
          </v:shape>
        </w:pict>
      </w:r>
      <w:r>
        <w:rPr>
          <w:sz w:val="28"/>
          <w:szCs w:val="28"/>
        </w:rPr>
        <w:t xml:space="preserve"> </w:t>
      </w:r>
    </w:p>
    <w:p w:rsidR="0078748F" w:rsidRPr="00471CF8" w:rsidRDefault="0078748F" w:rsidP="000C33E1">
      <w:pPr>
        <w:rPr>
          <w:sz w:val="28"/>
          <w:szCs w:val="28"/>
        </w:rPr>
      </w:pPr>
      <w:r w:rsidRPr="00471CF8">
        <w:rPr>
          <w:sz w:val="28"/>
          <w:szCs w:val="28"/>
        </w:rPr>
        <w:t xml:space="preserve">                                           </w:t>
      </w:r>
    </w:p>
    <w:p w:rsidR="0078748F" w:rsidRPr="00471CF8" w:rsidRDefault="0078748F" w:rsidP="000C33E1">
      <w:pPr>
        <w:rPr>
          <w:sz w:val="8"/>
          <w:szCs w:val="8"/>
        </w:rPr>
      </w:pPr>
    </w:p>
    <w:p w:rsidR="0078748F" w:rsidRPr="00471CF8" w:rsidRDefault="0078748F" w:rsidP="000C33E1">
      <w:pPr>
        <w:rPr>
          <w:sz w:val="28"/>
          <w:szCs w:val="28"/>
        </w:rPr>
      </w:pPr>
      <w:r w:rsidRPr="00471CF8">
        <w:rPr>
          <w:sz w:val="28"/>
          <w:szCs w:val="28"/>
        </w:rPr>
        <w:t xml:space="preserve">                                           </w:t>
      </w: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28"/>
          <w:szCs w:val="28"/>
        </w:rPr>
      </w:pPr>
    </w:p>
    <w:p w:rsidR="0078748F" w:rsidRPr="00471CF8" w:rsidRDefault="0078748F" w:rsidP="000C33E1">
      <w:pPr>
        <w:rPr>
          <w:sz w:val="16"/>
          <w:szCs w:val="16"/>
        </w:rPr>
      </w:pPr>
    </w:p>
    <w:p w:rsidR="0078748F" w:rsidRPr="00471CF8" w:rsidRDefault="0078748F" w:rsidP="000C33E1">
      <w:pPr>
        <w:rPr>
          <w:sz w:val="28"/>
          <w:szCs w:val="28"/>
        </w:rPr>
      </w:pPr>
      <w:r w:rsidRPr="00471CF8">
        <w:rPr>
          <w:sz w:val="28"/>
          <w:szCs w:val="28"/>
        </w:rPr>
        <w:t xml:space="preserve">                                                                                                                                          </w:t>
      </w:r>
    </w:p>
    <w:p w:rsidR="0078748F" w:rsidRPr="00471CF8" w:rsidRDefault="0078748F" w:rsidP="000C33E1">
      <w:pPr>
        <w:rPr>
          <w:sz w:val="28"/>
          <w:szCs w:val="28"/>
        </w:rPr>
      </w:pPr>
      <w:r w:rsidRPr="00471CF8">
        <w:rPr>
          <w:sz w:val="28"/>
          <w:szCs w:val="28"/>
        </w:rPr>
        <w:t xml:space="preserve">                                                                                                               </w:t>
      </w:r>
    </w:p>
    <w:p w:rsidR="0078748F" w:rsidRPr="00D44FF2" w:rsidRDefault="0078748F" w:rsidP="000C33E1">
      <w:r w:rsidRPr="00471CF8">
        <w:rPr>
          <w:sz w:val="28"/>
          <w:szCs w:val="28"/>
        </w:rPr>
        <w:t xml:space="preserve"> </w:t>
      </w:r>
      <w:r>
        <w:t>0</w:t>
      </w:r>
      <w:r w:rsidRPr="000C33E1">
        <w:t>2</w:t>
      </w:r>
      <w:r w:rsidRPr="00D44FF2">
        <w:t xml:space="preserve">              </w:t>
      </w:r>
      <w:r>
        <w:t xml:space="preserve">августа               </w:t>
      </w:r>
      <w:r w:rsidRPr="00D44FF2">
        <w:t xml:space="preserve">19                                                                        </w:t>
      </w:r>
      <w:r>
        <w:t xml:space="preserve">  </w:t>
      </w:r>
      <w:r w:rsidRPr="0009544C">
        <w:t>4</w:t>
      </w:r>
      <w:r>
        <w:t>85</w:t>
      </w:r>
      <w:r w:rsidRPr="00D44FF2">
        <w:t xml:space="preserve">/19-10                             </w:t>
      </w:r>
    </w:p>
    <w:p w:rsidR="0078748F" w:rsidRPr="00D44FF2" w:rsidRDefault="0078748F" w:rsidP="000C33E1">
      <w:pPr>
        <w:rPr>
          <w:sz w:val="28"/>
          <w:szCs w:val="28"/>
        </w:rPr>
      </w:pPr>
    </w:p>
    <w:p w:rsidR="0078748F" w:rsidRPr="00D44FF2" w:rsidRDefault="0078748F" w:rsidP="000C33E1">
      <w:pPr>
        <w:rPr>
          <w:sz w:val="28"/>
          <w:szCs w:val="28"/>
        </w:rPr>
      </w:pPr>
    </w:p>
    <w:p w:rsidR="0078748F" w:rsidRDefault="0078748F" w:rsidP="000C33E1">
      <w:pPr>
        <w:ind w:firstLine="540"/>
        <w:jc w:val="both"/>
      </w:pPr>
      <w:r w:rsidRPr="00D44FF2">
        <w:t xml:space="preserve">Арбитражный суд Приднестровской Молдавской Республики в составе судьи       Сливка Р.Б., рассмотрев в открытом судебном заседании </w:t>
      </w:r>
      <w:r>
        <w:t xml:space="preserve">исковое заявление Общества с ограниченной ответственностью «Провизор.ком», г. Бендеры, ул. Ленина, 25-А, к Обществу с ограниченной ответственностью «Фуршет», г. Тирасполь, ул. Луначарского, д. 24, </w:t>
      </w:r>
      <w:r w:rsidRPr="00243300">
        <w:rPr>
          <w:b/>
        </w:rPr>
        <w:t xml:space="preserve">о взыскании </w:t>
      </w:r>
      <w:r>
        <w:rPr>
          <w:b/>
        </w:rPr>
        <w:t>долга и процентов за пользовании чужими денежными средствами</w:t>
      </w:r>
      <w:r w:rsidRPr="00D44FF2">
        <w:t>, при участии:</w:t>
      </w:r>
    </w:p>
    <w:p w:rsidR="0078748F" w:rsidRPr="009754A7" w:rsidRDefault="0078748F" w:rsidP="000C33E1">
      <w:pPr>
        <w:jc w:val="both"/>
      </w:pPr>
      <w:r>
        <w:t>о</w:t>
      </w:r>
      <w:r w:rsidRPr="009754A7">
        <w:t xml:space="preserve">т истца: </w:t>
      </w:r>
      <w:r>
        <w:t>Ракитенко И.В. по доверенности от 21 июля № 01-7/426</w:t>
      </w:r>
      <w:r w:rsidRPr="009754A7">
        <w:t>,</w:t>
      </w:r>
    </w:p>
    <w:p w:rsidR="0078748F" w:rsidRPr="00D44FF2" w:rsidRDefault="0078748F" w:rsidP="000C33E1">
      <w:pPr>
        <w:jc w:val="both"/>
        <w:rPr>
          <w:b/>
          <w:i/>
        </w:rPr>
      </w:pPr>
      <w:r>
        <w:t>о</w:t>
      </w:r>
      <w:r w:rsidRPr="009754A7">
        <w:t>т ответчика:</w:t>
      </w:r>
      <w:r>
        <w:t xml:space="preserve"> не явился, извещен</w:t>
      </w:r>
      <w:r w:rsidRPr="009754A7">
        <w:t xml:space="preserve"> (почтовое уведомление №721 от 26 июля 2019 года),</w:t>
      </w:r>
    </w:p>
    <w:p w:rsidR="0078748F" w:rsidRPr="00D44FF2" w:rsidRDefault="0078748F" w:rsidP="000C33E1">
      <w:pPr>
        <w:jc w:val="center"/>
        <w:rPr>
          <w:b/>
          <w:i/>
        </w:rPr>
      </w:pPr>
      <w:r w:rsidRPr="00D44FF2">
        <w:rPr>
          <w:b/>
        </w:rPr>
        <w:t>УСТАНОВИЛ:</w:t>
      </w:r>
    </w:p>
    <w:p w:rsidR="0078748F" w:rsidRPr="00D44FF2" w:rsidRDefault="0078748F" w:rsidP="000C33E1">
      <w:pPr>
        <w:ind w:firstLine="540"/>
        <w:jc w:val="both"/>
      </w:pPr>
      <w:r>
        <w:t xml:space="preserve">Общество с ограниченной ответственностью «Провизор.ком» (далее – истец, ООО «Провизор.ком») </w:t>
      </w:r>
      <w:r w:rsidRPr="00D44FF2">
        <w:t>обратил</w:t>
      </w:r>
      <w:r>
        <w:t>о</w:t>
      </w:r>
      <w:r w:rsidRPr="00D44FF2">
        <w:t xml:space="preserve">сь в Арбитражный суд ПМР с </w:t>
      </w:r>
      <w:r>
        <w:t xml:space="preserve">исковым заявлением </w:t>
      </w:r>
      <w:r w:rsidRPr="00D44FF2">
        <w:t>к Обществу с ограниченной ответственностью «</w:t>
      </w:r>
      <w:r>
        <w:t>Фуршет</w:t>
      </w:r>
      <w:r w:rsidRPr="00D44FF2">
        <w:t xml:space="preserve">» (далее – </w:t>
      </w:r>
      <w:r>
        <w:t>о</w:t>
      </w:r>
      <w:r w:rsidRPr="00D44FF2">
        <w:t>тветчик</w:t>
      </w:r>
      <w:r>
        <w:t xml:space="preserve">, </w:t>
      </w:r>
      <w:r w:rsidRPr="00D44FF2">
        <w:t>ООО «</w:t>
      </w:r>
      <w:r>
        <w:t>Фуршет»</w:t>
      </w:r>
      <w:r w:rsidRPr="00D44FF2">
        <w:t xml:space="preserve">) о взыскании </w:t>
      </w:r>
      <w:r>
        <w:t>долга и процентов за пользование чужими денежными средствами</w:t>
      </w:r>
      <w:r w:rsidRPr="00D44FF2">
        <w:t>.</w:t>
      </w:r>
    </w:p>
    <w:p w:rsidR="0078748F" w:rsidRDefault="0078748F" w:rsidP="000C33E1">
      <w:pPr>
        <w:ind w:firstLine="540"/>
        <w:jc w:val="both"/>
      </w:pPr>
      <w:r w:rsidRPr="00D44FF2">
        <w:t xml:space="preserve">Определением Арбитражного суда ПМР от </w:t>
      </w:r>
      <w:r>
        <w:t>26 июля</w:t>
      </w:r>
      <w:r w:rsidRPr="00D44FF2">
        <w:t xml:space="preserve"> 2019 года заявление </w:t>
      </w:r>
      <w:r>
        <w:t xml:space="preserve">ООО «Провизор.ком» </w:t>
      </w:r>
      <w:r w:rsidRPr="00D44FF2">
        <w:t>к ООО «</w:t>
      </w:r>
      <w:r>
        <w:t>Фуршет</w:t>
      </w:r>
      <w:r w:rsidRPr="00D44FF2">
        <w:t xml:space="preserve">» принято к производству Арбитражного суда ПМР и назначено к судебному разбирательству на </w:t>
      </w:r>
      <w:r>
        <w:t>02 августа</w:t>
      </w:r>
      <w:r w:rsidRPr="00D44FF2">
        <w:t xml:space="preserve"> 2019 года.</w:t>
      </w:r>
    </w:p>
    <w:p w:rsidR="0078748F" w:rsidRPr="009754A7" w:rsidRDefault="0078748F" w:rsidP="000C33E1">
      <w:pPr>
        <w:ind w:firstLine="540"/>
        <w:jc w:val="both"/>
      </w:pPr>
      <w:r w:rsidRPr="009754A7">
        <w:t>Ответчик при надлежащем извещении о времени и месте судебного заседания (почтовое уведомление №721 от 26 июля 2019 года) не явился, отзыв на заявление не представил.</w:t>
      </w:r>
    </w:p>
    <w:p w:rsidR="0078748F" w:rsidRPr="00AD4955" w:rsidRDefault="0078748F" w:rsidP="000C33E1">
      <w:pPr>
        <w:ind w:firstLine="540"/>
        <w:jc w:val="both"/>
      </w:pPr>
      <w:r w:rsidRPr="009754A7">
        <w:t>Арбитражный суд, исходя из положений п.2 ст.108 АПК ПМР, принимая во внимание достаточность доказательств, имеющихся в материалах дела, счел возможным рассмотреть дело в отсутствие ответчика.</w:t>
      </w:r>
      <w:r w:rsidRPr="00AD4955">
        <w:t xml:space="preserve"> </w:t>
      </w:r>
    </w:p>
    <w:p w:rsidR="0078748F" w:rsidRPr="00D44FF2" w:rsidRDefault="0078748F" w:rsidP="000C33E1">
      <w:pPr>
        <w:ind w:firstLine="540"/>
        <w:jc w:val="both"/>
      </w:pPr>
      <w:r w:rsidRPr="00D44FF2">
        <w:t xml:space="preserve">Дело рассмотрено, и резолютивная часть решения оглашена </w:t>
      </w:r>
      <w:r>
        <w:t>02 августа</w:t>
      </w:r>
      <w:r w:rsidRPr="00D44FF2">
        <w:t xml:space="preserve"> 2019 года.</w:t>
      </w:r>
    </w:p>
    <w:p w:rsidR="0078748F" w:rsidRPr="00D44FF2" w:rsidRDefault="0078748F" w:rsidP="000C33E1">
      <w:pPr>
        <w:ind w:firstLine="540"/>
        <w:jc w:val="both"/>
      </w:pPr>
      <w:r w:rsidRPr="00D44FF2">
        <w:t xml:space="preserve">Представитель </w:t>
      </w:r>
      <w:r>
        <w:t>истца</w:t>
      </w:r>
      <w:r w:rsidRPr="00D44FF2">
        <w:t xml:space="preserve"> в судебном заседании поддержал заявленные требования, пояснив следующее:</w:t>
      </w:r>
    </w:p>
    <w:p w:rsidR="0078748F" w:rsidRDefault="0078748F" w:rsidP="000C33E1">
      <w:pPr>
        <w:ind w:firstLine="540"/>
        <w:jc w:val="both"/>
        <w:rPr>
          <w:bCs/>
        </w:rPr>
      </w:pPr>
      <w:r>
        <w:rPr>
          <w:bCs/>
        </w:rPr>
        <w:t>21 января 2016 года</w:t>
      </w:r>
      <w:r w:rsidRPr="006D3E8D">
        <w:t xml:space="preserve"> между </w:t>
      </w:r>
      <w:r>
        <w:rPr>
          <w:bCs/>
        </w:rPr>
        <w:t>ООО «Провизор.ком» и ООО «Фуршет»</w:t>
      </w:r>
      <w:r w:rsidRPr="006D3E8D">
        <w:t xml:space="preserve"> </w:t>
      </w:r>
      <w:r>
        <w:rPr>
          <w:bCs/>
        </w:rPr>
        <w:t>заключен договор № Ф/Т/№3, в соответствии с которым ООО «Провизор.ком» обязалось поставить в адрес ООО «Фуршет» в соответствии с заявкой ответчика определенный товар, а ООО «Фуршет» - принять товар и оплатить его стоимость.</w:t>
      </w:r>
    </w:p>
    <w:p w:rsidR="0078748F" w:rsidRDefault="0078748F" w:rsidP="000C33E1">
      <w:pPr>
        <w:ind w:firstLine="540"/>
        <w:jc w:val="both"/>
        <w:rPr>
          <w:bCs/>
        </w:rPr>
      </w:pPr>
      <w:r>
        <w:rPr>
          <w:bCs/>
        </w:rPr>
        <w:t xml:space="preserve">В исполнение указанного договора ООО «Провизор.ком» поставило в адрес                                ООО «Фуршет» товар на общую сумму </w:t>
      </w:r>
      <w:r w:rsidRPr="00AC0369">
        <w:rPr>
          <w:bCs/>
        </w:rPr>
        <w:t>323</w:t>
      </w:r>
      <w:r>
        <w:rPr>
          <w:bCs/>
        </w:rPr>
        <w:t> 340,</w:t>
      </w:r>
      <w:r w:rsidRPr="00AC0369">
        <w:rPr>
          <w:bCs/>
        </w:rPr>
        <w:t>54</w:t>
      </w:r>
      <w:r>
        <w:rPr>
          <w:bCs/>
        </w:rPr>
        <w:t xml:space="preserve"> рублей ПМР.</w:t>
      </w:r>
    </w:p>
    <w:p w:rsidR="0078748F" w:rsidRDefault="0078748F" w:rsidP="009754A7">
      <w:pPr>
        <w:ind w:firstLine="600"/>
        <w:jc w:val="both"/>
        <w:rPr>
          <w:bCs/>
        </w:rPr>
      </w:pPr>
      <w:r>
        <w:rPr>
          <w:bCs/>
        </w:rPr>
        <w:t xml:space="preserve">Товар был принят ООО «Фуршет», что подтверждается </w:t>
      </w:r>
      <w:r w:rsidRPr="00C8300B">
        <w:rPr>
          <w:bCs/>
        </w:rPr>
        <w:t>расходными</w:t>
      </w:r>
      <w:r>
        <w:rPr>
          <w:bCs/>
        </w:rPr>
        <w:t xml:space="preserve"> накладными с оттиском печати ответчика и подписью ответственного лица.</w:t>
      </w:r>
    </w:p>
    <w:p w:rsidR="0078748F" w:rsidRDefault="0078748F" w:rsidP="009754A7">
      <w:pPr>
        <w:ind w:firstLine="600"/>
        <w:jc w:val="both"/>
        <w:rPr>
          <w:bCs/>
        </w:rPr>
      </w:pPr>
      <w:r>
        <w:rPr>
          <w:bCs/>
        </w:rPr>
        <w:t>Согласно актам возврата по ТТН № 06841 от 14.12.2016г., ТТН № 01309 от 26.05.2017г., ТТН № 02101 от 25.07.2018г., ТТН № 00107 от 15.01.2019г., ТТН № 00249 от 29.01.2019г., ТТН № 00735 от 14.03.2019г., ТТН № 01060 от 11.04.2019г., ТТН № 01538 от 28.05.2019г. ООО «Фуршет» вернуло в адрес ООО «Провизор.ком» товар на сумму 27 017,40 рубля ПМР.</w:t>
      </w:r>
    </w:p>
    <w:p w:rsidR="0078748F" w:rsidRDefault="0078748F" w:rsidP="009754A7">
      <w:pPr>
        <w:ind w:firstLine="600"/>
        <w:jc w:val="both"/>
        <w:rPr>
          <w:bCs/>
        </w:rPr>
      </w:pPr>
      <w:r>
        <w:t xml:space="preserve"> Ответчик в свою очередь </w:t>
      </w:r>
      <w:r w:rsidRPr="006D3E8D">
        <w:t xml:space="preserve">свои обязательства по оплате </w:t>
      </w:r>
      <w:r>
        <w:t xml:space="preserve">поставленного товара исполнил частично. Поставленный товар по договору </w:t>
      </w:r>
      <w:r>
        <w:rPr>
          <w:bCs/>
        </w:rPr>
        <w:t>оплачен на сумму 259 413,91 рублей ПМР.</w:t>
      </w:r>
    </w:p>
    <w:p w:rsidR="0078748F" w:rsidRDefault="0078748F" w:rsidP="005F5000">
      <w:pPr>
        <w:ind w:firstLine="540"/>
        <w:jc w:val="both"/>
      </w:pPr>
      <w:r>
        <w:t xml:space="preserve">Таким образом, сумма долга по договору №Ф/Т/№3 составляет </w:t>
      </w:r>
      <w:r>
        <w:rPr>
          <w:bCs/>
        </w:rPr>
        <w:t>36 909,23 рубля ПМР</w:t>
      </w:r>
      <w:r>
        <w:t>.</w:t>
      </w:r>
    </w:p>
    <w:p w:rsidR="0078748F" w:rsidRDefault="0078748F" w:rsidP="005F5000">
      <w:pPr>
        <w:ind w:firstLine="426"/>
        <w:jc w:val="both"/>
        <w:rPr>
          <w:bCs/>
        </w:rPr>
      </w:pPr>
      <w:r>
        <w:t xml:space="preserve">  За просрочку исполнения обязанности по оплате поставленного товара истец в соответствии с пунктом 1 статьи  412 ГК ПМР просит суд взыскать с ООО «Фуршет» в пользу ООО «Провизор.ком» проценты за пользование чужими денежными средствами в размере </w:t>
      </w:r>
      <w:r>
        <w:rPr>
          <w:bCs/>
        </w:rPr>
        <w:t>428,147 рублей ПМР.</w:t>
      </w:r>
    </w:p>
    <w:p w:rsidR="0078748F" w:rsidRDefault="0078748F" w:rsidP="009754A7">
      <w:pPr>
        <w:ind w:right="-6" w:firstLine="426"/>
        <w:jc w:val="both"/>
        <w:rPr>
          <w:bCs/>
        </w:rPr>
      </w:pPr>
      <w:r>
        <w:rPr>
          <w:bCs/>
        </w:rPr>
        <w:t>На основании изложенного, ООО «Провизор.ком» просит суд взыскать с ООО «Фуршет» 37 337,377 рублей ПМР, из которых: сумма долга по оплате поставленного ООО «Провизор.ком» товара по договору № Ф/Т/№3 от 21 января 2016 года - 36 909,23 рубля ПМР, проценты за пользование чужими денежными средствами - 428,147 рублей ПМР .</w:t>
      </w:r>
    </w:p>
    <w:p w:rsidR="0078748F" w:rsidRDefault="0078748F" w:rsidP="005F5000">
      <w:pPr>
        <w:ind w:firstLine="426"/>
        <w:jc w:val="both"/>
        <w:rPr>
          <w:bCs/>
        </w:rPr>
      </w:pPr>
    </w:p>
    <w:p w:rsidR="0078748F" w:rsidRDefault="0078748F" w:rsidP="000C33E1">
      <w:pPr>
        <w:ind w:firstLine="540"/>
        <w:jc w:val="both"/>
      </w:pPr>
      <w:r w:rsidRPr="00D44FF2">
        <w:t xml:space="preserve">Суд, </w:t>
      </w:r>
      <w:r w:rsidRPr="0002275B">
        <w:t xml:space="preserve">исследовав и оценив представленные доказательства, </w:t>
      </w:r>
      <w:r>
        <w:t>за</w:t>
      </w:r>
      <w:r w:rsidRPr="0002275B">
        <w:t>слушав представител</w:t>
      </w:r>
      <w:r>
        <w:t>я истца</w:t>
      </w:r>
      <w:r w:rsidRPr="0002275B">
        <w:t>, находит требования истца обоснованными и подлежащими удовлетворению. При этом суд исходит из следующего</w:t>
      </w:r>
      <w:r>
        <w:t>.</w:t>
      </w:r>
    </w:p>
    <w:p w:rsidR="0078748F" w:rsidRDefault="0078748F" w:rsidP="000C33E1">
      <w:pPr>
        <w:ind w:firstLine="540"/>
        <w:jc w:val="both"/>
      </w:pPr>
      <w:r w:rsidRPr="00F9390B">
        <w:t>Из материалов дела усматривается, что отношения сторон возникли из договора</w:t>
      </w:r>
      <w:r>
        <w:t xml:space="preserve"> поставки, и, следовательно, к ним подлежат применению нормы главы 30 Гражданского кодекса ПМР.</w:t>
      </w:r>
    </w:p>
    <w:p w:rsidR="0078748F" w:rsidRDefault="0078748F" w:rsidP="000C33E1">
      <w:pPr>
        <w:ind w:firstLine="540"/>
        <w:jc w:val="both"/>
      </w:pPr>
      <w:r>
        <w:t xml:space="preserve">Согласно положениям статьи 523 Гражданского кодекса ПМР </w:t>
      </w:r>
      <w:r w:rsidRPr="000F7B2F">
        <w:t xml:space="preserve">по договору </w:t>
      </w:r>
      <w:r>
        <w:t>поставки</w:t>
      </w:r>
      <w:r w:rsidRPr="000F7B2F">
        <w:t xml:space="preserve"> </w:t>
      </w:r>
      <w:r w:rsidRPr="00E30348">
        <w:t>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78748F" w:rsidRDefault="0078748F" w:rsidP="000C33E1">
      <w:pPr>
        <w:ind w:firstLine="540"/>
        <w:jc w:val="both"/>
      </w:pPr>
      <w:r>
        <w:t>В соответствии с пунктом 3.1 Договора товар поставляется истцом в соответствии с заявкой ответчика в срок, указанный в заявке. При этом согласно пункту 7.4 Договора оплата за поставленный товар осуществляется в рублях по безналичному расчету путем перечисления денежных средств на банковский счет истца через 30 дней после реализации товара в сети магазинов «Фуршет».</w:t>
      </w:r>
    </w:p>
    <w:p w:rsidR="0078748F" w:rsidRPr="00DE4FCE" w:rsidRDefault="0078748F" w:rsidP="000C33E1">
      <w:pPr>
        <w:ind w:firstLine="540"/>
        <w:jc w:val="both"/>
      </w:pPr>
      <w:r>
        <w:t xml:space="preserve">Как следует из представленных в материалы дела товарных накладных: </w:t>
      </w:r>
      <w:r>
        <w:rPr>
          <w:bCs/>
        </w:rPr>
        <w:t>Р-01473 от 25.01.2016г., Р-03109 от 15.02.2016г., Р-04060 от 29.02.2016г., Р-05896 от 25.03.2016г., Р-06894 от 11.04.2016г., Р-07813 от 25.04.2016г., Р-09053 от 16.05.2016г., Р-10094 от 30.05.2016г., Р-10690 от 06.06.2016г., Р-11218 от 13.06.2016г., Р-11789 от 20.06.2016г., Р-12194 от 24.06.2016г., Р-12459 от 28.06.2016г., Р-12779 от 04.07.2016г., Р-14009 от 21.07.2016г., Р-14693 от 01.08.2016г., Р-16674 от 29.08.2016г., Р-17507 от 12.09.2016г., Р-18522 от 26.09.2016г., Р-19109 от 04.10.2016г., Р-21161 от 31.10.2016г., Р-21777 от 09.11.2016г., Р-22143 от 14.11.2016г., Р-22664 от 21.11.2016г., Р-24243 от 13.12.2016г., Р-00518 от 11.01.2017г., Р-00898 от 17.01.2017г., Р-01361 от 23.01.2017г., Р-01875 от 30.01.2017г., Р-02425 от 06.02.2017г., Р-03033 от 15.02.2017г., Р-03462 от 20.02.2017г., Р-03869 от 28.02.2017г., Р-05149 от 20.03.2017г., Р-06095 от 03.04.2017г., Р-06627 от 10.04.2017г., Р-07132 от 18.04.2017г., Р-07582 от 25.04.2017г., Р-08097 от 04.05.2017г., Р-08103 от 04.05.2017г., Р-08433 от 10.05.2017г., Р-08479 от 11.05.2017г., Р-09727 от 26.05.2017г., Р-10000 от 30.05.2017г., Р-1043</w:t>
      </w:r>
      <w:r w:rsidRPr="00C905D2">
        <w:rPr>
          <w:bCs/>
        </w:rPr>
        <w:t>9 от 05.06.2017г.,</w:t>
      </w:r>
      <w:r>
        <w:rPr>
          <w:bCs/>
        </w:rPr>
        <w:t xml:space="preserve"> Р-10982 от 13.06.2017г., Р-11248 от 15.06.2017г., Р-11250 от 15.06.2017г., Р-11449 от 19.06.2017г., Р-11962 от 26.06.2017г., Р-12491 от 03.07.2017г., Р-12561 от 04.07.2017г., Р-10325 от 10.07.2017г., Р-13593 от 17.07.2017г., Р-14128 от 24.07.2017г., Р-14669 от 01.08.2017г., Р-15001 от 04.08.2017г., Р-15153 от 07.08.2017г., Р-15698 от 14.08.2017г., Р-15802 от 15.08.2017г., Р-16240 от 21.08.2017г., Р-16786 от 28.08.2017г., Р-17341 от 05.09.2017г., Р-18313 от 18.09.2017г., Р-18796 от 25.09.2017г., Р-19265 от 02.10.2017г., Р-19388 от 03.10.2017г., Р-19395 от 03.10.2017г., Р-19823 от 09.10.2017г., Р-20389 от 16.10.2017г., Р-20818 от 23.10.2017г., Р-21377 от 30.10.2017г., Р-21957 от 08.11.2017г., Р-22537 от 15.11.2017г., Р-22538 от 15.11.2017г., Р-22547 от 15.11.2017г., Р-22930 от 20.11.2017г., Р-23448 от 27.11.2017г., Р-24000 от 04.12.2017г., Р-24562 от 11.12.2017г., Р-25061 от 18.12.2017г., Р-25581 от 25.12.2017г., Р-25712 от 26.12.2017г., Р-25713 от 26.12.2017г., Р-00009 от 04.01.2018г., Р-00271 от 08.01.2018г., Р-00759 от 15.01.2018г., Р-01626 от 24.01.2018г., Р-01625 от 24.01.2018г., Р-01975 от 29.01.2018г., Р-02494 от 05.02.2018г., Р-03052 от 12.02.2018г., Р-03692 от 19.02.2018г., Р-03704 от 19.02.2018г., Р-03706 от 19.02.2018г., Р-04128 от 26.02.2018г., Р-04854 от 05.03.2018г., Р-05109 от 12.03.208г., Р-05685 от 19.09.2018г., </w:t>
      </w:r>
      <w:r w:rsidRPr="009D6B51">
        <w:rPr>
          <w:bCs/>
        </w:rPr>
        <w:t>Р-</w:t>
      </w:r>
      <w:r>
        <w:rPr>
          <w:bCs/>
        </w:rPr>
        <w:t xml:space="preserve">05794 от 20.03.2018г., Р-05793 от 20.03.2018г., Р-06237 от 26.03.2018г., Р-06724 от 02.04.2018г., Р-07195 от 10.04.2018г., Р-07705 от 17.04.2018г., Р-08261 от 24.04.2018г., Р-08984 от 07.05.2018г., Р-09011 от 07.05.2018г., Р-09013 от 07.05.2018г., Р-09374 от 14.05.2018г., Р-09913 от 21.05.2018г., </w:t>
      </w:r>
      <w:r w:rsidRPr="002C22D0">
        <w:rPr>
          <w:bCs/>
        </w:rPr>
        <w:t>Р-10470 от 29.05.2018г.,</w:t>
      </w:r>
      <w:r>
        <w:rPr>
          <w:bCs/>
        </w:rPr>
        <w:t xml:space="preserve"> Р-10800 от 04.06.2018г., Р-10801 от 04.06.2018г., Р-10811 от 04.06.2018г., Р-11371 от 11.06.2018г., Р-12384 от 25.06.2018г., Р-12385 от 25.06.2018г., Р-12875 от 02.07.2018г., Р-12876 от 02.07.2018г., Р-13351 от 09.07.2018г., Р-13352 от 09.07.2018г., Р-13572 от 11.07.2018г., Р-13591 от 11.07.2018г., Р-13868 от 16.07.2018г., Р-13869 от 16.07.2018г., Р-14391 от 23.07.2018г., Р-14332 от 23.07.2018г., Р-14882 от 01.08.2018г., Р-14883 от 01.08.2018г., Р-15376 от 06.08.2018г., Р-15964 от 13.08.2018г., Р-15965 от 13.08.2018г., Р-16997 от 27.08.2018г., Р-16999 от 27.08.2019г., Р-17559 от 04.09.2018г., Р-17560 от 04.09.2018г., Р-17997 от 10.09.2018г., Р-18001 от 10.09.2018г., Р-18511 от 17.09.2018г., Р-18512 от 17.09.2018г., Р-19349 от 26.09.2018г., Р-19350 от 26.09.2018г., Р-19713 от 01.10.2018г., Р-19714 от 01.10.2018г., Р 207769 от 15.10.2018г., Р-20770 от 15.10.2018г., Р-21607 от 24.10.2018г., Р-00038 от 056.11.2018г., Р-00158 от 07.11.2018г., Р-00452 от 12.11.2018г., Р-00453 от 12.11.2018г., Р-01610 от 26.11.2018г., Р-01611 от 26.11.2018г., Р-02195 от 03.12.2018г., Р-02199 от 03.12.2018г., Р-02820 от 10.12.2018г., Р-02821 от 10.12.2018г., Р-04058 от 24.12.2018г., Р-04060 от 24.12.2018г., Р-00215 от 08.01.2019г., Р-00217 от 08.01.2019г., Р-00774 от 14.01.2019г., Р-00775 от 14.01.2019г., Р-01325 от 21.01.2019г., Р-01322 от 21.01.2019г., Р01930 от 28.01.2019г., Р-01931 от 28.01.2019г., Р-02709 от 05.02.2019г., Р-02710 от 05.02.2019г., Р-03202 от 11.02.2019г., Р-03203 от 11.02.2019г., Р-04512 от 26.02.2019г., Р-04513 от 26.02.2019г., Р-04934 от 04.03.2019г., Р-04935 от 04.03.2019г., Р-05522 от 12.03.2019г., Р-05523 от 13.02.2019г., Р-06083 от 18.03.2019г.</w:t>
      </w:r>
      <w:r>
        <w:t>, истец обязанности выполнил в полном объеме  и в соответствии</w:t>
      </w:r>
      <w:r w:rsidRPr="00DE4FCE">
        <w:t xml:space="preserve"> </w:t>
      </w:r>
      <w:r>
        <w:t xml:space="preserve">с условиями договора. Общая сумма поставленного ООО «Провизор.ком» по указанным накладным товара составляет </w:t>
      </w:r>
      <w:r w:rsidRPr="00AC0369">
        <w:rPr>
          <w:bCs/>
        </w:rPr>
        <w:t>323</w:t>
      </w:r>
      <w:r>
        <w:rPr>
          <w:bCs/>
        </w:rPr>
        <w:t> 340,</w:t>
      </w:r>
      <w:r w:rsidRPr="00AC0369">
        <w:rPr>
          <w:bCs/>
        </w:rPr>
        <w:t>54</w:t>
      </w:r>
      <w:r>
        <w:rPr>
          <w:bCs/>
        </w:rPr>
        <w:t xml:space="preserve"> рубля ПМР.</w:t>
      </w:r>
    </w:p>
    <w:p w:rsidR="0078748F" w:rsidRDefault="0078748F" w:rsidP="000C33E1">
      <w:pPr>
        <w:ind w:firstLine="540"/>
        <w:jc w:val="both"/>
      </w:pPr>
      <w:r>
        <w:t xml:space="preserve">При этом ответчик товар принял, о чем свидетельствуют </w:t>
      </w:r>
      <w:r w:rsidRPr="00C8300B">
        <w:rPr>
          <w:bCs/>
        </w:rPr>
        <w:t>расходны</w:t>
      </w:r>
      <w:r>
        <w:rPr>
          <w:bCs/>
        </w:rPr>
        <w:t>е накладные с оттиском печати ответчика и подпись ответственного лица на указанных товарно–транспортных накладных</w:t>
      </w:r>
      <w:r>
        <w:t>.</w:t>
      </w:r>
    </w:p>
    <w:p w:rsidR="0078748F" w:rsidRDefault="0078748F" w:rsidP="009754A7">
      <w:pPr>
        <w:tabs>
          <w:tab w:val="left" w:pos="9638"/>
        </w:tabs>
        <w:ind w:right="-1" w:firstLine="600"/>
        <w:jc w:val="both"/>
        <w:rPr>
          <w:bCs/>
        </w:rPr>
      </w:pPr>
      <w:r>
        <w:t xml:space="preserve">Как следует из материалов дела, а именно </w:t>
      </w:r>
      <w:r>
        <w:rPr>
          <w:bCs/>
        </w:rPr>
        <w:t>актов возврата: по ТТН № 06841 от 14.12.2016г., ТТН № 01309 от 26.05.2017г., ТТН № 02101 от 25.07.2018г., ТТН № 00107 от 15.01.2019г., ТТН № 00249 от 29.01.2019г., ТТН № 00735 от 14.03.2019г., ТТН № 01060 от 11.04.2019г., ТТН № 01538 от 28.05.2019г. ООО «Фуршет» вернуло в адрес ООО «Провизор.ком» товар на сумму 27 017,40 рублей ПМР.</w:t>
      </w:r>
    </w:p>
    <w:p w:rsidR="0078748F" w:rsidRDefault="0078748F" w:rsidP="009754A7">
      <w:pPr>
        <w:tabs>
          <w:tab w:val="left" w:pos="9638"/>
        </w:tabs>
        <w:ind w:right="-1" w:firstLine="600"/>
        <w:jc w:val="both"/>
        <w:rPr>
          <w:bCs/>
        </w:rPr>
      </w:pPr>
      <w:r>
        <w:rPr>
          <w:bCs/>
        </w:rPr>
        <w:t>Согласно представленным в материалы дела платежным поручениям № 464 от 23.03.2016г., № 661 от 22.04.2016г., № 0 от 29.04.2016г., № 850 от 12.05.2016г., № 932 от 23.05.2016г., № 1007 от 27.05.2016г., № 1080 от 03.06.2016г., № 1240 от 20.06.2016г., № 1313 от 27.06.2016г., № 1388 от 05.07.2016г., № 1470 от 12.07.2016г., № 1542 от 19.07.2016г., № 1623 от 26.07.2016г., № 1700 от 02.08.2016г., № 1783 от 10.08.2016г., № 1852 от 16.08.2016г., № 1981 от 31.08.2016г., № 2075 от 08.09.2016г., № 2156 от 13.09.2016г., № 2232 от 21.09.2016г., № 2322 от 26.09.2016г., № 2389 от 05.10.2016г., № 0 от 12.10.2016г., № 2548 от 24.10.2016г., № 2657 от 03.11.2016 № 2731 от 10.11.2016г., № 2801 от 15.11.2016г., № 2895 от 23.11.2016г., № 2984 от 29.11.2016г., № 3079 от 08.12.2016г., № 3176 от 16.12.2016г., № 3265 от 22.12.2016г., № 3352 от 30.12.2016г., № 62 от 11.01.2017г., № 159 от 20.01.2017г., № 3192 от 30.01.2017г., № 3298 от 07.02.2017г., № 3388 от 14.02.2017г., № 3482 от 21.02.2017г., № 48 от 01.03.2017г., № 3572 от 14.03.2017г., № 3675 от 28.03.2017г., № 3867 от 11.04.2017г., № 3961 от 19.04.2017г., № 146 от 04.05.2017г., № 186 от 12.05.2017г., № 213 от 19.05.2017г., № 228 от 29.05.2017г., № 285 от 06.06.2017г., № 314 от 12.06.2017г., № 339 от 20.06.2017г., № 359 от 26.06.2017г., № 386 от 03.07.2017г., № 423 от 11.07.2017г., № 441 от 19.07.2017г., № 0 от 26.07.2017г., № 504 от 01.08.2017г., № 592 от 18.08.2017г., № 616 от 25.08.2017г., № 641 от 01.09.2017г., № 698 от 12.09.2017г.,  760 от 22.09.2017г., № 786 от 03.10.2017г., № 851 от 16.10.2017г., № 908 от 25.10.2017г., № 967 от 10.11.2017г., № 1034 от 24.11.2017г., № 1076 от 12.12.2017г., № 1174 от 22.12.2017г., № 49 от 09.01.2018г., № 1367 от 19.01.2018г., № 1417 от 29.01.2018г., № 1486 от 12.02.2018г., № 1542 от 22.02.2018г., № 1583 от 12.03.2018г., № 1606 от 20.03.2018г., № 1680 от 02.04.2018г., № 1738 от 13.04.2018г., № 1770 от 23.04.2018г., № 1794 от 03.05.2018г., № 1848 от 14.05.2018г., № 1925 от 28.05.2018г., № 1964 от 11.06.2018г., № 1999 от 21.06.2018г., № 2031 от 29.06.2018г., № 2070 от 10.07.2018г., № 2130 от 19.07.2018г., № 2140 от 01.08.2018г., № 2209 от 13.08.2018г., № 2224 от 20.08.2018г., № 2229 от 28.08.2018г., № 2288 от 10.09.2018г., № 2312 от 18.09.2018г., № 2335 от 26.09.2018г., № 2384 от 10.10.2018г., № 2391 от 19.10.2018г., № 2455 от 30.10.2018г., № 0 от 12.11.2018г., № 2553 от 23.11.2018г., № 2971 от 30.01.2019г. на общую сумму 259 413,91 рубль ПМР  ответчик оплату поставленного товара произвел частично.</w:t>
      </w:r>
    </w:p>
    <w:p w:rsidR="0078748F" w:rsidRDefault="0078748F" w:rsidP="000C33E1">
      <w:pPr>
        <w:ind w:firstLine="540"/>
        <w:jc w:val="both"/>
      </w:pPr>
      <w:r w:rsidRPr="00FD7B6D">
        <w:t xml:space="preserve">Таким образом, на </w:t>
      </w:r>
      <w:r>
        <w:t xml:space="preserve">момент обращения в суд с исковым заявлением ООО «Фуршет» не оплатило поставку товара ООО «Провизор.ком» на общую сумму </w:t>
      </w:r>
      <w:r>
        <w:rPr>
          <w:bCs/>
        </w:rPr>
        <w:t>36 909,23</w:t>
      </w:r>
      <w:r>
        <w:t xml:space="preserve"> рублей ПМР</w:t>
      </w:r>
      <w:r w:rsidRPr="00FD7B6D">
        <w:t>.</w:t>
      </w:r>
      <w:r>
        <w:t xml:space="preserve"> </w:t>
      </w:r>
      <w:r w:rsidRPr="00FD7B6D">
        <w:t xml:space="preserve">Данный факт также подтверждается Актом сверки </w:t>
      </w:r>
      <w:r>
        <w:t>взаимных расчетов</w:t>
      </w:r>
      <w:r w:rsidRPr="00FD7B6D">
        <w:t xml:space="preserve"> </w:t>
      </w:r>
      <w:r>
        <w:t xml:space="preserve">по состоянию на 6 июня 2019 </w:t>
      </w:r>
      <w:r w:rsidRPr="00FD7B6D">
        <w:t>года между</w:t>
      </w:r>
      <w:r>
        <w:t xml:space="preserve"> ООО «Провизор.ком» и ООО «Фуршет»</w:t>
      </w:r>
      <w:r w:rsidRPr="00FD7B6D">
        <w:t>.</w:t>
      </w:r>
    </w:p>
    <w:p w:rsidR="0078748F" w:rsidRPr="00F24623" w:rsidRDefault="0078748F" w:rsidP="000C33E1">
      <w:pPr>
        <w:ind w:firstLine="540"/>
        <w:jc w:val="both"/>
      </w:pPr>
      <w:r>
        <w:t xml:space="preserve">Статьей 326 Гражданского кодекса ПМР предусмотрено, что </w:t>
      </w:r>
      <w:r w:rsidRPr="00F24623">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w:t>
      </w:r>
      <w:r>
        <w:t>Гражданского кодекса ПМР</w:t>
      </w:r>
      <w:r w:rsidRPr="00F24623">
        <w:t>).</w:t>
      </w:r>
    </w:p>
    <w:p w:rsidR="0078748F" w:rsidRDefault="0078748F" w:rsidP="000C33E1">
      <w:pPr>
        <w:ind w:firstLine="540"/>
        <w:jc w:val="both"/>
      </w:pPr>
      <w:r>
        <w:t>Ненадлежащее исполнение ответчика договорных обязательств послужило основанием для направления истцом в его адрес претензии и последующего обращения в Арбитражный суд ПМР.</w:t>
      </w:r>
    </w:p>
    <w:p w:rsidR="0078748F" w:rsidRDefault="0078748F" w:rsidP="000C33E1">
      <w:pPr>
        <w:ind w:firstLine="540"/>
        <w:jc w:val="both"/>
      </w:pPr>
      <w:r w:rsidRPr="00A8609E">
        <w:t>Суд проверил и принимает представленный истцом расчет цены иска в сумме</w:t>
      </w:r>
      <w:r>
        <w:t xml:space="preserve"> </w:t>
      </w:r>
      <w:r>
        <w:rPr>
          <w:bCs/>
        </w:rPr>
        <w:t xml:space="preserve">36 909,23 </w:t>
      </w:r>
      <w:r w:rsidRPr="004E5C82">
        <w:t>рублей</w:t>
      </w:r>
      <w:r>
        <w:t xml:space="preserve"> ПМР.</w:t>
      </w:r>
    </w:p>
    <w:p w:rsidR="0078748F" w:rsidRDefault="0078748F" w:rsidP="000C33E1">
      <w:pPr>
        <w:ind w:firstLine="540"/>
        <w:jc w:val="both"/>
        <w:rPr>
          <w:bCs/>
        </w:rPr>
      </w:pPr>
      <w:r>
        <w:rPr>
          <w:bCs/>
        </w:rPr>
        <w:t>Пунктом 1 статьи 412 Гражданского кодекса Приднестровской Молдавской Республики предусмотрена ответственность за неисполнение денежного обязательства, в соответствии с которой за пользование чужими денежными средствами вследствие их неправомерного удержания, уклонения от их возврата, просрочки уплаты за переданные товары подлежат уплате проценты на сумму этих средств.</w:t>
      </w:r>
    </w:p>
    <w:p w:rsidR="0078748F" w:rsidRDefault="0078748F" w:rsidP="009754A7">
      <w:pPr>
        <w:ind w:right="-1" w:firstLine="600"/>
        <w:jc w:val="both"/>
        <w:rPr>
          <w:bCs/>
        </w:rPr>
      </w:pPr>
      <w:r>
        <w:rPr>
          <w:bCs/>
        </w:rPr>
        <w:t>Согласно представленному истцом расчету размер процентов по состоянию на 26 июля 2019 года составляет 428,147 рублей ПМР.</w:t>
      </w:r>
    </w:p>
    <w:p w:rsidR="0078748F" w:rsidRDefault="0078748F" w:rsidP="009754A7">
      <w:pPr>
        <w:ind w:right="-1" w:firstLine="600"/>
        <w:jc w:val="both"/>
        <w:rPr>
          <w:bCs/>
        </w:rPr>
      </w:pPr>
      <w:r>
        <w:rPr>
          <w:bCs/>
        </w:rPr>
        <w:t xml:space="preserve">Суд проверил и установил соответствие расчета процентов требованиям, указанным в «Методике расчета процентов за неисполнение денежного обязательства в соответствии со статьей 412 Гражданского кодекса Приднестровской Молдавской Республики», утвержденной Постановлением Пленума Арбитражного суда Приднестровской Молдавской Республики от 29 мая 2002 года. При этом суд, полагает необходимым произвести округление суммы процентов до целых денежных единиц, действующих на территории ПМР, а, следовательно, сумму процентов за пользование чужими денежными средствами определить в размере 428,15 рублей ПМР. </w:t>
      </w:r>
    </w:p>
    <w:p w:rsidR="0078748F" w:rsidRDefault="0078748F" w:rsidP="000C33E1">
      <w:pPr>
        <w:ind w:firstLine="540"/>
        <w:jc w:val="both"/>
        <w:rPr>
          <w:lang w:eastAsia="en-US"/>
        </w:rPr>
      </w:pPr>
      <w:r w:rsidRPr="00D014AF">
        <w:rPr>
          <w:lang w:eastAsia="en-US"/>
        </w:rPr>
        <w:t xml:space="preserve">С учетом изложенного, принимая во внимание положения пункта 2 статьи 84 АПК ПМР, расходы по оплате государственной пошлины возлагаются на ответчика и взыскиваются в </w:t>
      </w:r>
      <w:r>
        <w:rPr>
          <w:lang w:eastAsia="en-US"/>
        </w:rPr>
        <w:t>пользу истца</w:t>
      </w:r>
      <w:r w:rsidRPr="00D014AF">
        <w:rPr>
          <w:lang w:eastAsia="en-US"/>
        </w:rPr>
        <w:t>.</w:t>
      </w:r>
    </w:p>
    <w:p w:rsidR="0078748F" w:rsidRPr="002D40D8" w:rsidRDefault="0078748F" w:rsidP="007203E8">
      <w:pPr>
        <w:ind w:firstLine="540"/>
        <w:jc w:val="both"/>
      </w:pPr>
      <w:r w:rsidRPr="002D40D8">
        <w:t xml:space="preserve">Арбитражный суд ПМР, руководствуясь  </w:t>
      </w:r>
      <w:r>
        <w:t>статьями</w:t>
      </w:r>
      <w:r w:rsidRPr="002D40D8">
        <w:t xml:space="preserve"> </w:t>
      </w:r>
      <w:r>
        <w:t xml:space="preserve">84, </w:t>
      </w:r>
      <w:r w:rsidRPr="002D40D8">
        <w:t xml:space="preserve">113-116, 122, </w:t>
      </w:r>
      <w:r>
        <w:t>123</w:t>
      </w:r>
      <w:r w:rsidRPr="002D40D8">
        <w:t xml:space="preserve"> АПК ПМР,</w:t>
      </w:r>
    </w:p>
    <w:p w:rsidR="0078748F" w:rsidRPr="002D40D8" w:rsidRDefault="0078748F" w:rsidP="007203E8">
      <w:pPr>
        <w:ind w:firstLine="540"/>
        <w:jc w:val="both"/>
      </w:pPr>
      <w:r w:rsidRPr="002D40D8">
        <w:t xml:space="preserve">                                                                                                                            </w:t>
      </w:r>
    </w:p>
    <w:p w:rsidR="0078748F" w:rsidRPr="00857B91" w:rsidRDefault="0078748F" w:rsidP="007203E8">
      <w:pPr>
        <w:jc w:val="center"/>
        <w:rPr>
          <w:b/>
        </w:rPr>
      </w:pPr>
      <w:r w:rsidRPr="00857B91">
        <w:rPr>
          <w:b/>
        </w:rPr>
        <w:t>РЕШИЛ:</w:t>
      </w:r>
    </w:p>
    <w:p w:rsidR="0078748F" w:rsidRPr="00857B91" w:rsidRDefault="0078748F" w:rsidP="007203E8">
      <w:pPr>
        <w:jc w:val="both"/>
      </w:pPr>
    </w:p>
    <w:p w:rsidR="0078748F" w:rsidRPr="00857B91" w:rsidRDefault="0078748F" w:rsidP="007203E8">
      <w:pPr>
        <w:ind w:firstLine="540"/>
        <w:jc w:val="both"/>
      </w:pPr>
      <w:r w:rsidRPr="00857B91">
        <w:t>1.</w:t>
      </w:r>
      <w:r>
        <w:t xml:space="preserve"> </w:t>
      </w:r>
      <w:r w:rsidRPr="00857B91">
        <w:t xml:space="preserve">Исковые требования </w:t>
      </w:r>
      <w:r>
        <w:t>О</w:t>
      </w:r>
      <w:r w:rsidRPr="00162927">
        <w:t xml:space="preserve">бщества </w:t>
      </w:r>
      <w:r>
        <w:t>с ограниченной ответственностью «Провизор.ком»</w:t>
      </w:r>
      <w:r w:rsidRPr="00857B91">
        <w:t xml:space="preserve"> удовлетворить.</w:t>
      </w:r>
    </w:p>
    <w:p w:rsidR="0078748F" w:rsidRPr="00857B91" w:rsidRDefault="0078748F" w:rsidP="007203E8">
      <w:pPr>
        <w:ind w:firstLine="540"/>
        <w:jc w:val="both"/>
      </w:pPr>
      <w:r w:rsidRPr="00857B91">
        <w:t>2.</w:t>
      </w:r>
      <w:r>
        <w:t xml:space="preserve"> </w:t>
      </w:r>
      <w:r w:rsidRPr="00857B91">
        <w:t xml:space="preserve">Взыскать с </w:t>
      </w:r>
      <w:r>
        <w:t>Общества с ограниченной ответственностью «Фуршет»</w:t>
      </w:r>
      <w:r w:rsidRPr="00857B91">
        <w:t xml:space="preserve"> </w:t>
      </w:r>
      <w:r>
        <w:t>в пользу</w:t>
      </w:r>
      <w:r w:rsidRPr="00EB46A5">
        <w:t xml:space="preserve"> </w:t>
      </w:r>
      <w:r>
        <w:t>О</w:t>
      </w:r>
      <w:r w:rsidRPr="00162927">
        <w:t xml:space="preserve">бщества </w:t>
      </w:r>
      <w:r>
        <w:t>с ограниченной ответственностью «Провизор.ком»</w:t>
      </w:r>
      <w:r w:rsidRPr="00857B91">
        <w:t xml:space="preserve"> </w:t>
      </w:r>
      <w:r>
        <w:rPr>
          <w:bCs/>
        </w:rPr>
        <w:t>сумму долга по оплате поставленного ООО «Провизор.ком» товара по договору № Ф/Т/№3 от 21 января 2016 года в размере 36 909,23 рубля ПМР</w:t>
      </w:r>
      <w:r w:rsidRPr="00857B91">
        <w:t>.</w:t>
      </w:r>
    </w:p>
    <w:p w:rsidR="0078748F" w:rsidRDefault="0078748F" w:rsidP="007203E8">
      <w:pPr>
        <w:ind w:right="-6" w:firstLine="426"/>
        <w:jc w:val="both"/>
        <w:rPr>
          <w:bCs/>
        </w:rPr>
      </w:pPr>
      <w:r>
        <w:rPr>
          <w:bCs/>
        </w:rPr>
        <w:t xml:space="preserve">2. Взыскать с </w:t>
      </w:r>
      <w:r>
        <w:t>Общества с ограниченной ответственностью «Фуршет»</w:t>
      </w:r>
      <w:r w:rsidRPr="00857B91">
        <w:t xml:space="preserve"> </w:t>
      </w:r>
      <w:r>
        <w:t>в пользу</w:t>
      </w:r>
      <w:r w:rsidRPr="00EB46A5">
        <w:t xml:space="preserve"> </w:t>
      </w:r>
      <w:r>
        <w:t>О</w:t>
      </w:r>
      <w:r w:rsidRPr="00162927">
        <w:t xml:space="preserve">бщества </w:t>
      </w:r>
      <w:r>
        <w:t>с ограниченной ответственностью «Провизор.ком»</w:t>
      </w:r>
      <w:r w:rsidRPr="00857B91">
        <w:t xml:space="preserve"> </w:t>
      </w:r>
      <w:r>
        <w:rPr>
          <w:bCs/>
        </w:rPr>
        <w:t xml:space="preserve">сумму процентов за пользование чужими денежными средствами в размере 428,15 рублей ПМР. </w:t>
      </w:r>
    </w:p>
    <w:p w:rsidR="0078748F" w:rsidRDefault="0078748F" w:rsidP="007203E8">
      <w:pPr>
        <w:ind w:firstLine="540"/>
        <w:jc w:val="both"/>
      </w:pPr>
      <w:r>
        <w:rPr>
          <w:bCs/>
        </w:rPr>
        <w:t xml:space="preserve">3. Взыскать с </w:t>
      </w:r>
      <w:r>
        <w:t>Общества с ограниченной ответственностью «Фуршет»</w:t>
      </w:r>
      <w:r w:rsidRPr="00857B91">
        <w:t xml:space="preserve"> </w:t>
      </w:r>
      <w:r>
        <w:t>в пользу</w:t>
      </w:r>
      <w:r w:rsidRPr="00EB46A5">
        <w:t xml:space="preserve"> </w:t>
      </w:r>
      <w:r>
        <w:t>О</w:t>
      </w:r>
      <w:r w:rsidRPr="00162927">
        <w:t xml:space="preserve">бщества </w:t>
      </w:r>
      <w:r>
        <w:t>с ограниченной ответственностью «Провизор.ком»</w:t>
      </w:r>
      <w:r w:rsidRPr="00857B91">
        <w:t xml:space="preserve"> </w:t>
      </w:r>
      <w:r>
        <w:t xml:space="preserve">расходы по оплате </w:t>
      </w:r>
      <w:r>
        <w:rPr>
          <w:bCs/>
        </w:rPr>
        <w:t>государственной пошлины в размере 1 593,50 рублей ПМР.</w:t>
      </w:r>
    </w:p>
    <w:p w:rsidR="0078748F" w:rsidRDefault="0078748F" w:rsidP="007203E8">
      <w:pPr>
        <w:ind w:firstLine="540"/>
        <w:jc w:val="both"/>
      </w:pPr>
    </w:p>
    <w:p w:rsidR="0078748F" w:rsidRPr="002D40D8" w:rsidRDefault="0078748F" w:rsidP="007203E8">
      <w:pPr>
        <w:ind w:firstLine="540"/>
        <w:jc w:val="both"/>
      </w:pPr>
      <w:r w:rsidRPr="002D40D8">
        <w:t xml:space="preserve">Решение  может  быть  обжаловано  в  течение </w:t>
      </w:r>
      <w:r>
        <w:t>20</w:t>
      </w:r>
      <w:r w:rsidRPr="002D40D8">
        <w:t xml:space="preserve"> дней после принятия  в кассационную инстанцию Арбитражного суда ПМР. </w:t>
      </w:r>
    </w:p>
    <w:p w:rsidR="0078748F" w:rsidRDefault="0078748F" w:rsidP="000C33E1">
      <w:pPr>
        <w:jc w:val="center"/>
        <w:rPr>
          <w:b/>
        </w:rPr>
      </w:pPr>
    </w:p>
    <w:p w:rsidR="0078748F" w:rsidRPr="00E30348" w:rsidRDefault="0078748F" w:rsidP="000C33E1">
      <w:pPr>
        <w:ind w:firstLine="540"/>
        <w:jc w:val="both"/>
      </w:pPr>
      <w:r w:rsidRPr="002D40D8">
        <w:t>Судья                                                                                                                    Р.Б. Сливка</w:t>
      </w:r>
    </w:p>
    <w:p w:rsidR="0078748F" w:rsidRDefault="0078748F"/>
    <w:sectPr w:rsidR="0078748F" w:rsidSect="005F5000">
      <w:footerReference w:type="even" r:id="rId7"/>
      <w:footerReference w:type="default" r:id="rId8"/>
      <w:pgSz w:w="11906" w:h="16838" w:code="9"/>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8F" w:rsidRDefault="0078748F" w:rsidP="00565D59">
      <w:r>
        <w:separator/>
      </w:r>
    </w:p>
  </w:endnote>
  <w:endnote w:type="continuationSeparator" w:id="0">
    <w:p w:rsidR="0078748F" w:rsidRDefault="0078748F" w:rsidP="00565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8F" w:rsidRDefault="0078748F" w:rsidP="00D13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48F" w:rsidRDefault="0078748F" w:rsidP="00D136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8F" w:rsidRDefault="0078748F" w:rsidP="00D13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8748F" w:rsidRDefault="0078748F" w:rsidP="00D136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8F" w:rsidRDefault="0078748F" w:rsidP="00565D59">
      <w:r>
        <w:separator/>
      </w:r>
    </w:p>
  </w:footnote>
  <w:footnote w:type="continuationSeparator" w:id="0">
    <w:p w:rsidR="0078748F" w:rsidRDefault="0078748F" w:rsidP="00565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3E1"/>
    <w:rsid w:val="0002275B"/>
    <w:rsid w:val="00082B79"/>
    <w:rsid w:val="0009544C"/>
    <w:rsid w:val="000C33E1"/>
    <w:rsid w:val="000F7B2F"/>
    <w:rsid w:val="00162927"/>
    <w:rsid w:val="00243300"/>
    <w:rsid w:val="002C22D0"/>
    <w:rsid w:val="002D40D8"/>
    <w:rsid w:val="00354F2E"/>
    <w:rsid w:val="00376558"/>
    <w:rsid w:val="00450697"/>
    <w:rsid w:val="00470BA5"/>
    <w:rsid w:val="00471CF8"/>
    <w:rsid w:val="004D6F2F"/>
    <w:rsid w:val="004E5C82"/>
    <w:rsid w:val="00565D59"/>
    <w:rsid w:val="005B59AE"/>
    <w:rsid w:val="005F5000"/>
    <w:rsid w:val="006263A7"/>
    <w:rsid w:val="006324C8"/>
    <w:rsid w:val="006D3E8D"/>
    <w:rsid w:val="007203E8"/>
    <w:rsid w:val="00751BF7"/>
    <w:rsid w:val="0078748F"/>
    <w:rsid w:val="007D61A4"/>
    <w:rsid w:val="008523CD"/>
    <w:rsid w:val="00857B91"/>
    <w:rsid w:val="008E0B1E"/>
    <w:rsid w:val="00916F2A"/>
    <w:rsid w:val="009754A7"/>
    <w:rsid w:val="009D6B51"/>
    <w:rsid w:val="00A223DF"/>
    <w:rsid w:val="00A8609E"/>
    <w:rsid w:val="00AB6465"/>
    <w:rsid w:val="00AC0369"/>
    <w:rsid w:val="00AD4955"/>
    <w:rsid w:val="00B37AAD"/>
    <w:rsid w:val="00C8300B"/>
    <w:rsid w:val="00C905D2"/>
    <w:rsid w:val="00D014AF"/>
    <w:rsid w:val="00D136F9"/>
    <w:rsid w:val="00D15E86"/>
    <w:rsid w:val="00D44FF2"/>
    <w:rsid w:val="00DE4FCE"/>
    <w:rsid w:val="00E1224D"/>
    <w:rsid w:val="00E30348"/>
    <w:rsid w:val="00E57BEC"/>
    <w:rsid w:val="00EB46A5"/>
    <w:rsid w:val="00EC0B6A"/>
    <w:rsid w:val="00F24623"/>
    <w:rsid w:val="00F5308F"/>
    <w:rsid w:val="00F9390B"/>
    <w:rsid w:val="00FA619C"/>
    <w:rsid w:val="00FD7B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E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uiPriority w:val="99"/>
    <w:rsid w:val="000C33E1"/>
    <w:pPr>
      <w:widowControl w:val="0"/>
      <w:autoSpaceDE w:val="0"/>
      <w:autoSpaceDN w:val="0"/>
      <w:adjustRightInd w:val="0"/>
      <w:spacing w:line="283" w:lineRule="exact"/>
      <w:ind w:hanging="122"/>
    </w:pPr>
  </w:style>
  <w:style w:type="paragraph" w:styleId="Footer">
    <w:name w:val="footer"/>
    <w:basedOn w:val="Normal"/>
    <w:link w:val="FooterChar"/>
    <w:uiPriority w:val="99"/>
    <w:rsid w:val="000C33E1"/>
    <w:pPr>
      <w:tabs>
        <w:tab w:val="center" w:pos="4677"/>
        <w:tab w:val="right" w:pos="9355"/>
      </w:tabs>
    </w:pPr>
  </w:style>
  <w:style w:type="character" w:customStyle="1" w:styleId="FooterChar">
    <w:name w:val="Footer Char"/>
    <w:basedOn w:val="DefaultParagraphFont"/>
    <w:link w:val="Footer"/>
    <w:uiPriority w:val="99"/>
    <w:locked/>
    <w:rsid w:val="000C33E1"/>
    <w:rPr>
      <w:rFonts w:ascii="Times New Roman" w:hAnsi="Times New Roman" w:cs="Times New Roman"/>
      <w:sz w:val="24"/>
      <w:szCs w:val="24"/>
      <w:lang w:eastAsia="ru-RU"/>
    </w:rPr>
  </w:style>
  <w:style w:type="character" w:styleId="PageNumber">
    <w:name w:val="page number"/>
    <w:basedOn w:val="DefaultParagraphFont"/>
    <w:uiPriority w:val="99"/>
    <w:rsid w:val="000C33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2445</Words>
  <Characters>13940</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2</cp:revision>
  <cp:lastPrinted>2019-08-05T10:05:00Z</cp:lastPrinted>
  <dcterms:created xsi:type="dcterms:W3CDTF">2019-08-05T10:16:00Z</dcterms:created>
  <dcterms:modified xsi:type="dcterms:W3CDTF">2019-08-05T10:16:00Z</dcterms:modified>
</cp:coreProperties>
</file>