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ADF" w:rsidRPr="00385B4D" w:rsidTr="001B7ADF">
        <w:trPr>
          <w:trHeight w:val="259"/>
        </w:trPr>
        <w:tc>
          <w:tcPr>
            <w:tcW w:w="3969" w:type="dxa"/>
            <w:hideMark/>
          </w:tcPr>
          <w:p w:rsidR="001B7ADF" w:rsidRPr="00385B4D" w:rsidRDefault="001B7ADF" w:rsidP="001B7A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ADF" w:rsidRPr="00385B4D" w:rsidTr="001B7ADF">
        <w:tc>
          <w:tcPr>
            <w:tcW w:w="3969" w:type="dxa"/>
            <w:hideMark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ADF" w:rsidRPr="00385B4D" w:rsidTr="001B7ADF">
        <w:tc>
          <w:tcPr>
            <w:tcW w:w="3969" w:type="dxa"/>
            <w:hideMark/>
          </w:tcPr>
          <w:p w:rsidR="001B7ADF" w:rsidRPr="00385B4D" w:rsidRDefault="001B7ADF" w:rsidP="001B7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ADF" w:rsidRPr="00385B4D" w:rsidRDefault="001B7ADF" w:rsidP="001B7ADF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ADF" w:rsidRPr="00385B4D" w:rsidTr="001B7ADF">
        <w:trPr>
          <w:trHeight w:val="342"/>
        </w:trPr>
        <w:tc>
          <w:tcPr>
            <w:tcW w:w="3888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ADF" w:rsidRPr="00385B4D" w:rsidRDefault="001B7ADF" w:rsidP="001B7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ADF" w:rsidRPr="00385B4D" w:rsidRDefault="001B7ADF" w:rsidP="001B7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ADF" w:rsidRPr="00385B4D" w:rsidRDefault="001B7ADF" w:rsidP="001B7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ADF" w:rsidRPr="00744E6D" w:rsidRDefault="001B7ADF" w:rsidP="001B7ADF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44E6D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44E6D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B7ADF" w:rsidRPr="00744E6D" w:rsidRDefault="001B7ADF" w:rsidP="001B7ADF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4E6D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B7ADF" w:rsidRPr="00385B4D" w:rsidRDefault="00CF47A9" w:rsidP="001B7ADF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47A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F47A9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ADF" w:rsidRDefault="001B7ADF" w:rsidP="001B7ADF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ADF" w:rsidRPr="00385B4D" w:rsidRDefault="001B7ADF" w:rsidP="001B7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рассмотрения дела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7ADF" w:rsidRPr="00385B4D" w:rsidRDefault="001B7ADF" w:rsidP="001B7ADF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ADF" w:rsidRPr="00385B4D" w:rsidTr="001B7ADF">
        <w:trPr>
          <w:trHeight w:val="259"/>
        </w:trPr>
        <w:tc>
          <w:tcPr>
            <w:tcW w:w="4956" w:type="dxa"/>
            <w:gridSpan w:val="7"/>
            <w:hideMark/>
          </w:tcPr>
          <w:p w:rsidR="001B7ADF" w:rsidRPr="00385B4D" w:rsidRDefault="001B7ADF" w:rsidP="001B7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429/19-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1B7ADF" w:rsidRPr="00385B4D" w:rsidTr="001B7ADF">
        <w:tc>
          <w:tcPr>
            <w:tcW w:w="1200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ADF" w:rsidRPr="00385B4D" w:rsidRDefault="001B7ADF" w:rsidP="001B7AD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ADF" w:rsidRPr="00385B4D" w:rsidTr="001B7ADF">
        <w:tc>
          <w:tcPr>
            <w:tcW w:w="1987" w:type="dxa"/>
            <w:gridSpan w:val="2"/>
            <w:hideMark/>
          </w:tcPr>
          <w:p w:rsidR="001B7ADF" w:rsidRPr="00385B4D" w:rsidRDefault="001B7ADF" w:rsidP="001B7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ADF" w:rsidRPr="00385B4D" w:rsidRDefault="001B7ADF" w:rsidP="001B7AD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ADF" w:rsidRPr="00385B4D" w:rsidTr="001B7ADF">
        <w:trPr>
          <w:trHeight w:val="80"/>
        </w:trPr>
        <w:tc>
          <w:tcPr>
            <w:tcW w:w="1200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ADF" w:rsidRPr="00385B4D" w:rsidTr="001B7ADF">
        <w:tc>
          <w:tcPr>
            <w:tcW w:w="1200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ADF" w:rsidRPr="00385B4D" w:rsidRDefault="001B7ADF" w:rsidP="001B7AD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ADF" w:rsidRDefault="001B7ADF" w:rsidP="001B7ADF">
      <w:pPr>
        <w:spacing w:after="0" w:line="252" w:lineRule="auto"/>
        <w:ind w:right="-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385B4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85B4D">
        <w:rPr>
          <w:rFonts w:ascii="Times New Roman" w:hAnsi="Times New Roman" w:cs="Times New Roman"/>
          <w:sz w:val="24"/>
          <w:szCs w:val="24"/>
        </w:rPr>
        <w:t xml:space="preserve"> И. П.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рассматривая </w:t>
      </w:r>
      <w:r w:rsidRPr="00385B4D">
        <w:rPr>
          <w:rFonts w:ascii="Times New Roman" w:hAnsi="Times New Roman" w:cs="Times New Roman"/>
          <w:sz w:val="24"/>
          <w:szCs w:val="24"/>
        </w:rPr>
        <w:t>в открытом судебном заседании исково</w:t>
      </w:r>
      <w:r w:rsidR="00640A57">
        <w:rPr>
          <w:rFonts w:ascii="Times New Roman" w:hAnsi="Times New Roman" w:cs="Times New Roman"/>
          <w:sz w:val="24"/>
          <w:szCs w:val="24"/>
        </w:rPr>
        <w:t>е</w:t>
      </w:r>
      <w:r w:rsidRPr="00385B4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640A57">
        <w:rPr>
          <w:rFonts w:ascii="Times New Roman" w:hAnsi="Times New Roman" w:cs="Times New Roman"/>
          <w:sz w:val="24"/>
          <w:szCs w:val="24"/>
        </w:rPr>
        <w:t>е</w:t>
      </w:r>
      <w:r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Pr="003A1DEA">
        <w:rPr>
          <w:rFonts w:ascii="Times New Roman" w:hAnsi="Times New Roman" w:cs="Times New Roman"/>
          <w:sz w:val="24"/>
          <w:szCs w:val="24"/>
        </w:rPr>
        <w:t>«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MOLDCONTAINER</w:t>
      </w:r>
      <w:r w:rsidRPr="003A1DEA">
        <w:rPr>
          <w:rFonts w:ascii="Times New Roman" w:hAnsi="Times New Roman" w:cs="Times New Roman"/>
          <w:sz w:val="24"/>
          <w:szCs w:val="24"/>
        </w:rPr>
        <w:t xml:space="preserve"> 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A1DEA">
        <w:rPr>
          <w:rFonts w:ascii="Times New Roman" w:hAnsi="Times New Roman" w:cs="Times New Roman"/>
          <w:sz w:val="24"/>
          <w:szCs w:val="24"/>
        </w:rPr>
        <w:t xml:space="preserve">»  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1DEA">
        <w:rPr>
          <w:rFonts w:ascii="Times New Roman" w:hAnsi="Times New Roman" w:cs="Times New Roman"/>
          <w:sz w:val="24"/>
          <w:szCs w:val="24"/>
        </w:rPr>
        <w:t>.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1DEA">
        <w:rPr>
          <w:rFonts w:ascii="Times New Roman" w:hAnsi="Times New Roman" w:cs="Times New Roman"/>
          <w:sz w:val="24"/>
          <w:szCs w:val="24"/>
        </w:rPr>
        <w:t>.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A1D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1DEA">
        <w:rPr>
          <w:rFonts w:ascii="Times New Roman" w:hAnsi="Times New Roman" w:cs="Times New Roman"/>
          <w:sz w:val="24"/>
          <w:szCs w:val="24"/>
        </w:rPr>
        <w:t>(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3A1DEA">
        <w:rPr>
          <w:rFonts w:ascii="Times New Roman" w:hAnsi="Times New Roman" w:cs="Times New Roman"/>
          <w:sz w:val="24"/>
          <w:szCs w:val="24"/>
        </w:rPr>
        <w:t xml:space="preserve"> 2068 </w:t>
      </w:r>
      <w:r w:rsidR="00640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A1DEA">
        <w:rPr>
          <w:rFonts w:ascii="Times New Roman" w:hAnsi="Times New Roman" w:cs="Times New Roman"/>
          <w:sz w:val="24"/>
          <w:szCs w:val="24"/>
        </w:rPr>
        <w:t>г. Кишинев</w:t>
      </w:r>
      <w:r w:rsidR="00640A57">
        <w:rPr>
          <w:rFonts w:ascii="Times New Roman" w:hAnsi="Times New Roman" w:cs="Times New Roman"/>
          <w:sz w:val="24"/>
          <w:szCs w:val="24"/>
        </w:rPr>
        <w:t>,</w:t>
      </w:r>
      <w:r w:rsidRPr="003A1DEA">
        <w:rPr>
          <w:rFonts w:ascii="Times New Roman" w:hAnsi="Times New Roman" w:cs="Times New Roman"/>
          <w:sz w:val="24"/>
          <w:szCs w:val="24"/>
        </w:rPr>
        <w:t xml:space="preserve"> Московский </w:t>
      </w:r>
      <w:proofErr w:type="spellStart"/>
      <w:r w:rsidRPr="003A1DE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3A1DEA">
        <w:rPr>
          <w:rFonts w:ascii="Times New Roman" w:hAnsi="Times New Roman" w:cs="Times New Roman"/>
          <w:sz w:val="24"/>
          <w:szCs w:val="24"/>
        </w:rPr>
        <w:t xml:space="preserve">, 11/8)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3A1DEA"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 w:rsidRPr="003A1DEA">
        <w:rPr>
          <w:rFonts w:ascii="Times New Roman" w:eastAsia="Times New Roman" w:hAnsi="Times New Roman" w:cs="Times New Roman"/>
          <w:sz w:val="24"/>
          <w:szCs w:val="24"/>
        </w:rPr>
        <w:t>» (г. Тирасполь, ул. Луначарского</w:t>
      </w:r>
      <w:r w:rsidR="00640A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 д.21, кв. 23)</w:t>
      </w:r>
      <w:r w:rsidRPr="003A1DEA">
        <w:rPr>
          <w:rStyle w:val="FontStyle14"/>
          <w:sz w:val="24"/>
          <w:szCs w:val="24"/>
        </w:rPr>
        <w:t xml:space="preserve"> о взыскании долга</w:t>
      </w:r>
      <w:r>
        <w:rPr>
          <w:rStyle w:val="FontStyle14"/>
          <w:sz w:val="24"/>
          <w:szCs w:val="24"/>
        </w:rPr>
        <w:t xml:space="preserve">, при участии представителя истца – </w:t>
      </w:r>
      <w:proofErr w:type="spellStart"/>
      <w:r>
        <w:rPr>
          <w:rStyle w:val="FontStyle14"/>
          <w:sz w:val="24"/>
          <w:szCs w:val="24"/>
        </w:rPr>
        <w:t>Нуца</w:t>
      </w:r>
      <w:proofErr w:type="spellEnd"/>
      <w:r>
        <w:rPr>
          <w:rStyle w:val="FontStyle14"/>
          <w:sz w:val="24"/>
          <w:szCs w:val="24"/>
        </w:rPr>
        <w:t xml:space="preserve">  А.С. по доверенности от 14 августа 2019 года, в </w:t>
      </w:r>
      <w:r w:rsidRPr="00063AF8">
        <w:rPr>
          <w:rFonts w:ascii="Times New Roman" w:hAnsi="Times New Roman" w:cs="Times New Roman"/>
          <w:sz w:val="24"/>
          <w:szCs w:val="24"/>
        </w:rPr>
        <w:t xml:space="preserve">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надлежащим образом извещенного о времени и месте судебного заседания,</w:t>
      </w:r>
      <w:r w:rsidRPr="00063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7ADF" w:rsidRPr="001B7ADF" w:rsidRDefault="00640A57" w:rsidP="001B7ADF">
      <w:pPr>
        <w:spacing w:after="0" w:line="252" w:lineRule="auto"/>
        <w:ind w:right="-11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7ADF">
        <w:rPr>
          <w:rFonts w:ascii="Times New Roman" w:hAnsi="Times New Roman" w:cs="Times New Roman"/>
          <w:sz w:val="24"/>
          <w:szCs w:val="24"/>
        </w:rPr>
        <w:t>азъяснив процессуальные права и обязанности лиц, участвующих в деле, предусмотренных статьей 25 Арбитражного процессуального кодекса Приднестр</w:t>
      </w:r>
      <w:r w:rsidR="00CE267B">
        <w:rPr>
          <w:rFonts w:ascii="Times New Roman" w:hAnsi="Times New Roman" w:cs="Times New Roman"/>
          <w:sz w:val="24"/>
          <w:szCs w:val="24"/>
        </w:rPr>
        <w:t>овской Молдавской Р</w:t>
      </w:r>
      <w:r w:rsidR="001B7ADF">
        <w:rPr>
          <w:rFonts w:ascii="Times New Roman" w:hAnsi="Times New Roman" w:cs="Times New Roman"/>
          <w:sz w:val="24"/>
          <w:szCs w:val="24"/>
        </w:rPr>
        <w:t>еспублики (далее - АПК ПМР), и при отсутствии отводов составу суда</w:t>
      </w:r>
    </w:p>
    <w:p w:rsidR="001B7ADF" w:rsidRDefault="001B7ADF" w:rsidP="001B7ADF">
      <w:pPr>
        <w:spacing w:after="0" w:line="252" w:lineRule="auto"/>
        <w:ind w:right="-1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ADF" w:rsidRDefault="001B7ADF" w:rsidP="001B7ADF">
      <w:pPr>
        <w:spacing w:after="0" w:line="252" w:lineRule="auto"/>
        <w:ind w:right="-1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4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B7ADF" w:rsidRDefault="001B7ADF" w:rsidP="001B7ADF">
      <w:pPr>
        <w:spacing w:after="0" w:line="252" w:lineRule="auto"/>
        <w:ind w:right="-1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ADF" w:rsidRPr="001B7ADF" w:rsidRDefault="001B7ADF" w:rsidP="001B7ADF">
      <w:pPr>
        <w:spacing w:after="0" w:line="252" w:lineRule="auto"/>
        <w:ind w:right="-11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B7ADF">
        <w:rPr>
          <w:rFonts w:ascii="Times New Roman" w:hAnsi="Times New Roman" w:cs="Times New Roman"/>
          <w:sz w:val="24"/>
          <w:szCs w:val="24"/>
        </w:rPr>
        <w:t xml:space="preserve">пределением </w:t>
      </w:r>
      <w:r>
        <w:rPr>
          <w:rFonts w:ascii="Times New Roman" w:hAnsi="Times New Roman" w:cs="Times New Roman"/>
          <w:sz w:val="24"/>
          <w:szCs w:val="24"/>
        </w:rPr>
        <w:t xml:space="preserve">от 10 июля 2019 года к производству Арбитражного суда принято исковое заявление </w:t>
      </w:r>
      <w:r w:rsidRPr="003A1DEA">
        <w:rPr>
          <w:rFonts w:ascii="Times New Roman" w:hAnsi="Times New Roman" w:cs="Times New Roman"/>
          <w:sz w:val="24"/>
          <w:szCs w:val="24"/>
        </w:rPr>
        <w:t>«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MOLDCONTAINER</w:t>
      </w:r>
      <w:r w:rsidRPr="003A1DEA">
        <w:rPr>
          <w:rFonts w:ascii="Times New Roman" w:hAnsi="Times New Roman" w:cs="Times New Roman"/>
          <w:sz w:val="24"/>
          <w:szCs w:val="24"/>
        </w:rPr>
        <w:t xml:space="preserve"> 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A1DEA">
        <w:rPr>
          <w:rFonts w:ascii="Times New Roman" w:hAnsi="Times New Roman" w:cs="Times New Roman"/>
          <w:sz w:val="24"/>
          <w:szCs w:val="24"/>
        </w:rPr>
        <w:t xml:space="preserve">»  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1DEA">
        <w:rPr>
          <w:rFonts w:ascii="Times New Roman" w:hAnsi="Times New Roman" w:cs="Times New Roman"/>
          <w:sz w:val="24"/>
          <w:szCs w:val="24"/>
        </w:rPr>
        <w:t>.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1DEA">
        <w:rPr>
          <w:rFonts w:ascii="Times New Roman" w:hAnsi="Times New Roman" w:cs="Times New Roman"/>
          <w:sz w:val="24"/>
          <w:szCs w:val="24"/>
        </w:rPr>
        <w:t>.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A1DE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далее – истец, общество</w:t>
      </w:r>
      <w:r w:rsidRPr="003A1DEA">
        <w:rPr>
          <w:rFonts w:ascii="Times New Roman" w:hAnsi="Times New Roman" w:cs="Times New Roman"/>
          <w:sz w:val="24"/>
          <w:szCs w:val="24"/>
        </w:rPr>
        <w:t xml:space="preserve">)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3A1DEA"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 w:rsidRPr="003A1DEA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далее – ответчик,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0A57">
        <w:rPr>
          <w:rFonts w:ascii="Times New Roman" w:eastAsia="Times New Roman" w:hAnsi="Times New Roman" w:cs="Times New Roman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назначено на 15 августа 2019 года. </w:t>
      </w:r>
    </w:p>
    <w:p w:rsidR="001B7ADF" w:rsidRDefault="001B7ADF" w:rsidP="001B7ADF">
      <w:pPr>
        <w:spacing w:after="0" w:line="252" w:lineRule="auto"/>
        <w:ind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состоявшемся в назначенное время судебном заседании</w:t>
      </w:r>
      <w:r w:rsidRPr="00385B4D">
        <w:rPr>
          <w:rFonts w:ascii="Times New Roman" w:hAnsi="Times New Roman" w:cs="Times New Roman"/>
          <w:sz w:val="24"/>
          <w:szCs w:val="24"/>
        </w:rPr>
        <w:t xml:space="preserve">, проверив в порядке статьи 104 </w:t>
      </w:r>
      <w:r w:rsidRPr="00385B4D">
        <w:rPr>
          <w:rStyle w:val="FontStyle14"/>
          <w:sz w:val="24"/>
          <w:szCs w:val="24"/>
        </w:rPr>
        <w:t>АПК ПМР</w:t>
      </w:r>
      <w:r w:rsidRPr="00385B4D">
        <w:rPr>
          <w:rFonts w:ascii="Times New Roman" w:hAnsi="Times New Roman" w:cs="Times New Roman"/>
          <w:sz w:val="24"/>
          <w:szCs w:val="24"/>
        </w:rPr>
        <w:t xml:space="preserve"> явку сторон,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385B4D">
        <w:rPr>
          <w:rFonts w:ascii="Times New Roman" w:hAnsi="Times New Roman" w:cs="Times New Roman"/>
          <w:sz w:val="24"/>
          <w:szCs w:val="24"/>
        </w:rPr>
        <w:t xml:space="preserve">суд установил отсутствие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385B4D">
        <w:rPr>
          <w:rFonts w:ascii="Times New Roman" w:hAnsi="Times New Roman" w:cs="Times New Roman"/>
          <w:sz w:val="24"/>
          <w:szCs w:val="24"/>
        </w:rPr>
        <w:t>.</w:t>
      </w:r>
      <w:r w:rsidR="00104BEA">
        <w:rPr>
          <w:rFonts w:ascii="Times New Roman" w:hAnsi="Times New Roman" w:cs="Times New Roman"/>
          <w:sz w:val="24"/>
          <w:szCs w:val="24"/>
        </w:rPr>
        <w:t xml:space="preserve"> </w:t>
      </w:r>
      <w:r w:rsidR="00104BEA" w:rsidRPr="00385B4D">
        <w:rPr>
          <w:rFonts w:ascii="Times New Roman" w:hAnsi="Times New Roman" w:cs="Times New Roman"/>
          <w:sz w:val="24"/>
          <w:szCs w:val="24"/>
        </w:rPr>
        <w:t>Изучив причины</w:t>
      </w:r>
      <w:r w:rsidR="00640A57">
        <w:rPr>
          <w:rFonts w:ascii="Times New Roman" w:hAnsi="Times New Roman" w:cs="Times New Roman"/>
          <w:sz w:val="24"/>
          <w:szCs w:val="24"/>
        </w:rPr>
        <w:t xml:space="preserve"> его</w:t>
      </w:r>
      <w:r w:rsidR="00104BEA" w:rsidRPr="00385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BEA" w:rsidRPr="00385B4D">
        <w:rPr>
          <w:rFonts w:ascii="Times New Roman" w:hAnsi="Times New Roman" w:cs="Times New Roman"/>
          <w:sz w:val="24"/>
          <w:szCs w:val="24"/>
        </w:rPr>
        <w:t>неявки</w:t>
      </w:r>
      <w:proofErr w:type="gramEnd"/>
      <w:r w:rsidR="00104BEA"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="00104BEA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104BEA" w:rsidRPr="00385B4D">
        <w:rPr>
          <w:rFonts w:ascii="Times New Roman" w:hAnsi="Times New Roman" w:cs="Times New Roman"/>
          <w:sz w:val="24"/>
          <w:szCs w:val="24"/>
        </w:rPr>
        <w:t>суд установил, что</w:t>
      </w:r>
      <w:r w:rsidR="00104BEA">
        <w:rPr>
          <w:rFonts w:ascii="Times New Roman" w:hAnsi="Times New Roman" w:cs="Times New Roman"/>
          <w:sz w:val="24"/>
          <w:szCs w:val="24"/>
        </w:rPr>
        <w:t xml:space="preserve"> определение Арбитражн</w:t>
      </w:r>
      <w:r w:rsidR="00640A57">
        <w:rPr>
          <w:rFonts w:ascii="Times New Roman" w:hAnsi="Times New Roman" w:cs="Times New Roman"/>
          <w:sz w:val="24"/>
          <w:szCs w:val="24"/>
        </w:rPr>
        <w:t>ого суда от 10 июля 2019 года о</w:t>
      </w:r>
      <w:r w:rsidR="00104BEA">
        <w:rPr>
          <w:rFonts w:ascii="Times New Roman" w:hAnsi="Times New Roman" w:cs="Times New Roman"/>
          <w:sz w:val="24"/>
          <w:szCs w:val="24"/>
        </w:rPr>
        <w:t xml:space="preserve"> принятии искового заявления к производству и подготовке дела к судебному разбирательству направлено в адрес ответчика в порядке статьи 102-2 АПК ПМР, что подтверждается  почто</w:t>
      </w:r>
      <w:r w:rsidR="00CE267B">
        <w:rPr>
          <w:rFonts w:ascii="Times New Roman" w:hAnsi="Times New Roman" w:cs="Times New Roman"/>
          <w:sz w:val="24"/>
          <w:szCs w:val="24"/>
        </w:rPr>
        <w:t>в</w:t>
      </w:r>
      <w:r w:rsidR="00104BEA">
        <w:rPr>
          <w:rFonts w:ascii="Times New Roman" w:hAnsi="Times New Roman" w:cs="Times New Roman"/>
          <w:sz w:val="24"/>
          <w:szCs w:val="24"/>
        </w:rPr>
        <w:t>ым извещением № 1/65 от 10 июля 2019 года. Ввиду изложенно</w:t>
      </w:r>
      <w:r w:rsidR="00CE267B">
        <w:rPr>
          <w:rFonts w:ascii="Times New Roman" w:hAnsi="Times New Roman" w:cs="Times New Roman"/>
          <w:sz w:val="24"/>
          <w:szCs w:val="24"/>
        </w:rPr>
        <w:t>го</w:t>
      </w:r>
      <w:r w:rsidR="00640A57">
        <w:rPr>
          <w:rFonts w:ascii="Times New Roman" w:hAnsi="Times New Roman" w:cs="Times New Roman"/>
          <w:sz w:val="24"/>
          <w:szCs w:val="24"/>
        </w:rPr>
        <w:t>,</w:t>
      </w:r>
      <w:r w:rsidR="00CE267B">
        <w:rPr>
          <w:rFonts w:ascii="Times New Roman" w:hAnsi="Times New Roman" w:cs="Times New Roman"/>
          <w:sz w:val="24"/>
          <w:szCs w:val="24"/>
        </w:rPr>
        <w:t xml:space="preserve"> следуя положениям статей 102-3 и статье 108 АПК ПМР, Арбитражный суд не усмотрел препятствий к рассмотрению дела в отсутствие ответчика. </w:t>
      </w:r>
    </w:p>
    <w:p w:rsidR="00CE267B" w:rsidRDefault="00CE267B" w:rsidP="00CE267B">
      <w:pPr>
        <w:spacing w:after="0" w:line="252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судебного заседания представите</w:t>
      </w:r>
      <w:r w:rsidR="00640A57">
        <w:rPr>
          <w:rFonts w:ascii="Times New Roman" w:eastAsia="Times New Roman" w:hAnsi="Times New Roman" w:cs="Times New Roman"/>
          <w:sz w:val="24"/>
          <w:szCs w:val="24"/>
        </w:rPr>
        <w:t xml:space="preserve">лем истца заявлено ходатайство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отложении судебного заседания. </w:t>
      </w:r>
      <w:r w:rsidR="00640A57">
        <w:rPr>
          <w:rFonts w:ascii="Times New Roman" w:eastAsia="Times New Roman" w:hAnsi="Times New Roman" w:cs="Times New Roman"/>
          <w:sz w:val="24"/>
          <w:szCs w:val="24"/>
        </w:rPr>
        <w:t>Данное ходатайство мотивирован</w:t>
      </w:r>
      <w:r>
        <w:rPr>
          <w:rFonts w:ascii="Times New Roman" w:eastAsia="Times New Roman" w:hAnsi="Times New Roman" w:cs="Times New Roman"/>
          <w:sz w:val="24"/>
          <w:szCs w:val="24"/>
        </w:rPr>
        <w:t>о невозможностью представления в данное судебное заседани</w:t>
      </w:r>
      <w:r w:rsidR="00640A5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оригиналов  документов, приложенных к исковому заявлению в копиях, обязанность представления </w:t>
      </w:r>
      <w:r w:rsidR="00640A57"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изложена в пункте 4 определения Арбитражного суда от 10 июля 2019 года. Кроме того, необходимость отложения судебного заседания мотивирована намерением урегулировать спор во внесудебном порядке</w:t>
      </w:r>
      <w:r w:rsidR="00640A5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чем ведутся переговоры представителями сторон. </w:t>
      </w:r>
    </w:p>
    <w:p w:rsidR="001B7ADF" w:rsidRPr="00010348" w:rsidRDefault="001B7ADF" w:rsidP="00CE267B">
      <w:pPr>
        <w:spacing w:after="0" w:line="252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положения статьи</w:t>
      </w:r>
      <w:r w:rsidRPr="00010348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АПК ПМР, согласно которым одной из задач судопроизводства в Арбитражном </w:t>
      </w:r>
      <w:r w:rsidRPr="000A2D8E">
        <w:rPr>
          <w:rFonts w:ascii="Times New Roman" w:eastAsia="Times New Roman" w:hAnsi="Times New Roman" w:cs="Times New Roman"/>
          <w:sz w:val="24"/>
          <w:szCs w:val="24"/>
        </w:rPr>
        <w:t xml:space="preserve">суде является содействие укреплению законности в сфере предпринимательской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A2D8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полагает возможным </w:t>
      </w:r>
      <w:r>
        <w:rPr>
          <w:rFonts w:ascii="Times New Roman" w:eastAsia="Times New Roman" w:hAnsi="Times New Roman" w:cs="Times New Roman"/>
          <w:sz w:val="24"/>
          <w:szCs w:val="24"/>
        </w:rPr>
        <w:t>отложить  рассмотрение дела согласно пункту 1 статьи 109 АПК ПМР.</w:t>
      </w:r>
    </w:p>
    <w:p w:rsidR="001B7ADF" w:rsidRPr="00950893" w:rsidRDefault="001B7ADF" w:rsidP="001B7ADF">
      <w:pPr>
        <w:spacing w:after="0" w:line="252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lastRenderedPageBreak/>
        <w:t>При таких обстоятельствах</w:t>
      </w:r>
      <w:r w:rsidR="00640A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109, 128 </w:t>
      </w:r>
      <w:r w:rsidR="00CE267B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67B" w:rsidRPr="005337F3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ADF" w:rsidRDefault="001B7ADF" w:rsidP="001B7ADF">
      <w:pPr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ADF" w:rsidRDefault="001B7ADF" w:rsidP="001B7ADF">
      <w:pPr>
        <w:tabs>
          <w:tab w:val="left" w:pos="9354"/>
        </w:tabs>
        <w:spacing w:after="0" w:line="252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E267B" w:rsidRDefault="00CE267B" w:rsidP="001B7ADF">
      <w:pPr>
        <w:tabs>
          <w:tab w:val="left" w:pos="9354"/>
        </w:tabs>
        <w:spacing w:after="0" w:line="252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F2F" w:rsidRPr="00401F2F" w:rsidRDefault="00401F2F" w:rsidP="00401F2F">
      <w:pPr>
        <w:pStyle w:val="a3"/>
        <w:numPr>
          <w:ilvl w:val="0"/>
          <w:numId w:val="1"/>
        </w:numPr>
        <w:tabs>
          <w:tab w:val="left" w:pos="935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2F">
        <w:rPr>
          <w:rFonts w:ascii="Times New Roman" w:eastAsia="Times New Roman" w:hAnsi="Times New Roman" w:cs="Times New Roman"/>
          <w:sz w:val="24"/>
          <w:szCs w:val="24"/>
        </w:rPr>
        <w:t xml:space="preserve">Ходатайство истца удовлетворить. </w:t>
      </w:r>
    </w:p>
    <w:p w:rsidR="001B7ADF" w:rsidRPr="00401F2F" w:rsidRDefault="00401F2F" w:rsidP="00401F2F">
      <w:pPr>
        <w:pStyle w:val="a3"/>
        <w:numPr>
          <w:ilvl w:val="0"/>
          <w:numId w:val="1"/>
        </w:numPr>
        <w:tabs>
          <w:tab w:val="left" w:pos="935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B7ADF" w:rsidRPr="00401F2F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по делу № </w:t>
      </w:r>
      <w:r w:rsidR="00640A57" w:rsidRPr="00401F2F">
        <w:rPr>
          <w:rFonts w:ascii="Times New Roman" w:eastAsia="Times New Roman" w:hAnsi="Times New Roman" w:cs="Times New Roman"/>
          <w:sz w:val="24"/>
          <w:szCs w:val="24"/>
        </w:rPr>
        <w:t>429/19-</w:t>
      </w:r>
      <w:r w:rsidR="001B7ADF" w:rsidRPr="00401F2F">
        <w:rPr>
          <w:rFonts w:ascii="Times New Roman" w:eastAsia="Times New Roman" w:hAnsi="Times New Roman" w:cs="Times New Roman"/>
          <w:sz w:val="24"/>
          <w:szCs w:val="24"/>
        </w:rPr>
        <w:t xml:space="preserve">12 отложить на </w:t>
      </w:r>
      <w:r w:rsidR="00CE267B" w:rsidRPr="00401F2F">
        <w:rPr>
          <w:rFonts w:ascii="Times New Roman" w:eastAsia="Times New Roman" w:hAnsi="Times New Roman" w:cs="Times New Roman"/>
          <w:b/>
          <w:sz w:val="24"/>
          <w:szCs w:val="24"/>
        </w:rPr>
        <w:t xml:space="preserve">29 августа </w:t>
      </w:r>
      <w:r w:rsidR="001B7ADF" w:rsidRPr="00401F2F">
        <w:rPr>
          <w:rFonts w:ascii="Times New Roman" w:eastAsia="Times New Roman" w:hAnsi="Times New Roman" w:cs="Times New Roman"/>
          <w:b/>
          <w:sz w:val="24"/>
          <w:szCs w:val="24"/>
        </w:rPr>
        <w:t>2019 года                    на 13.00</w:t>
      </w:r>
      <w:r w:rsidR="001B7ADF" w:rsidRPr="00401F2F">
        <w:rPr>
          <w:rFonts w:ascii="Times New Roman" w:eastAsia="Times New Roman" w:hAnsi="Times New Roman" w:cs="Times New Roman"/>
          <w:sz w:val="24"/>
          <w:szCs w:val="24"/>
        </w:rPr>
        <w:t xml:space="preserve">  в здании Арбитражного суда по адресу: </w:t>
      </w:r>
      <w:proofErr w:type="gramStart"/>
      <w:r w:rsidR="001B7ADF" w:rsidRPr="00401F2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7ADF" w:rsidRPr="00401F2F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1B7ADF" w:rsidRPr="00401F2F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B7ADF" w:rsidRPr="00401F2F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CE267B" w:rsidRDefault="001B7ADF" w:rsidP="001B7ADF">
      <w:pPr>
        <w:spacing w:after="0" w:line="252" w:lineRule="auto"/>
        <w:ind w:left="-426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ADF" w:rsidRPr="00385B4D" w:rsidRDefault="001B7ADF" w:rsidP="001B7ADF">
      <w:pPr>
        <w:spacing w:after="0" w:line="252" w:lineRule="auto"/>
        <w:ind w:left="-426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B7ADF" w:rsidRDefault="001B7ADF" w:rsidP="001B7AD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ADF" w:rsidRPr="00385B4D" w:rsidRDefault="001B7ADF" w:rsidP="001B7AD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B7ADF" w:rsidRPr="00385B4D" w:rsidRDefault="001B7ADF" w:rsidP="001B7AD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вской Республики    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1B7ADF" w:rsidRPr="00385B4D" w:rsidRDefault="001B7ADF" w:rsidP="001B7ADF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ADF" w:rsidRDefault="001B7ADF" w:rsidP="001B7ADF"/>
    <w:p w:rsidR="001B7ADF" w:rsidRDefault="001B7ADF"/>
    <w:sectPr w:rsidR="001B7ADF" w:rsidSect="00401F2F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E82"/>
    <w:multiLevelType w:val="hybridMultilevel"/>
    <w:tmpl w:val="AC048BFA"/>
    <w:lvl w:ilvl="0" w:tplc="86841D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1B7ADF"/>
    <w:rsid w:val="00104BEA"/>
    <w:rsid w:val="001B7ADF"/>
    <w:rsid w:val="00401F2F"/>
    <w:rsid w:val="00640A57"/>
    <w:rsid w:val="00CE267B"/>
    <w:rsid w:val="00C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AD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01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2019-08-19T07:25:00Z</dcterms:created>
  <dcterms:modified xsi:type="dcterms:W3CDTF">2019-08-19T12:48:00Z</dcterms:modified>
</cp:coreProperties>
</file>