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E4A38" w:rsidRPr="007C1B45" w:rsidTr="004E4A38">
        <w:trPr>
          <w:trHeight w:val="259"/>
        </w:trPr>
        <w:tc>
          <w:tcPr>
            <w:tcW w:w="3969" w:type="dxa"/>
          </w:tcPr>
          <w:p w:rsidR="004E4A38" w:rsidRPr="007C1B45" w:rsidRDefault="004E4A38" w:rsidP="004E4A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45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E4A38" w:rsidRPr="007C1B45" w:rsidTr="004E4A38">
        <w:tc>
          <w:tcPr>
            <w:tcW w:w="3969" w:type="dxa"/>
          </w:tcPr>
          <w:p w:rsidR="004E4A38" w:rsidRPr="007C1B45" w:rsidRDefault="004E4A38" w:rsidP="004E4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4A38" w:rsidRPr="007C1B45" w:rsidTr="004E4A38">
        <w:tc>
          <w:tcPr>
            <w:tcW w:w="3969" w:type="dxa"/>
          </w:tcPr>
          <w:p w:rsidR="004E4A38" w:rsidRPr="007C1B45" w:rsidRDefault="004E4A38" w:rsidP="004E4A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7C1B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E4A38" w:rsidRPr="007C1B45" w:rsidRDefault="004E4A38" w:rsidP="004E4A38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E4A38" w:rsidRPr="007C1B45" w:rsidTr="004E4A38">
        <w:trPr>
          <w:trHeight w:val="342"/>
        </w:trPr>
        <w:tc>
          <w:tcPr>
            <w:tcW w:w="3888" w:type="dxa"/>
            <w:shd w:val="clear" w:color="auto" w:fill="auto"/>
          </w:tcPr>
          <w:p w:rsidR="004E4A38" w:rsidRPr="007C1B45" w:rsidRDefault="004E4A38" w:rsidP="004E4A3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4A38" w:rsidRPr="007C1B45" w:rsidRDefault="004E4A38" w:rsidP="004E4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4E4A38" w:rsidRPr="007C1B45" w:rsidRDefault="004E4A38" w:rsidP="004E4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4E4A38" w:rsidRPr="007C1B45" w:rsidRDefault="004E4A38" w:rsidP="004E4A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E4A38" w:rsidRPr="007C1B45" w:rsidRDefault="004E4A38" w:rsidP="004E4A3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7C1B45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7C1B45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E4A38" w:rsidRPr="007C1B45" w:rsidRDefault="004E4A38" w:rsidP="004E4A3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B45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C1B45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7C1B45">
        <w:rPr>
          <w:rFonts w:ascii="Times New Roman" w:hAnsi="Times New Roman" w:cs="Times New Roman"/>
          <w:sz w:val="24"/>
          <w:szCs w:val="24"/>
        </w:rPr>
        <w:t>.</w:t>
      </w:r>
      <w:r w:rsidRPr="007C1B4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E4A38" w:rsidRPr="007C1B45" w:rsidRDefault="004E4A38" w:rsidP="004E4A3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4E4A38" w:rsidRPr="007C1B45" w:rsidRDefault="004E4A38" w:rsidP="004E4A3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7C1B4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1B45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4E4A38" w:rsidRPr="007C1B45" w:rsidRDefault="004E4A38" w:rsidP="004E4A3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искового  заявления </w:t>
      </w:r>
    </w:p>
    <w:p w:rsidR="004E4A38" w:rsidRPr="007C1B45" w:rsidRDefault="004E4A38" w:rsidP="004E4A38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A38" w:rsidRPr="007C1B45" w:rsidRDefault="004E4A38" w:rsidP="004E4A38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9923"/>
      </w:tblGrid>
      <w:tr w:rsidR="004E4A38" w:rsidRPr="007C1B45" w:rsidTr="004E4A38">
        <w:trPr>
          <w:trHeight w:val="1131"/>
        </w:trPr>
        <w:tc>
          <w:tcPr>
            <w:tcW w:w="9923" w:type="dxa"/>
          </w:tcPr>
          <w:p w:rsidR="004E4A38" w:rsidRPr="007259EB" w:rsidRDefault="004E4A38" w:rsidP="004E4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12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2736F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юля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Pr="007C1B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Дело 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409</w:t>
            </w:r>
            <w:r w:rsidRPr="007C1B4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9- 12    </w:t>
            </w:r>
          </w:p>
          <w:p w:rsidR="004E4A38" w:rsidRDefault="004E4A38" w:rsidP="004E4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4A38" w:rsidRPr="007C1B45" w:rsidRDefault="004E4A38" w:rsidP="004E4A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1B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</w:tr>
    </w:tbl>
    <w:p w:rsidR="004E4A38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0E8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C540E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540E8">
        <w:rPr>
          <w:rFonts w:ascii="Times New Roman" w:hAnsi="Times New Roman" w:cs="Times New Roman"/>
          <w:sz w:val="24"/>
          <w:szCs w:val="24"/>
        </w:rPr>
        <w:t xml:space="preserve"> И. П., </w:t>
      </w:r>
      <w:r>
        <w:rPr>
          <w:rFonts w:ascii="Times New Roman" w:hAnsi="Times New Roman" w:cs="Times New Roman"/>
          <w:sz w:val="24"/>
          <w:szCs w:val="24"/>
        </w:rPr>
        <w:t>рассмотрев ходатайство</w:t>
      </w:r>
      <w:r w:rsidRPr="00C54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«Градина»</w:t>
      </w:r>
      <w:r w:rsidRPr="00A9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BE43AF">
        <w:rPr>
          <w:rFonts w:ascii="Times New Roman" w:hAnsi="Times New Roman" w:cs="Times New Roman"/>
          <w:sz w:val="24"/>
          <w:szCs w:val="24"/>
        </w:rPr>
        <w:t xml:space="preserve">обеспечительных </w:t>
      </w:r>
      <w:r>
        <w:rPr>
          <w:rFonts w:ascii="Times New Roman" w:hAnsi="Times New Roman" w:cs="Times New Roman"/>
          <w:sz w:val="24"/>
          <w:szCs w:val="24"/>
        </w:rPr>
        <w:t>мер по исковому заявлению общества с ограниченной ответственностью «Градина»</w:t>
      </w:r>
      <w:r w:rsidRPr="00A924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6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ул. Ворошилова д.113)</w:t>
      </w:r>
      <w:r w:rsidRPr="00A9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Государственному унитарному предприятию «Информационно-правовой центр» г. Тирасполь ул. Горького д.53) о признании недостоверной величины рыночной стоимости объекта оценки</w:t>
      </w:r>
      <w:r w:rsidR="00BE43AF">
        <w:rPr>
          <w:rFonts w:ascii="Times New Roman" w:hAnsi="Times New Roman" w:cs="Times New Roman"/>
          <w:sz w:val="24"/>
          <w:szCs w:val="24"/>
        </w:rPr>
        <w:t>, с участием</w:t>
      </w:r>
      <w:proofErr w:type="gramEnd"/>
      <w:r w:rsidR="00BE43AF">
        <w:rPr>
          <w:rFonts w:ascii="Times New Roman" w:hAnsi="Times New Roman" w:cs="Times New Roman"/>
          <w:sz w:val="24"/>
          <w:szCs w:val="24"/>
        </w:rPr>
        <w:t xml:space="preserve"> в деле в качестве  третьих лиц, не заявляющих самостоятельные требования на предмет спора - судебного исполнителя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 ГССИ Министерства юстиции ПМР 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Охомуш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 О.В. (г. Тирасполь, ул. 25 октября,                      д. 136) и Дымова Ивана Ивановича (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Парканы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>, ул. Горького д. 115),</w:t>
      </w:r>
    </w:p>
    <w:p w:rsidR="004E4A38" w:rsidRPr="00E933E4" w:rsidRDefault="004E4A38" w:rsidP="004E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A38" w:rsidRDefault="004E4A38" w:rsidP="004E4A3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E4A38" w:rsidRDefault="004E4A38" w:rsidP="004E4A3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A38" w:rsidRDefault="004E4A38" w:rsidP="004E4A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>о</w:t>
      </w:r>
      <w:r w:rsidRPr="006D6DC6">
        <w:rPr>
          <w:rStyle w:val="FontStyle14"/>
          <w:sz w:val="24"/>
          <w:szCs w:val="24"/>
        </w:rPr>
        <w:t>бщество</w:t>
      </w:r>
      <w:r>
        <w:rPr>
          <w:rStyle w:val="FontStyle14"/>
          <w:sz w:val="24"/>
          <w:szCs w:val="24"/>
        </w:rPr>
        <w:t xml:space="preserve"> с ограниченной ответственностью «Градина» </w:t>
      </w:r>
      <w:r w:rsidRPr="006D6DC6">
        <w:rPr>
          <w:rStyle w:val="FontStyle14"/>
          <w:sz w:val="24"/>
          <w:szCs w:val="24"/>
        </w:rPr>
        <w:t xml:space="preserve">(далее – истец, </w:t>
      </w:r>
      <w:r>
        <w:rPr>
          <w:rStyle w:val="FontStyle14"/>
          <w:sz w:val="24"/>
          <w:szCs w:val="24"/>
        </w:rPr>
        <w:t>ООО «Градина»</w:t>
      </w:r>
      <w:r w:rsidRPr="006D6DC6">
        <w:rPr>
          <w:rStyle w:val="FontStyle14"/>
          <w:sz w:val="24"/>
          <w:szCs w:val="24"/>
        </w:rPr>
        <w:t xml:space="preserve">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 xml:space="preserve">обратилось в Арбитражный суд с исковым заявлением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Государственному унитарному предприятию «Информационно-правовой центр» (далее – ответчик) </w:t>
      </w:r>
      <w:r w:rsidRPr="006D6DC6">
        <w:rPr>
          <w:rFonts w:ascii="Times New Roman" w:hAnsi="Times New Roman" w:cs="Times New Roman"/>
          <w:color w:val="000000"/>
          <w:sz w:val="24"/>
          <w:szCs w:val="24"/>
        </w:rPr>
        <w:t>о признании недостоверной величины рыночной оценки.</w:t>
      </w:r>
    </w:p>
    <w:p w:rsidR="004E4A38" w:rsidRPr="006D6DC6" w:rsidRDefault="004E4A38" w:rsidP="004E4A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Определением от 12 июля 2019 года данное исковое заявление принято к производству Арбитражного суда. </w:t>
      </w:r>
    </w:p>
    <w:p w:rsidR="004E4A38" w:rsidRDefault="004E4A38" w:rsidP="004E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933E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апреля 2019 года через канцелярию Арбитражного суда  поступило ходатайство ООО «Градина»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 принятии мер по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иска в виде запрета </w:t>
      </w:r>
      <w:r w:rsidR="00BE43AF">
        <w:rPr>
          <w:rFonts w:ascii="Times New Roman" w:hAnsi="Times New Roman" w:cs="Times New Roman"/>
          <w:sz w:val="24"/>
          <w:szCs w:val="24"/>
        </w:rPr>
        <w:t>судебному</w:t>
      </w:r>
      <w:r>
        <w:rPr>
          <w:rFonts w:ascii="Times New Roman" w:hAnsi="Times New Roman" w:cs="Times New Roman"/>
          <w:sz w:val="24"/>
          <w:szCs w:val="24"/>
        </w:rPr>
        <w:t xml:space="preserve"> исполнителю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ГССИ МЮ ПМР совершать действия направленные на изъятие и реализации имущества ООО «Градина», арестованного согласно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Постановлению о наложении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реста на имущество должника от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,  Акта описи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ареста имущества должника от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4A38"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,  по стоимости, установленной в  Приложении  от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года к Заключению по рыночной оценке  ГУП </w:t>
      </w:r>
      <w:r w:rsidR="00BE43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Информационно-правовой центр</w:t>
      </w:r>
      <w:r w:rsidR="00BE43A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 №05/1 от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  и  по стоимости,   установленной в Приложении от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 к  заключению по рыночной оценке  ГУП «Информационно-правовой центр» №  04/1 от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E4A38" w:rsidRPr="004E4A38" w:rsidRDefault="004E4A38" w:rsidP="004E4A38">
      <w:pPr>
        <w:spacing w:after="0" w:line="240" w:lineRule="auto"/>
        <w:ind w:firstLine="567"/>
        <w:jc w:val="both"/>
        <w:rPr>
          <w:rStyle w:val="a4"/>
          <w:rFonts w:eastAsiaTheme="minorEastAsia"/>
          <w:sz w:val="28"/>
          <w:szCs w:val="22"/>
        </w:rPr>
      </w:pPr>
      <w:r w:rsidRPr="00DE3226">
        <w:rPr>
          <w:rStyle w:val="a4"/>
          <w:rFonts w:eastAsiaTheme="minorEastAsia"/>
        </w:rPr>
        <w:t xml:space="preserve">Рассмотрев </w:t>
      </w:r>
      <w:r>
        <w:rPr>
          <w:rStyle w:val="a4"/>
          <w:rFonts w:eastAsiaTheme="minorEastAsia"/>
        </w:rPr>
        <w:t>ходатайств</w:t>
      </w:r>
      <w:proofErr w:type="gramStart"/>
      <w:r>
        <w:rPr>
          <w:rStyle w:val="a4"/>
          <w:rFonts w:eastAsiaTheme="minorEastAsia"/>
        </w:rPr>
        <w:t>о ООО</w:t>
      </w:r>
      <w:proofErr w:type="gramEnd"/>
      <w:r>
        <w:rPr>
          <w:rStyle w:val="a4"/>
          <w:rFonts w:eastAsiaTheme="minorEastAsia"/>
        </w:rPr>
        <w:t xml:space="preserve"> «Градина»</w:t>
      </w:r>
      <w:r w:rsidRPr="00DE3226">
        <w:rPr>
          <w:rStyle w:val="a4"/>
          <w:rFonts w:eastAsiaTheme="minorEastAsia"/>
        </w:rPr>
        <w:t xml:space="preserve"> о принятии мер по обеспечению</w:t>
      </w:r>
      <w:r>
        <w:rPr>
          <w:rStyle w:val="a4"/>
          <w:rFonts w:eastAsiaTheme="minorEastAsia"/>
        </w:rPr>
        <w:t xml:space="preserve"> искового </w:t>
      </w:r>
      <w:r w:rsidRPr="00DE3226">
        <w:rPr>
          <w:rStyle w:val="a4"/>
          <w:rFonts w:eastAsiaTheme="minorEastAsia"/>
        </w:rPr>
        <w:t xml:space="preserve"> заявления</w:t>
      </w:r>
      <w:r>
        <w:rPr>
          <w:rStyle w:val="a4"/>
          <w:rFonts w:eastAsiaTheme="minorEastAsia"/>
        </w:rPr>
        <w:t>,</w:t>
      </w:r>
      <w:r w:rsidRPr="00DE3226">
        <w:rPr>
          <w:rStyle w:val="a4"/>
          <w:rFonts w:eastAsiaTheme="minorEastAsia"/>
        </w:rPr>
        <w:t xml:space="preserve"> Арбитражный суд </w:t>
      </w:r>
      <w:r>
        <w:rPr>
          <w:rStyle w:val="a4"/>
          <w:rFonts w:eastAsiaTheme="minorEastAsia"/>
        </w:rPr>
        <w:t>полагает, что таковое подлежит удовлетворению ввиду следующих обстоятельств</w:t>
      </w:r>
      <w:r w:rsidRPr="00DE3226">
        <w:rPr>
          <w:rStyle w:val="a4"/>
          <w:rFonts w:eastAsiaTheme="minorEastAsia"/>
        </w:rPr>
        <w:t>.</w:t>
      </w:r>
    </w:p>
    <w:p w:rsidR="004E4A38" w:rsidRPr="00E933E4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 пункта 1 статьи 64 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4E4A38" w:rsidRPr="00E933E4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пункту 2 указанной статьи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допускаются на любой стадии арбитражного процесса, если непринятие этих 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затруднить или сделать 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невозможным исполнение судебного акта, а также в целях предотвращения причинения значительного ущерба заявителю.</w:t>
      </w:r>
    </w:p>
    <w:p w:rsidR="004E4A38" w:rsidRPr="00E933E4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при применении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Арбитражный суд должен исходить из того, что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обеспечительные меры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допускаются на любой стадии процесса в случае наличия одного из следующих оснований: </w:t>
      </w:r>
    </w:p>
    <w:p w:rsidR="004E4A38" w:rsidRPr="00E933E4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1) если непринятие этих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затруднить или сделать невозможным исполнение судебного акта; </w:t>
      </w:r>
    </w:p>
    <w:p w:rsidR="004E4A38" w:rsidRPr="00E933E4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2) в целях предотвращения причинения значительного ущерба заявителю.</w:t>
      </w:r>
    </w:p>
    <w:p w:rsidR="004E4A38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обязанность доказывания обстоятельств, свидетельствующих о необходимости принятия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обеспечительных мер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лежит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 заявителе</w:t>
      </w:r>
      <w:r w:rsidRPr="00E933E4">
        <w:rPr>
          <w:rFonts w:ascii="Times New Roman" w:hAnsi="Times New Roman" w:cs="Times New Roman"/>
          <w:sz w:val="24"/>
          <w:szCs w:val="24"/>
        </w:rPr>
        <w:t>. </w:t>
      </w:r>
    </w:p>
    <w:p w:rsidR="004E4A38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A38">
        <w:rPr>
          <w:rFonts w:ascii="Times New Roman" w:hAnsi="Times New Roman" w:cs="Times New Roman"/>
          <w:sz w:val="24"/>
          <w:szCs w:val="24"/>
        </w:rPr>
        <w:t>В ходатайстве, направленном в Арбитражный суд, ООО «Градина» в качестве основания для назначения мер по обеспечению иска указывает, что</w:t>
      </w:r>
      <w:r w:rsidR="00BE43AF">
        <w:rPr>
          <w:rFonts w:ascii="Times New Roman" w:hAnsi="Times New Roman" w:cs="Times New Roman"/>
          <w:sz w:val="24"/>
          <w:szCs w:val="24"/>
        </w:rPr>
        <w:t xml:space="preserve"> при продаже  имущества по цене</w:t>
      </w:r>
      <w:r w:rsidRPr="004E4A38">
        <w:rPr>
          <w:rFonts w:ascii="Times New Roman" w:hAnsi="Times New Roman" w:cs="Times New Roman"/>
          <w:sz w:val="24"/>
          <w:szCs w:val="24"/>
        </w:rPr>
        <w:t xml:space="preserve">, указанной в отчете (заключении) об оценке имущества ООО «Градина»,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приведёт к ситуации, когда фактическое исполнение судебного акта, не будет возможным в связи с оконченной процедурой реализации арестованного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E4A38" w:rsidRDefault="00BE43AF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65 АПК ПМР</w:t>
      </w:r>
      <w:r w:rsidR="004E4A38">
        <w:rPr>
          <w:rFonts w:ascii="Times New Roman" w:hAnsi="Times New Roman" w:cs="Times New Roman"/>
          <w:sz w:val="24"/>
          <w:szCs w:val="24"/>
        </w:rPr>
        <w:t xml:space="preserve"> предусматривает такой вид обеспечительных мер как запрещение ответчику или иным лицам совершать определенные действия, касающиеся предмета спора. </w:t>
      </w:r>
    </w:p>
    <w:p w:rsidR="00A16FC6" w:rsidRDefault="004E4A38" w:rsidP="00A1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A38">
        <w:rPr>
          <w:rFonts w:ascii="Times New Roman" w:hAnsi="Times New Roman" w:cs="Times New Roman"/>
          <w:sz w:val="24"/>
          <w:szCs w:val="24"/>
        </w:rPr>
        <w:t>Из материалов дела следует, что ООО «Градина» оспаривается величина рыночной оценки имущества, принадлежащего истцу, указанная в заключени</w:t>
      </w:r>
      <w:proofErr w:type="gramStart"/>
      <w:r w:rsidRPr="004E4A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4A38">
        <w:rPr>
          <w:rFonts w:ascii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по рыночной оценке  ГУП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Информационно-правовой центр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 №05/1 от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 xml:space="preserve">  и  по стоимости,   установленной в Приложении от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к  заключению по рыночной оценке  ГУП «Информационно-правовой центр» №  04/1 от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 </w:t>
      </w:r>
      <w:r w:rsidRPr="004E4A3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A16FC6" w:rsidRDefault="004E4A38" w:rsidP="00A1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C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E43AF">
        <w:rPr>
          <w:rFonts w:ascii="Times New Roman" w:hAnsi="Times New Roman" w:cs="Times New Roman"/>
          <w:sz w:val="24"/>
          <w:szCs w:val="24"/>
        </w:rPr>
        <w:t xml:space="preserve">судебным исполнителем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 ГССИ МЮ ПМР</w:t>
      </w:r>
      <w:r w:rsidRPr="00A16FC6">
        <w:rPr>
          <w:rFonts w:ascii="Times New Roman" w:hAnsi="Times New Roman" w:cs="Times New Roman"/>
          <w:sz w:val="24"/>
          <w:szCs w:val="24"/>
        </w:rPr>
        <w:t xml:space="preserve"> вынесено постановление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о наложении а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реста на имущество должника от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всего 21 предмет имущества, принадлежащих должнику.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судебным исполнителем составлен Акт описи и ареста имущества должника, в соответствии с которым  судебный исполнитель </w:t>
      </w:r>
      <w:proofErr w:type="spellStart"/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Охомуш</w:t>
      </w:r>
      <w:proofErr w:type="spellEnd"/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О.В. произвела опись и арест имущества должника.</w:t>
      </w:r>
    </w:p>
    <w:p w:rsidR="00BE43AF" w:rsidRPr="00BE43AF" w:rsidRDefault="004E4A38" w:rsidP="00BE4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имеющиеся в материалах дела доказательства,  Арбитражный суд приходит к выводу о том, что реализация имущества </w:t>
      </w:r>
      <w:r w:rsidR="00BE43AF">
        <w:rPr>
          <w:rFonts w:ascii="Times New Roman" w:hAnsi="Times New Roman" w:cs="Times New Roman"/>
          <w:sz w:val="24"/>
          <w:szCs w:val="24"/>
        </w:rPr>
        <w:t xml:space="preserve">судебным исполнителем </w:t>
      </w:r>
      <w:proofErr w:type="spellStart"/>
      <w:r w:rsidR="00BE43AF">
        <w:rPr>
          <w:rFonts w:ascii="Times New Roman" w:hAnsi="Times New Roman" w:cs="Times New Roman"/>
          <w:sz w:val="24"/>
          <w:szCs w:val="24"/>
        </w:rPr>
        <w:t>ТиБО</w:t>
      </w:r>
      <w:proofErr w:type="spellEnd"/>
      <w:r w:rsidR="00BE4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ГССИ МЮ ПМР </w:t>
      </w:r>
      <w:r w:rsidR="00BE43AF">
        <w:rPr>
          <w:rFonts w:ascii="Times New Roman" w:hAnsi="Times New Roman" w:cs="Times New Roman"/>
          <w:sz w:val="24"/>
          <w:szCs w:val="24"/>
        </w:rPr>
        <w:t xml:space="preserve">до вынесения решения по настоящему делу </w:t>
      </w:r>
      <w:r>
        <w:rPr>
          <w:rFonts w:ascii="Times New Roman" w:hAnsi="Times New Roman" w:cs="Times New Roman"/>
          <w:sz w:val="24"/>
          <w:szCs w:val="24"/>
        </w:rPr>
        <w:t xml:space="preserve">по цене, указанной в оспариваемом заключении, может привести к нарушению прав истца, </w:t>
      </w:r>
      <w:r w:rsidR="00A16FC6">
        <w:rPr>
          <w:rFonts w:ascii="Times New Roman" w:hAnsi="Times New Roman" w:cs="Times New Roman"/>
          <w:sz w:val="24"/>
          <w:szCs w:val="24"/>
        </w:rPr>
        <w:t xml:space="preserve">а также невозможности исполнения будущего судебного решения. </w:t>
      </w:r>
      <w:r w:rsidRPr="0043474D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же обеспечительной меры в виде запрета совершения действий</w:t>
      </w:r>
      <w:r w:rsidR="00A16FC6">
        <w:rPr>
          <w:rFonts w:ascii="Times New Roman" w:hAnsi="Times New Roman" w:cs="Times New Roman"/>
          <w:sz w:val="24"/>
          <w:szCs w:val="24"/>
        </w:rPr>
        <w:t xml:space="preserve">, направленных 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имущества, принадлежащег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16FC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16FC6">
        <w:rPr>
          <w:rFonts w:ascii="Times New Roman" w:hAnsi="Times New Roman" w:cs="Times New Roman"/>
          <w:sz w:val="24"/>
          <w:szCs w:val="24"/>
        </w:rPr>
        <w:t xml:space="preserve"> «Градина»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474D">
        <w:rPr>
          <w:rFonts w:ascii="Times New Roman" w:hAnsi="Times New Roman" w:cs="Times New Roman"/>
          <w:sz w:val="24"/>
          <w:szCs w:val="24"/>
        </w:rPr>
        <w:t xml:space="preserve">направлено на обеспечение реального исполнения судебного решения,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яется необходимым и достаточным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474D">
        <w:rPr>
          <w:rFonts w:ascii="Times New Roman" w:hAnsi="Times New Roman" w:cs="Times New Roman"/>
          <w:sz w:val="24"/>
          <w:szCs w:val="24"/>
          <w:shd w:val="clear" w:color="auto" w:fill="FFFFFF"/>
        </w:rPr>
        <w:t>для </w:t>
      </w:r>
      <w:r w:rsidRPr="0043474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обеспечения</w:t>
      </w:r>
      <w:r w:rsidRPr="0043474D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будущего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судебного акта, а также </w:t>
      </w:r>
      <w:r w:rsidRPr="00585A36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обеспечивает </w:t>
      </w:r>
      <w:r w:rsidRPr="00585A3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существующего положения сторон</w:t>
      </w:r>
    </w:p>
    <w:p w:rsidR="004E4A38" w:rsidRDefault="004E4A38" w:rsidP="004E4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данных обстоятельствах ходатайств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16FC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16FC6">
        <w:rPr>
          <w:rFonts w:ascii="Times New Roman" w:hAnsi="Times New Roman" w:cs="Times New Roman"/>
          <w:sz w:val="24"/>
          <w:szCs w:val="24"/>
        </w:rPr>
        <w:t xml:space="preserve"> «Градина»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обоснованным и подлежащим удовлетворению. </w:t>
      </w:r>
    </w:p>
    <w:p w:rsidR="004E4A38" w:rsidRDefault="004E4A38" w:rsidP="004E4A38">
      <w:pPr>
        <w:spacing w:after="0" w:line="240" w:lineRule="auto"/>
        <w:ind w:firstLine="709"/>
        <w:jc w:val="both"/>
        <w:rPr>
          <w:rStyle w:val="a6"/>
          <w:rFonts w:eastAsiaTheme="minorEastAsia"/>
          <w:color w:val="000000"/>
          <w:szCs w:val="24"/>
        </w:rPr>
      </w:pPr>
    </w:p>
    <w:p w:rsidR="004E4A38" w:rsidRPr="00CA32B3" w:rsidRDefault="004E4A38" w:rsidP="004E4A38">
      <w:pPr>
        <w:spacing w:after="0" w:line="240" w:lineRule="auto"/>
        <w:ind w:firstLine="709"/>
        <w:jc w:val="both"/>
        <w:rPr>
          <w:rStyle w:val="a6"/>
          <w:rFonts w:eastAsiaTheme="minorEastAsia"/>
          <w:szCs w:val="24"/>
        </w:rPr>
      </w:pPr>
      <w:r>
        <w:rPr>
          <w:rStyle w:val="a6"/>
          <w:rFonts w:eastAsiaTheme="minorEastAsia"/>
          <w:color w:val="000000"/>
          <w:szCs w:val="24"/>
        </w:rPr>
        <w:t>На основании изложенного</w:t>
      </w:r>
      <w:r w:rsidRPr="0043474D">
        <w:rPr>
          <w:rStyle w:val="a6"/>
          <w:rFonts w:eastAsiaTheme="minorEastAsia"/>
          <w:color w:val="000000"/>
          <w:szCs w:val="24"/>
        </w:rPr>
        <w:t xml:space="preserve">, руководствуясь статьями 64, 65-2, статьей 128 Арбитражного процессуального кодекса Приднестровской Молдавской Республики, Арбитражный суд </w:t>
      </w:r>
    </w:p>
    <w:p w:rsidR="004E4A38" w:rsidRDefault="004E4A38" w:rsidP="004E4A38">
      <w:pPr>
        <w:pStyle w:val="a5"/>
        <w:ind w:firstLine="709"/>
        <w:rPr>
          <w:rStyle w:val="a6"/>
          <w:b/>
          <w:color w:val="000000"/>
          <w:szCs w:val="24"/>
        </w:rPr>
      </w:pPr>
      <w:r w:rsidRPr="0043474D">
        <w:rPr>
          <w:rStyle w:val="a6"/>
          <w:b/>
          <w:color w:val="000000"/>
          <w:szCs w:val="24"/>
        </w:rPr>
        <w:t xml:space="preserve">О </w:t>
      </w:r>
      <w:proofErr w:type="gramStart"/>
      <w:r w:rsidRPr="0043474D">
        <w:rPr>
          <w:rStyle w:val="a6"/>
          <w:b/>
          <w:color w:val="000000"/>
          <w:szCs w:val="24"/>
        </w:rPr>
        <w:t>П</w:t>
      </w:r>
      <w:proofErr w:type="gramEnd"/>
      <w:r w:rsidRPr="0043474D">
        <w:rPr>
          <w:rStyle w:val="a6"/>
          <w:b/>
          <w:color w:val="000000"/>
          <w:szCs w:val="24"/>
        </w:rPr>
        <w:t xml:space="preserve"> Р Е Д Е Л И Л:</w:t>
      </w:r>
    </w:p>
    <w:p w:rsidR="004E4A38" w:rsidRPr="00DA7262" w:rsidRDefault="004E4A38" w:rsidP="004E4A38">
      <w:pPr>
        <w:pStyle w:val="a5"/>
        <w:ind w:firstLine="709"/>
        <w:rPr>
          <w:b/>
          <w:color w:val="000000"/>
          <w:szCs w:val="24"/>
        </w:rPr>
      </w:pPr>
    </w:p>
    <w:p w:rsidR="00A16FC6" w:rsidRPr="00A16FC6" w:rsidRDefault="004E4A38" w:rsidP="00A16FC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Ходатайств</w:t>
      </w:r>
      <w:proofErr w:type="gramStart"/>
      <w:r>
        <w:rPr>
          <w:rStyle w:val="FontStyle14"/>
          <w:sz w:val="24"/>
          <w:szCs w:val="24"/>
        </w:rPr>
        <w:t xml:space="preserve">о </w:t>
      </w:r>
      <w:r w:rsidR="00A16FC6">
        <w:rPr>
          <w:rStyle w:val="FontStyle14"/>
          <w:sz w:val="24"/>
          <w:szCs w:val="24"/>
        </w:rPr>
        <w:t>ООО</w:t>
      </w:r>
      <w:proofErr w:type="gramEnd"/>
      <w:r w:rsidR="00A16FC6">
        <w:rPr>
          <w:rStyle w:val="FontStyle14"/>
          <w:sz w:val="24"/>
          <w:szCs w:val="24"/>
        </w:rPr>
        <w:t xml:space="preserve"> «Градина»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удовлетворить. </w:t>
      </w:r>
    </w:p>
    <w:p w:rsidR="00A16FC6" w:rsidRPr="00A16FC6" w:rsidRDefault="004E4A38" w:rsidP="00A16FC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C6">
        <w:rPr>
          <w:rFonts w:ascii="Times New Roman" w:eastAsia="Times New Roman" w:hAnsi="Times New Roman" w:cs="Times New Roman"/>
          <w:sz w:val="24"/>
          <w:szCs w:val="24"/>
        </w:rPr>
        <w:t xml:space="preserve">Запретить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судебному исполнителю Тираспольского и Бендерского отдела ГССИ </w:t>
      </w:r>
      <w:r w:rsidR="00BE43A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ПМР,  капитану юстиции </w:t>
      </w:r>
      <w:proofErr w:type="spellStart"/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Охомуш</w:t>
      </w:r>
      <w:proofErr w:type="spellEnd"/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О.В. осуществлять действия, направленные на изъятие и принудительную реализацию имущества ООО «Градина», арестованного согласно Постановлению о наложении а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реста на имущество должника от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,  Акта описи 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и ареста имущества должника от 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,  по стоимости,   установленной   в  Приложении  от 10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июня</w:t>
      </w:r>
      <w:proofErr w:type="gramEnd"/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года к Заключению по рыночной оценке  ГУП 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Информационно-правовой центр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№05/1 от 19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 и  по стоимости, установленной в Приложении от 10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заключению по рыночной оценке  ГУП «Информационно-правовой центр» №  04/1 от 19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2018г</w:t>
      </w:r>
      <w:r w:rsidR="00A16FC6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16FC6" w:rsidRPr="00A16F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A38" w:rsidRPr="0043474D" w:rsidRDefault="004E4A38" w:rsidP="004E4A3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подлежит немедленному исполнению.</w:t>
      </w:r>
    </w:p>
    <w:p w:rsidR="004E4A38" w:rsidRPr="0043474D" w:rsidRDefault="004E4A38" w:rsidP="004E4A3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данное определение в адрес </w:t>
      </w:r>
      <w:r w:rsidR="00A16F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лиц, участвующих в деле. </w:t>
      </w:r>
      <w:r w:rsidRPr="00434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4E4A38" w:rsidRDefault="004E4A38" w:rsidP="004E4A38">
      <w:pPr>
        <w:spacing w:after="0" w:line="240" w:lineRule="auto"/>
        <w:jc w:val="both"/>
        <w:rPr>
          <w:rStyle w:val="a6"/>
          <w:rFonts w:eastAsiaTheme="minorEastAsia"/>
          <w:color w:val="000000"/>
          <w:szCs w:val="24"/>
        </w:rPr>
      </w:pPr>
    </w:p>
    <w:p w:rsidR="004E4A38" w:rsidRPr="0043474D" w:rsidRDefault="004E4A38" w:rsidP="004E4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4D">
        <w:rPr>
          <w:rStyle w:val="a6"/>
          <w:rFonts w:eastAsiaTheme="minorEastAsia"/>
          <w:color w:val="000000"/>
          <w:szCs w:val="24"/>
        </w:rPr>
        <w:t>Определение может быть обжаловано в течение 15 (пятнадцати) дней со дня его вынесения. Подача жалобы на определение об обеспечении иска не приостанавливает исполнение этого определения.</w:t>
      </w:r>
    </w:p>
    <w:p w:rsidR="004E4A38" w:rsidRDefault="004E4A38" w:rsidP="004E4A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A38" w:rsidRPr="0043474D" w:rsidRDefault="004E4A38" w:rsidP="004E4A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A38" w:rsidRPr="0043474D" w:rsidRDefault="004E4A38" w:rsidP="004E4A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E4A38" w:rsidRDefault="004E4A38" w:rsidP="004E4A3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</w:pPr>
      <w:r w:rsidRPr="0043474D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43474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434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A38" w:rsidRDefault="004E4A38"/>
    <w:sectPr w:rsidR="004E4A38" w:rsidSect="005535FA">
      <w:pgSz w:w="11906" w:h="16838"/>
      <w:pgMar w:top="794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E4A38"/>
    <w:rsid w:val="002736F2"/>
    <w:rsid w:val="004E4A38"/>
    <w:rsid w:val="005535FA"/>
    <w:rsid w:val="00A16FC6"/>
    <w:rsid w:val="00B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A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E4A38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4E4A38"/>
  </w:style>
  <w:style w:type="character" w:customStyle="1" w:styleId="FontStyle14">
    <w:name w:val="Font Style14"/>
    <w:rsid w:val="004E4A38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4E4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4A38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4E4A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E4A3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E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dcterms:created xsi:type="dcterms:W3CDTF">2019-07-11T11:43:00Z</dcterms:created>
  <dcterms:modified xsi:type="dcterms:W3CDTF">2019-07-11T12:34:00Z</dcterms:modified>
</cp:coreProperties>
</file>