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7B" w:rsidRPr="00A223DF" w:rsidRDefault="008A657B" w:rsidP="00DF06CC">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3" style="position:absolute;margin-left:0;margin-top:5.4pt;width:507pt;height:294.75pt;z-index:-251658240;visibility:visible;mso-position-horizontal:center">
            <v:imagedata r:id="rId7" o:title=""/>
          </v:shape>
        </w:pict>
      </w:r>
      <w:r>
        <w:rPr>
          <w:sz w:val="28"/>
          <w:szCs w:val="28"/>
        </w:rPr>
        <w:t xml:space="preserve"> </w:t>
      </w:r>
    </w:p>
    <w:p w:rsidR="008A657B" w:rsidRPr="00471CF8" w:rsidRDefault="008A657B" w:rsidP="00DF06CC">
      <w:pPr>
        <w:rPr>
          <w:sz w:val="28"/>
          <w:szCs w:val="28"/>
        </w:rPr>
      </w:pPr>
      <w:r w:rsidRPr="00471CF8">
        <w:rPr>
          <w:sz w:val="28"/>
          <w:szCs w:val="28"/>
        </w:rPr>
        <w:t xml:space="preserve">                                           </w:t>
      </w:r>
    </w:p>
    <w:p w:rsidR="008A657B" w:rsidRPr="00471CF8" w:rsidRDefault="008A657B" w:rsidP="00DF06CC">
      <w:pPr>
        <w:rPr>
          <w:sz w:val="8"/>
          <w:szCs w:val="8"/>
        </w:rPr>
      </w:pPr>
    </w:p>
    <w:p w:rsidR="008A657B" w:rsidRPr="00471CF8" w:rsidRDefault="008A657B" w:rsidP="00DF06CC">
      <w:pPr>
        <w:rPr>
          <w:sz w:val="28"/>
          <w:szCs w:val="28"/>
        </w:rPr>
      </w:pPr>
      <w:r w:rsidRPr="00471CF8">
        <w:rPr>
          <w:sz w:val="28"/>
          <w:szCs w:val="28"/>
        </w:rPr>
        <w:t xml:space="preserve">                                           </w:t>
      </w: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28"/>
          <w:szCs w:val="28"/>
        </w:rPr>
      </w:pPr>
    </w:p>
    <w:p w:rsidR="008A657B" w:rsidRPr="00471CF8" w:rsidRDefault="008A657B" w:rsidP="00DF06CC">
      <w:pPr>
        <w:rPr>
          <w:sz w:val="16"/>
          <w:szCs w:val="16"/>
        </w:rPr>
      </w:pPr>
    </w:p>
    <w:p w:rsidR="008A657B" w:rsidRPr="00471CF8" w:rsidRDefault="008A657B" w:rsidP="00DF06CC">
      <w:pPr>
        <w:rPr>
          <w:sz w:val="28"/>
          <w:szCs w:val="28"/>
        </w:rPr>
      </w:pPr>
      <w:r w:rsidRPr="00471CF8">
        <w:rPr>
          <w:sz w:val="28"/>
          <w:szCs w:val="28"/>
        </w:rPr>
        <w:t xml:space="preserve">                                                                                                                                          </w:t>
      </w:r>
    </w:p>
    <w:p w:rsidR="008A657B" w:rsidRPr="00471CF8" w:rsidRDefault="008A657B" w:rsidP="00DF06CC">
      <w:pPr>
        <w:rPr>
          <w:sz w:val="28"/>
          <w:szCs w:val="28"/>
        </w:rPr>
      </w:pPr>
      <w:r w:rsidRPr="00471CF8">
        <w:rPr>
          <w:sz w:val="28"/>
          <w:szCs w:val="28"/>
        </w:rPr>
        <w:t xml:space="preserve">                                                                                                               </w:t>
      </w:r>
    </w:p>
    <w:p w:rsidR="008A657B" w:rsidRPr="00D44FF2" w:rsidRDefault="008A657B" w:rsidP="00DF06CC">
      <w:r w:rsidRPr="00471CF8">
        <w:rPr>
          <w:sz w:val="28"/>
          <w:szCs w:val="28"/>
        </w:rPr>
        <w:t xml:space="preserve">    </w:t>
      </w:r>
      <w:r>
        <w:t>1</w:t>
      </w:r>
      <w:r w:rsidRPr="00D859B6">
        <w:t>7</w:t>
      </w:r>
      <w:r w:rsidRPr="00D44FF2">
        <w:t xml:space="preserve">              июля                 19                                                                         </w:t>
      </w:r>
      <w:r w:rsidRPr="00D859B6">
        <w:t>332</w:t>
      </w:r>
      <w:r w:rsidRPr="00D44FF2">
        <w:t xml:space="preserve">/19-10                             </w:t>
      </w:r>
    </w:p>
    <w:p w:rsidR="008A657B" w:rsidRPr="00D44FF2" w:rsidRDefault="008A657B" w:rsidP="00DF06CC">
      <w:pPr>
        <w:rPr>
          <w:sz w:val="28"/>
          <w:szCs w:val="28"/>
        </w:rPr>
      </w:pPr>
    </w:p>
    <w:p w:rsidR="008A657B" w:rsidRPr="00D44FF2" w:rsidRDefault="008A657B" w:rsidP="00DF06CC">
      <w:pPr>
        <w:rPr>
          <w:sz w:val="28"/>
          <w:szCs w:val="28"/>
        </w:rPr>
      </w:pPr>
    </w:p>
    <w:p w:rsidR="008A657B" w:rsidRDefault="008A657B" w:rsidP="00D859B6">
      <w:pPr>
        <w:ind w:firstLine="540"/>
        <w:jc w:val="both"/>
      </w:pPr>
      <w:r w:rsidRPr="00D44FF2">
        <w:t xml:space="preserve">Арбитражный суд Приднестровской Молдавской Республики в составе судьи       Сливка Р.Б., рассмотрев </w:t>
      </w:r>
      <w:r>
        <w:t xml:space="preserve">в открытом судебном заседании </w:t>
      </w:r>
      <w:r w:rsidRPr="00482347">
        <w:t xml:space="preserve">заявление Налоговой инспекции по г. </w:t>
      </w:r>
      <w:r>
        <w:t>Рыбница и Рыбницкому району, г. Рыбница, ул. Кирова, д. 134/1</w:t>
      </w:r>
      <w:r w:rsidRPr="00482347">
        <w:t xml:space="preserve">, </w:t>
      </w:r>
      <w:r w:rsidRPr="00D859B6">
        <w:rPr>
          <w:b/>
        </w:rPr>
        <w:t>о привлечении к административной ответственности</w:t>
      </w:r>
      <w:r w:rsidRPr="00482347">
        <w:t xml:space="preserve"> </w:t>
      </w:r>
      <w:r>
        <w:t>Общество с ограниченной ответственностью «МарВик»</w:t>
      </w:r>
      <w:r w:rsidRPr="00482347">
        <w:t>,</w:t>
      </w:r>
      <w:r>
        <w:t xml:space="preserve"> г. Рыбница,</w:t>
      </w:r>
      <w:r w:rsidRPr="00482347">
        <w:t xml:space="preserve"> </w:t>
      </w:r>
      <w:r>
        <w:t xml:space="preserve"> ул. Кирова, д. 128, при участии:</w:t>
      </w:r>
    </w:p>
    <w:p w:rsidR="008A657B" w:rsidRDefault="008A657B" w:rsidP="00D859B6">
      <w:pPr>
        <w:jc w:val="both"/>
      </w:pPr>
      <w:r>
        <w:t>От заявителя: Герб С.Ю. по доверенности от 08 января 2019 года № 1, Померанцевской Н.Б. по доверенности от 16 июля 2019 года № 10,</w:t>
      </w:r>
    </w:p>
    <w:p w:rsidR="008A657B" w:rsidRPr="00D44FF2" w:rsidRDefault="008A657B" w:rsidP="00D859B6">
      <w:pPr>
        <w:jc w:val="both"/>
      </w:pPr>
      <w:r>
        <w:t>От ответчика: Добровольский В.А. по доверенности от 02 июля 2019 года, Гринь А.В. по доверенности от 02 июля 2019 года, Гринь Е.А. – руководитель,</w:t>
      </w:r>
    </w:p>
    <w:p w:rsidR="008A657B" w:rsidRPr="00D44FF2" w:rsidRDefault="008A657B" w:rsidP="00DF06CC">
      <w:pPr>
        <w:jc w:val="both"/>
        <w:rPr>
          <w:b/>
        </w:rPr>
      </w:pPr>
    </w:p>
    <w:p w:rsidR="008A657B" w:rsidRPr="00D44FF2" w:rsidRDefault="008A657B" w:rsidP="00DF06CC">
      <w:pPr>
        <w:jc w:val="center"/>
        <w:rPr>
          <w:b/>
          <w:i/>
        </w:rPr>
      </w:pPr>
      <w:r w:rsidRPr="00D44FF2">
        <w:rPr>
          <w:b/>
        </w:rPr>
        <w:t>УСТАНОВИЛ:</w:t>
      </w:r>
    </w:p>
    <w:p w:rsidR="008A657B" w:rsidRPr="001E0382" w:rsidRDefault="008A657B" w:rsidP="00D859B6">
      <w:pPr>
        <w:ind w:firstLine="540"/>
        <w:jc w:val="both"/>
      </w:pPr>
      <w:r w:rsidRPr="001E0382">
        <w:t xml:space="preserve">Налоговая инспекция по </w:t>
      </w:r>
      <w:r w:rsidRPr="00482347">
        <w:t xml:space="preserve">г. </w:t>
      </w:r>
      <w:r>
        <w:t>Рыбница и Рыбницкому району (далее – НИ по г. Рыбница и Рыбницкому району, заявитель)</w:t>
      </w:r>
      <w:r w:rsidRPr="001E0382">
        <w:t xml:space="preserve"> обратилась в </w:t>
      </w:r>
      <w:r>
        <w:t>А</w:t>
      </w:r>
      <w:r w:rsidRPr="001E0382">
        <w:t>рбитражный суд</w:t>
      </w:r>
      <w:r>
        <w:t xml:space="preserve"> ПМР</w:t>
      </w:r>
      <w:r w:rsidRPr="001E0382">
        <w:t xml:space="preserve"> с заявлением о привлечении к администр</w:t>
      </w:r>
      <w:r>
        <w:t>ативной ответственности Общества с ограниченной ответственностью «МарВик»</w:t>
      </w:r>
      <w:r w:rsidRPr="001E0382">
        <w:t xml:space="preserve"> (далее</w:t>
      </w:r>
      <w:r>
        <w:t xml:space="preserve"> –</w:t>
      </w:r>
      <w:r w:rsidRPr="001E0382">
        <w:t xml:space="preserve"> </w:t>
      </w:r>
      <w:r>
        <w:t>ООО «МарВик», ответчик</w:t>
      </w:r>
      <w:r w:rsidRPr="001E0382">
        <w:t xml:space="preserve">) за совершение правонарушения, предусмотренного пунктом </w:t>
      </w:r>
      <w:r>
        <w:t>4</w:t>
      </w:r>
      <w:r w:rsidRPr="001E0382">
        <w:t xml:space="preserve"> статьи 1</w:t>
      </w:r>
      <w:r>
        <w:t>5</w:t>
      </w:r>
      <w:r w:rsidRPr="001E0382">
        <w:t>.5 КоАП ПМР.</w:t>
      </w:r>
    </w:p>
    <w:p w:rsidR="008A657B" w:rsidRDefault="008A657B" w:rsidP="00D859B6">
      <w:pPr>
        <w:ind w:firstLine="540"/>
        <w:jc w:val="both"/>
      </w:pPr>
      <w:r>
        <w:t>Определением Арбитражного суда ПМР от 03 июня 2019 года заявление  принято к производству</w:t>
      </w:r>
      <w:r w:rsidRPr="00D859B6">
        <w:t>.</w:t>
      </w:r>
      <w:r>
        <w:t xml:space="preserve"> Очередное заседание суда назначено на 17 июля 2019 года (Определение от 02 июля 2019 года).</w:t>
      </w:r>
    </w:p>
    <w:p w:rsidR="008A657B" w:rsidRPr="00D44FF2" w:rsidRDefault="008A657B" w:rsidP="00DF06CC">
      <w:pPr>
        <w:ind w:firstLine="540"/>
        <w:jc w:val="both"/>
      </w:pPr>
      <w:r w:rsidRPr="00D44FF2">
        <w:t xml:space="preserve">Дело рассмотрено, и резолютивная часть решения оглашена </w:t>
      </w:r>
      <w:r>
        <w:t>17</w:t>
      </w:r>
      <w:r w:rsidRPr="00D44FF2">
        <w:t xml:space="preserve"> июля 2019 года.</w:t>
      </w:r>
    </w:p>
    <w:p w:rsidR="008A657B" w:rsidRPr="001150E3" w:rsidRDefault="008A657B" w:rsidP="00A912A5">
      <w:pPr>
        <w:ind w:firstLine="540"/>
        <w:jc w:val="both"/>
      </w:pPr>
      <w:r w:rsidRPr="001150E3">
        <w:t xml:space="preserve">Заявленные требования мотивированы результатами проведенного планового мероприятия по контролю в отношении </w:t>
      </w:r>
      <w:r>
        <w:t>ООО «МарВик»</w:t>
      </w:r>
      <w:r w:rsidRPr="001150E3">
        <w:t xml:space="preserve"> (акт № 01</w:t>
      </w:r>
      <w:r>
        <w:t>2</w:t>
      </w:r>
      <w:r w:rsidRPr="001150E3">
        <w:t>-</w:t>
      </w:r>
      <w:r>
        <w:t>0049-19</w:t>
      </w:r>
      <w:r w:rsidRPr="001150E3">
        <w:t xml:space="preserve"> от 2</w:t>
      </w:r>
      <w:r>
        <w:t>5</w:t>
      </w:r>
      <w:r w:rsidRPr="001150E3">
        <w:t xml:space="preserve"> </w:t>
      </w:r>
      <w:r>
        <w:t>апреля</w:t>
      </w:r>
      <w:r w:rsidRPr="001150E3">
        <w:t xml:space="preserve"> 201</w:t>
      </w:r>
      <w:r>
        <w:t>9</w:t>
      </w:r>
      <w:r w:rsidRPr="001150E3">
        <w:t xml:space="preserve"> года)</w:t>
      </w:r>
      <w:r>
        <w:t>,</w:t>
      </w:r>
      <w:r w:rsidRPr="001150E3">
        <w:t xml:space="preserve"> в ходе которого выявлены нарушения </w:t>
      </w:r>
      <w:r>
        <w:t>ООО «МарВик»</w:t>
      </w:r>
      <w:r w:rsidRPr="001150E3">
        <w:t xml:space="preserve"> </w:t>
      </w:r>
      <w:r w:rsidRPr="00B02DAA">
        <w:t>Закона ПМР «О подоходном налоге с физ</w:t>
      </w:r>
      <w:r>
        <w:t xml:space="preserve">ических лиц»; пункта 1, пункта 4 статьи </w:t>
      </w:r>
      <w:r w:rsidRPr="00B02DAA">
        <w:t xml:space="preserve">3 Закона ПМР </w:t>
      </w:r>
      <w:r>
        <w:t>«</w:t>
      </w:r>
      <w:r w:rsidRPr="00B02DAA">
        <w:t>О едином социальном налоге</w:t>
      </w:r>
      <w:r>
        <w:t>»</w:t>
      </w:r>
      <w:r w:rsidRPr="00B02DAA">
        <w:t xml:space="preserve"> </w:t>
      </w:r>
      <w:r>
        <w:t>и пункта 1,</w:t>
      </w:r>
      <w:r w:rsidRPr="00B02DAA">
        <w:t xml:space="preserve"> п</w:t>
      </w:r>
      <w:r>
        <w:t xml:space="preserve">ункта 4 статьи </w:t>
      </w:r>
      <w:r w:rsidRPr="00B02DAA">
        <w:t xml:space="preserve">3 Закона ПМР </w:t>
      </w:r>
      <w:r>
        <w:t>«</w:t>
      </w:r>
      <w:r w:rsidRPr="00B02DAA">
        <w:t>О едином социальном налоге и обязательном страховом взносе</w:t>
      </w:r>
      <w:r>
        <w:t>»</w:t>
      </w:r>
      <w:r w:rsidRPr="001150E3">
        <w:t>, выразившиеся в занижении объектов налогообложения, неисчислении и неуплате налогов, в том числе:</w:t>
      </w:r>
    </w:p>
    <w:p w:rsidR="008A657B" w:rsidRPr="001150E3" w:rsidRDefault="008A657B" w:rsidP="00A912A5">
      <w:pPr>
        <w:ind w:firstLine="540"/>
        <w:jc w:val="both"/>
      </w:pPr>
      <w:r w:rsidRPr="001150E3">
        <w:t xml:space="preserve">- по </w:t>
      </w:r>
      <w:r>
        <w:t>подоходному налогу</w:t>
      </w:r>
      <w:r w:rsidRPr="001150E3">
        <w:t>;</w:t>
      </w:r>
    </w:p>
    <w:p w:rsidR="008A657B" w:rsidRPr="001150E3" w:rsidRDefault="008A657B" w:rsidP="00A912A5">
      <w:pPr>
        <w:ind w:firstLine="540"/>
        <w:jc w:val="both"/>
      </w:pPr>
      <w:r w:rsidRPr="001150E3">
        <w:t xml:space="preserve">- по </w:t>
      </w:r>
      <w:r w:rsidRPr="00B02DAA">
        <w:rPr>
          <w:iCs/>
        </w:rPr>
        <w:t>едино</w:t>
      </w:r>
      <w:r>
        <w:rPr>
          <w:iCs/>
        </w:rPr>
        <w:t>му</w:t>
      </w:r>
      <w:r w:rsidRPr="00B02DAA">
        <w:rPr>
          <w:iCs/>
        </w:rPr>
        <w:t xml:space="preserve"> социально</w:t>
      </w:r>
      <w:r>
        <w:rPr>
          <w:iCs/>
        </w:rPr>
        <w:t>му</w:t>
      </w:r>
      <w:r w:rsidRPr="00B02DAA">
        <w:rPr>
          <w:iCs/>
        </w:rPr>
        <w:t xml:space="preserve"> налог</w:t>
      </w:r>
      <w:r>
        <w:rPr>
          <w:iCs/>
        </w:rPr>
        <w:t>у</w:t>
      </w:r>
      <w:r w:rsidRPr="001150E3">
        <w:t>;</w:t>
      </w:r>
    </w:p>
    <w:p w:rsidR="008A657B" w:rsidRDefault="008A657B" w:rsidP="00A912A5">
      <w:pPr>
        <w:ind w:firstLine="540"/>
        <w:jc w:val="both"/>
      </w:pPr>
      <w:r>
        <w:t xml:space="preserve">- по </w:t>
      </w:r>
      <w:r w:rsidRPr="00B02DAA">
        <w:rPr>
          <w:iCs/>
        </w:rPr>
        <w:t>сумм</w:t>
      </w:r>
      <w:r>
        <w:rPr>
          <w:iCs/>
        </w:rPr>
        <w:t>е</w:t>
      </w:r>
      <w:r w:rsidRPr="00B02DAA">
        <w:t xml:space="preserve"> обязательного страхового взноса в ЕГФСС на цели пенсионного обеспечения</w:t>
      </w:r>
      <w:r w:rsidRPr="001150E3">
        <w:t>.</w:t>
      </w:r>
    </w:p>
    <w:p w:rsidR="008A657B" w:rsidRPr="00B02DAA" w:rsidRDefault="008A657B" w:rsidP="00DD3ECE">
      <w:pPr>
        <w:tabs>
          <w:tab w:val="left" w:pos="600"/>
        </w:tabs>
        <w:ind w:firstLine="709"/>
        <w:jc w:val="both"/>
      </w:pPr>
      <w:r w:rsidRPr="00B02DAA">
        <w:t xml:space="preserve">Также было установлено, что ООО «МарВик» занижен объект налогообложения платежей за размещение отходов на полигонах (свалках) за период с </w:t>
      </w:r>
      <w:r w:rsidRPr="00B02DAA">
        <w:rPr>
          <w:lang w:val="en-US"/>
        </w:rPr>
        <w:t>IV</w:t>
      </w:r>
      <w:r w:rsidRPr="00B02DAA">
        <w:t xml:space="preserve"> квартала 2014</w:t>
      </w:r>
      <w:r>
        <w:t xml:space="preserve"> </w:t>
      </w:r>
      <w:r w:rsidRPr="00B02DAA">
        <w:t>г</w:t>
      </w:r>
      <w:r>
        <w:t>ода</w:t>
      </w:r>
      <w:r w:rsidRPr="00B02DAA">
        <w:t xml:space="preserve"> по </w:t>
      </w:r>
      <w:r w:rsidRPr="00B02DAA">
        <w:rPr>
          <w:lang w:val="en-US"/>
        </w:rPr>
        <w:t>II</w:t>
      </w:r>
      <w:r w:rsidRPr="00B02DAA">
        <w:t xml:space="preserve"> квартал 2016</w:t>
      </w:r>
      <w:r>
        <w:t xml:space="preserve"> </w:t>
      </w:r>
      <w:r w:rsidRPr="00B02DAA">
        <w:t>г</w:t>
      </w:r>
      <w:r>
        <w:t>ода</w:t>
      </w:r>
      <w:r w:rsidRPr="00B02DAA">
        <w:t>, что привело к нарушению ст</w:t>
      </w:r>
      <w:r>
        <w:t xml:space="preserve">атьи 11, </w:t>
      </w:r>
      <w:r w:rsidRPr="00B02DAA">
        <w:t>18 Закона ПМР «О платежах за загрязнение окружающей природной среды и использование природными ресурсами».</w:t>
      </w:r>
    </w:p>
    <w:p w:rsidR="008A657B" w:rsidRDefault="008A657B" w:rsidP="00A912A5">
      <w:pPr>
        <w:pStyle w:val="NoSpacing"/>
        <w:ind w:firstLine="540"/>
        <w:jc w:val="both"/>
      </w:pPr>
      <w:r w:rsidRPr="004B66C5">
        <w:t xml:space="preserve">За </w:t>
      </w:r>
      <w:r>
        <w:t xml:space="preserve">занижение </w:t>
      </w:r>
      <w:r w:rsidRPr="004B66C5">
        <w:t xml:space="preserve">объекта налогообложения, повлекшее неуплату налога </w:t>
      </w:r>
      <w:r>
        <w:t xml:space="preserve">или иного обязательного платежа </w:t>
      </w:r>
      <w:r w:rsidRPr="004B66C5">
        <w:t>предусмотрена административная ответственность юридического лица в соответствии с п</w:t>
      </w:r>
      <w:r>
        <w:t>унктом 4</w:t>
      </w:r>
      <w:r w:rsidRPr="004B66C5">
        <w:t xml:space="preserve"> ст</w:t>
      </w:r>
      <w:r>
        <w:t xml:space="preserve">атьи </w:t>
      </w:r>
      <w:r w:rsidRPr="004B66C5">
        <w:t>15.5 КоАП ПМР</w:t>
      </w:r>
      <w:r>
        <w:t>.</w:t>
      </w:r>
    </w:p>
    <w:p w:rsidR="008A657B" w:rsidRPr="00B02DAA" w:rsidRDefault="008A657B" w:rsidP="00475087">
      <w:pPr>
        <w:ind w:firstLine="540"/>
        <w:jc w:val="both"/>
      </w:pPr>
      <w:r w:rsidRPr="00B02DAA">
        <w:t>В связи с чем 17</w:t>
      </w:r>
      <w:r>
        <w:t xml:space="preserve"> мая </w:t>
      </w:r>
      <w:r w:rsidRPr="00B02DAA">
        <w:t>2019</w:t>
      </w:r>
      <w:r>
        <w:t xml:space="preserve"> </w:t>
      </w:r>
      <w:r w:rsidRPr="00B02DAA">
        <w:t>г</w:t>
      </w:r>
      <w:r>
        <w:t>ода</w:t>
      </w:r>
      <w:r w:rsidRPr="00B02DAA">
        <w:t xml:space="preserve"> главным специалистом отдела налогового контроля налоговой инспекции по г.Рыбница и Рыбницкому району Померанцевской Н.Б. был составлен протокол серии РНИ-ю №02-092-19 об административном правонарушении в отношении юридического лица ООО «МарВик»</w:t>
      </w:r>
      <w:r>
        <w:t>.</w:t>
      </w:r>
    </w:p>
    <w:p w:rsidR="008A657B" w:rsidRPr="00A8308B" w:rsidRDefault="008A657B" w:rsidP="00A8308B">
      <w:pPr>
        <w:ind w:firstLine="540"/>
        <w:jc w:val="both"/>
      </w:pPr>
      <w:r w:rsidRPr="00A8308B">
        <w:t xml:space="preserve">Представитель ООО «МарВик» в судебном заседании требования налогового органа не признал, пояснив, что основным видом деятельности организации является предоставление помещений в аренду. Отношения, возникшие у ООО «МарВик» с физическими лицами, индивидуальными предпринимателями Рязановой Н.С. и Султан К.А., существуют исключительно в рамках договора аренды помещений. Иные правоотношения, в частности, трудовые, как указывает налоговый орган, с указанными лицами отсутствуют. </w:t>
      </w:r>
    </w:p>
    <w:p w:rsidR="008A657B" w:rsidRPr="00A8308B" w:rsidRDefault="008A657B" w:rsidP="00A8308B">
      <w:pPr>
        <w:ind w:firstLine="540"/>
        <w:jc w:val="both"/>
      </w:pPr>
    </w:p>
    <w:p w:rsidR="008A657B" w:rsidRDefault="008A657B" w:rsidP="00DF25D8">
      <w:pPr>
        <w:ind w:firstLine="540"/>
        <w:jc w:val="both"/>
      </w:pPr>
      <w:r w:rsidRPr="00D44FF2">
        <w:t xml:space="preserve">Суд, </w:t>
      </w:r>
      <w:r>
        <w:t>рассмотрев материалы дела,</w:t>
      </w:r>
      <w:r w:rsidRPr="00F2187F">
        <w:t xml:space="preserve"> оценив представленные доказательства,</w:t>
      </w:r>
      <w:r>
        <w:t xml:space="preserve"> заслушав пояснения заявителя и ответчика, установил следующие обстоятельства.</w:t>
      </w:r>
    </w:p>
    <w:p w:rsidR="008A657B" w:rsidRDefault="008A657B" w:rsidP="00DF25D8">
      <w:pPr>
        <w:pStyle w:val="BodyText2"/>
        <w:spacing w:after="0" w:line="240" w:lineRule="auto"/>
        <w:ind w:firstLine="540"/>
        <w:jc w:val="both"/>
        <w:rPr>
          <w:rStyle w:val="FontStyle26"/>
        </w:rPr>
      </w:pPr>
      <w:r w:rsidRPr="00D44FF2">
        <w:t xml:space="preserve">Как установлено в судебном заседании и подтверждается материалами дела, </w:t>
      </w:r>
      <w:r w:rsidRPr="00D44FF2">
        <w:rPr>
          <w:spacing w:val="-2"/>
        </w:rPr>
        <w:t>Налоговой инспекцией</w:t>
      </w:r>
      <w:r w:rsidRPr="00D44FF2">
        <w:rPr>
          <w:bCs/>
        </w:rPr>
        <w:t xml:space="preserve"> по г. </w:t>
      </w:r>
      <w:r>
        <w:t>Рыбница и Рыбницкому району</w:t>
      </w:r>
      <w:r w:rsidRPr="00D44FF2">
        <w:rPr>
          <w:bCs/>
        </w:rPr>
        <w:t xml:space="preserve"> </w:t>
      </w:r>
      <w:r w:rsidRPr="00D44FF2">
        <w:t xml:space="preserve">на основании </w:t>
      </w:r>
      <w:r>
        <w:t>Приказа начальника Налоговой инспекции по г. Рыбница и Рыбницкому району №28 от 14 февраля 2019 года и Приказа Налоговой инспекции по г. Рыбница и Рыбницкому району №109 от 21 марта 2019 года проведено плановое мероприятие по контролю в отношении ООО «МарВик» за период с 01 декабря 2014 года по 31 декабря 2018 года на предмет соблюдения подконтрольным лицом налогового законодательства  в части исчисления, полноты и своевременности уплаты налогов, сборов и иных обязательных платежей, установленных законодательством ПМР</w:t>
      </w:r>
      <w:r w:rsidRPr="00D44FF2">
        <w:rPr>
          <w:rStyle w:val="FontStyle26"/>
        </w:rPr>
        <w:t>.</w:t>
      </w:r>
    </w:p>
    <w:p w:rsidR="008A657B" w:rsidRDefault="008A657B" w:rsidP="009559D7">
      <w:pPr>
        <w:ind w:firstLine="540"/>
        <w:jc w:val="both"/>
      </w:pPr>
      <w:r w:rsidRPr="00EF4167">
        <w:t>При проведении планового мероприятия по контролю были установлены факты нарушения действующего законодательства ПМР</w:t>
      </w:r>
      <w:r w:rsidRPr="007944D1">
        <w:t xml:space="preserve"> </w:t>
      </w:r>
      <w:r>
        <w:t>(Закона ПМР «</w:t>
      </w:r>
      <w:r w:rsidRPr="00B02DAA">
        <w:t xml:space="preserve">О подоходном налоге с физических лиц»; Закона ПМР </w:t>
      </w:r>
      <w:r>
        <w:t>«</w:t>
      </w:r>
      <w:r w:rsidRPr="00B02DAA">
        <w:t>О едином социальном налоге</w:t>
      </w:r>
      <w:r>
        <w:t>»,</w:t>
      </w:r>
      <w:r w:rsidRPr="00B02DAA">
        <w:t xml:space="preserve"> Закона ПМР </w:t>
      </w:r>
      <w:r>
        <w:t>«</w:t>
      </w:r>
      <w:r w:rsidRPr="00B02DAA">
        <w:t>О едином социальном налоге и обязательном страховом взносе</w:t>
      </w:r>
      <w:r>
        <w:t xml:space="preserve">», </w:t>
      </w:r>
      <w:r w:rsidRPr="00B02DAA">
        <w:t>Закона ПМР «О платежах за загрязнение окружающей природной среды и использование природными ресурсами»</w:t>
      </w:r>
      <w:r>
        <w:t>)</w:t>
      </w:r>
      <w:r w:rsidRPr="001150E3">
        <w:t xml:space="preserve">, </w:t>
      </w:r>
      <w:r w:rsidRPr="00EF4167">
        <w:t xml:space="preserve">которые нашли свое отражение в акте </w:t>
      </w:r>
      <w:r w:rsidRPr="001150E3">
        <w:t xml:space="preserve">№ </w:t>
      </w:r>
      <w:r>
        <w:t>012-0049-19</w:t>
      </w:r>
      <w:r w:rsidRPr="001150E3">
        <w:t xml:space="preserve"> от </w:t>
      </w:r>
      <w:r>
        <w:t>25 апреля 2019</w:t>
      </w:r>
      <w:r w:rsidRPr="001150E3">
        <w:t xml:space="preserve"> года</w:t>
      </w:r>
      <w:r>
        <w:t xml:space="preserve">, </w:t>
      </w:r>
      <w:r w:rsidRPr="001150E3">
        <w:t xml:space="preserve">выразившиеся в занижении объектов налогообложения, </w:t>
      </w:r>
      <w:r>
        <w:t xml:space="preserve">повлекшие </w:t>
      </w:r>
      <w:r w:rsidRPr="001150E3">
        <w:t>неуплате налогов</w:t>
      </w:r>
      <w:r>
        <w:t xml:space="preserve"> и иных обязательных платежей в размере </w:t>
      </w:r>
      <w:r w:rsidRPr="00C95F27">
        <w:t>29 122,19 рублей</w:t>
      </w:r>
      <w:r>
        <w:t>.</w:t>
      </w:r>
    </w:p>
    <w:p w:rsidR="008A657B" w:rsidRPr="00EF4167" w:rsidRDefault="008A657B" w:rsidP="009559D7">
      <w:pPr>
        <w:ind w:firstLine="540"/>
        <w:jc w:val="both"/>
      </w:pPr>
      <w:r>
        <w:t>Пунктом 4 статьи 15.5 КоАП ПМР предусмотрена административная ответственность юридических лиц за</w:t>
      </w:r>
      <w:r w:rsidRPr="00EF4167">
        <w:t xml:space="preserve"> </w:t>
      </w:r>
      <w:r>
        <w:t xml:space="preserve">занижение,  </w:t>
      </w:r>
      <w:r w:rsidRPr="004B66C5">
        <w:t xml:space="preserve">объекта налогообложения, повлекшее неуплату налога </w:t>
      </w:r>
      <w:r>
        <w:t>или иного обязательного платежа</w:t>
      </w:r>
      <w:r>
        <w:rPr>
          <w:bCs/>
        </w:rPr>
        <w:t>.</w:t>
      </w:r>
    </w:p>
    <w:p w:rsidR="008A657B" w:rsidRPr="001150E3" w:rsidRDefault="008A657B" w:rsidP="009559D7">
      <w:pPr>
        <w:ind w:firstLine="540"/>
        <w:jc w:val="both"/>
      </w:pPr>
      <w:r w:rsidRPr="0022207F">
        <w:t xml:space="preserve">В связи с чем, </w:t>
      </w:r>
      <w:r>
        <w:t xml:space="preserve">17 мая 2019 года </w:t>
      </w:r>
      <w:r w:rsidRPr="001150E3">
        <w:t xml:space="preserve">должностным лицом налоговой инспекции </w:t>
      </w:r>
      <w:r w:rsidRPr="00B02DAA">
        <w:t>главным специалистом отдела налогового контроля налоговой инспекции по г.Рыбница и Рыбницкому району Померанцевской Н.Б.</w:t>
      </w:r>
      <w:r>
        <w:t xml:space="preserve"> </w:t>
      </w:r>
      <w:r w:rsidRPr="001150E3">
        <w:t xml:space="preserve">был составлен протокол об административном правонарушении </w:t>
      </w:r>
      <w:r w:rsidRPr="00B02DAA">
        <w:t xml:space="preserve">№02-092-19 </w:t>
      </w:r>
      <w:r w:rsidRPr="001150E3">
        <w:t xml:space="preserve">в отношении юридического лица </w:t>
      </w:r>
      <w:r>
        <w:t>ответчика</w:t>
      </w:r>
      <w:r w:rsidRPr="001150E3">
        <w:t xml:space="preserve">, ответственность за которое предусмотрена </w:t>
      </w:r>
      <w:r w:rsidRPr="004B66C5">
        <w:t>п</w:t>
      </w:r>
      <w:r>
        <w:t>унктом 4</w:t>
      </w:r>
      <w:r w:rsidRPr="004B66C5">
        <w:t xml:space="preserve"> ст</w:t>
      </w:r>
      <w:r>
        <w:t xml:space="preserve">атьи </w:t>
      </w:r>
      <w:r w:rsidRPr="004B66C5">
        <w:t>15.5 КоАП ПМР</w:t>
      </w:r>
      <w:r w:rsidRPr="001150E3">
        <w:t>.</w:t>
      </w:r>
    </w:p>
    <w:p w:rsidR="008A657B" w:rsidRPr="00DA5D7D" w:rsidRDefault="008A657B" w:rsidP="009559D7">
      <w:pPr>
        <w:ind w:firstLine="540"/>
        <w:jc w:val="both"/>
      </w:pPr>
      <w:r w:rsidRPr="00DA5D7D">
        <w:t xml:space="preserve">Ввиду поступления от представителя лица, в отношении которого должностным лицом налогового органа возбуждено производство по делу об административном правонарушении, письменного ходатайства о рассмотрении дела судом, налоговый орган в соответствии с частью второй пункта 2 статьи 23.1 АПК ПМР и исходя из подведомственности рассмотрения дел об административных правонарушениях, предусмотренных статьей 15.5 КоАП ПМР, установленной  пунктом 4 статьи 23.1 КоАП ПМР, передал дело об административном правонарушении, совершенном </w:t>
      </w:r>
      <w:r>
        <w:t>ООО «МарВик»</w:t>
      </w:r>
      <w:r w:rsidRPr="00DA5D7D">
        <w:t xml:space="preserve">, на рассмотрение в Арбитражный суд ПМР, обратившись с заявлением, соответствующим требованиям статьи 130-15 АПК ПМР. </w:t>
      </w:r>
    </w:p>
    <w:p w:rsidR="008A657B" w:rsidRPr="004A5EAC" w:rsidRDefault="008A657B" w:rsidP="00FB6A4C">
      <w:pPr>
        <w:ind w:firstLine="567"/>
        <w:jc w:val="both"/>
      </w:pPr>
      <w:r w:rsidRPr="004A5EAC">
        <w:t xml:space="preserve">Согласно пункту 1 статьи 130-14 </w:t>
      </w:r>
      <w:r>
        <w:t xml:space="preserve">Арбитражного процессуального кодекса Приднестровской Молдавской Республики (далее – </w:t>
      </w:r>
      <w:r w:rsidRPr="004A5EAC">
        <w:t>АПК ПМР</w:t>
      </w:r>
      <w:r>
        <w:t>)</w:t>
      </w:r>
      <w:r w:rsidRPr="004A5EAC">
        <w:t xml:space="preserve">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
    <w:p w:rsidR="008A657B" w:rsidRPr="004A5EAC" w:rsidRDefault="008A657B" w:rsidP="00FB6A4C">
      <w:pPr>
        <w:ind w:firstLine="567"/>
        <w:jc w:val="both"/>
      </w:pPr>
      <w:r w:rsidRPr="004A5EAC">
        <w:t>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правонарушения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
    <w:p w:rsidR="008A657B" w:rsidRDefault="008A657B" w:rsidP="00FB6A4C">
      <w:pPr>
        <w:ind w:firstLine="567"/>
        <w:jc w:val="both"/>
      </w:pPr>
      <w:r w:rsidRPr="004A5EAC">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w:t>
      </w:r>
    </w:p>
    <w:p w:rsidR="008A657B" w:rsidRPr="004A5EAC" w:rsidRDefault="008A657B" w:rsidP="00FB6A4C">
      <w:pPr>
        <w:ind w:firstLine="567"/>
        <w:jc w:val="both"/>
      </w:pPr>
      <w:r>
        <w:t>При этом в силу пункта 1 статьи 45 АПК ПМР каждое лицо, участвующее в деле, должно доказывать те обстоятельства, на которые оно ссылается как на основание своих требований и возражений.</w:t>
      </w:r>
    </w:p>
    <w:p w:rsidR="008A657B" w:rsidRDefault="008A657B" w:rsidP="006E29AA">
      <w:pPr>
        <w:ind w:firstLine="540"/>
        <w:jc w:val="both"/>
      </w:pPr>
      <w:r w:rsidRPr="001E0382">
        <w:t xml:space="preserve">Пунктом </w:t>
      </w:r>
      <w:r>
        <w:t>4</w:t>
      </w:r>
      <w:r w:rsidRPr="001E0382">
        <w:t xml:space="preserve"> статьи 1</w:t>
      </w:r>
      <w:r>
        <w:t>5</w:t>
      </w:r>
      <w:r w:rsidRPr="001E0382">
        <w:t>.5 КоАП ПМР предусматривается ответственность за</w:t>
      </w:r>
      <w:r>
        <w:t xml:space="preserve"> занижение, неучет выручки или иного объекта налогообложения, повлекшее неуплату налога или иного обязательного платежа.</w:t>
      </w:r>
    </w:p>
    <w:p w:rsidR="008A657B" w:rsidRPr="001159CD" w:rsidRDefault="008A657B" w:rsidP="00167F01">
      <w:pPr>
        <w:ind w:firstLine="540"/>
        <w:jc w:val="both"/>
      </w:pPr>
      <w:r>
        <w:t xml:space="preserve">Объектом данного административного правонарушения являются </w:t>
      </w:r>
      <w:r w:rsidRPr="001159CD">
        <w:t>общественные отношения в сфере налогообложения.</w:t>
      </w:r>
    </w:p>
    <w:p w:rsidR="008A657B" w:rsidRDefault="008A657B" w:rsidP="00167F01">
      <w:pPr>
        <w:ind w:firstLine="540"/>
        <w:jc w:val="both"/>
      </w:pPr>
      <w:r>
        <w:t>Пунктом 1 статьи 4 Закона Приднестровской Молдавской Республики «О подоходном налоге с физических лиц» п</w:t>
      </w:r>
      <w:r w:rsidRPr="00AB0579">
        <w:t>ри определении налоговой базы учитываются все доходы физического лица, полученные им как в денежной, так и в натуральной форме, или право на распоряжение которыми у него возникло, а также доходы в виде материальной выгоды</w:t>
      </w:r>
      <w:r>
        <w:t xml:space="preserve">. Пункт 1 статьи 25 указанного закона указывает на необходимость </w:t>
      </w:r>
      <w:r w:rsidRPr="00C738AE">
        <w:t>своевременно и правильно исчислять, удерживать и вносить в бюджет суммы налога с доходов физических лиц, вести учет доходов, полученных от них физическими лицами в налоговом периоде, по форме, которая установлена исполнительными органами государственной власти, в компетенции которых находятся вопросы организации и обеспечения сбора налогов и иных обязательных платежей.</w:t>
      </w:r>
    </w:p>
    <w:p w:rsidR="008A657B" w:rsidRDefault="008A657B" w:rsidP="002350A7">
      <w:pPr>
        <w:ind w:firstLine="540"/>
        <w:jc w:val="both"/>
      </w:pPr>
      <w:r>
        <w:t>И</w:t>
      </w:r>
      <w:r w:rsidRPr="002350A7">
        <w:t>з материалов дела</w:t>
      </w:r>
      <w:r>
        <w:t xml:space="preserve"> следует</w:t>
      </w:r>
      <w:r w:rsidRPr="002350A7">
        <w:t xml:space="preserve">, в ходе проведения планового мероприятия по контролю налоговым органом выявлено, что ООО «МарВик» выплачивались денежные средства в качестве заработной платы физическим лицам Рязановой Н.С. и Султан К.А. В результате доходы, полученные указанными физическими лицами, не нашли своего отражения в объекте налогообложения подоходным налогом, налогом с физических лиц, единым социальным налогом и обязательным страховым взносом в ЕГФСС на цели пенсионного обеспечения. В результате сумма заниженного налога составила 29 122,19 руб. </w:t>
      </w:r>
    </w:p>
    <w:p w:rsidR="008A657B" w:rsidRPr="002350A7" w:rsidRDefault="008A657B" w:rsidP="002350A7">
      <w:pPr>
        <w:ind w:firstLine="540"/>
        <w:jc w:val="both"/>
      </w:pPr>
      <w:r w:rsidRPr="002350A7">
        <w:t xml:space="preserve">Вывод налогового органа о наличии трудовых отношений между ответчиком и физическими лицами основывается исключительно на письменных объяснениях физических лиц Рязановой Н.С. и Султан К.А., из </w:t>
      </w:r>
      <w:r>
        <w:t xml:space="preserve">содержания </w:t>
      </w:r>
      <w:r w:rsidRPr="002350A7">
        <w:t xml:space="preserve">которых суд не может прийти к выводу о наличии </w:t>
      </w:r>
      <w:r>
        <w:t>трудовых правоотношений</w:t>
      </w:r>
      <w:r w:rsidRPr="002350A7">
        <w:t xml:space="preserve"> между ответчиком</w:t>
      </w:r>
      <w:r>
        <w:t xml:space="preserve"> -</w:t>
      </w:r>
      <w:r w:rsidRPr="007E58C3">
        <w:t xml:space="preserve"> </w:t>
      </w:r>
      <w:r w:rsidRPr="002350A7">
        <w:t xml:space="preserve">ООО «МарВик» </w:t>
      </w:r>
      <w:r>
        <w:t xml:space="preserve">и указанными физическими лицами, поскольку о таковых в них не указано. </w:t>
      </w:r>
      <w:r w:rsidRPr="002350A7">
        <w:t>Иных доказательств совершения ООО «МарВик» инкриминируемого правонарушения налоговым органом не представлено.</w:t>
      </w:r>
    </w:p>
    <w:p w:rsidR="008A657B" w:rsidRPr="002350A7" w:rsidRDefault="008A657B" w:rsidP="002350A7">
      <w:pPr>
        <w:ind w:firstLine="540"/>
        <w:jc w:val="both"/>
      </w:pPr>
      <w:r w:rsidRPr="002350A7">
        <w:t xml:space="preserve">При таких обстоятельствах суд приходит к выводу об отсутствии события административного правонарушения (занижение объекта налогообложения, повлекшее неуплату налога 29 069,25 рублей ПМР), предусмотренного пунктом 4 статьи 15.5 КоАП ПМР, о совершении которого в отношении ООО «МарВик» составлен протокол об административном правонарушении (в отношении юридического лица) от 17 мая 2019  года № 02-092-19. </w:t>
      </w:r>
    </w:p>
    <w:p w:rsidR="008A657B" w:rsidRDefault="008A657B" w:rsidP="00FB6A4C">
      <w:pPr>
        <w:ind w:firstLine="540"/>
        <w:jc w:val="both"/>
        <w:outlineLvl w:val="2"/>
      </w:pPr>
      <w:r>
        <w:t>Более того, в опровержение доводов налогового органа руководителем ООО «МарВик»</w:t>
      </w:r>
      <w:r w:rsidRPr="00855169">
        <w:t xml:space="preserve"> </w:t>
      </w:r>
      <w:r>
        <w:t>Гринь Е.А. были представлены таможенные декларации, оформленные на индивидуального предпринимателя Гринь Е.А. (свидетельство о регистрации ИП №ип-06-2017-6 от 11.01.2017 г.) за 2018 год, свидетельствующие о ввозе на территорию ПМР с Р.Молдова товаров, в том числе: очки корректирующие с линзами из пластмассы; оправы для очков; футляры для очков и др., а также договор простого товарищества (о совместной деятельности), заключенный между  индивидуальным предпринимателем Гринь Е.А. и индивидуальным предпринимателем Рязановой Н.С.</w:t>
      </w:r>
    </w:p>
    <w:p w:rsidR="008A657B" w:rsidRDefault="008A657B" w:rsidP="00855169">
      <w:pPr>
        <w:ind w:firstLine="540"/>
        <w:jc w:val="both"/>
        <w:outlineLvl w:val="2"/>
      </w:pPr>
      <w:r>
        <w:t>Названные письменные доказательства были представлены ответчиком в оригинале, обозрены в рамках судебного заседания, были представлены на ознакомление представителям налогового органа и в последующем возвращены Гринь Е.А., поскольку связаны с ее деятельностью в качестве индивидуального предпринимателя, а не деятельностью ООО «МарВик».</w:t>
      </w:r>
    </w:p>
    <w:p w:rsidR="008A657B" w:rsidRDefault="008A657B" w:rsidP="00855169">
      <w:pPr>
        <w:ind w:firstLine="540"/>
        <w:jc w:val="both"/>
        <w:outlineLvl w:val="2"/>
      </w:pPr>
      <w:r>
        <w:t>Осуществление деятельности Гринь Е.А. в качестве индивидуального предпринимателя также подтверждается сведениями государственного реестра индивидуальных предпринимателей, согласно которых Гринь Е.А. зарегистрирована в качестве индивидуального предпринимателя 11 января 2017 года, регистрационный номер: ИП-06-2017-6, номер и серия свидетельства о регистрации: 0052331-АИ. Вид деятельности: р</w:t>
      </w:r>
      <w:r w:rsidRPr="004F1554">
        <w:t>озничная торговля иными непродовольственными товарами</w:t>
      </w:r>
      <w:r>
        <w:t>;</w:t>
      </w:r>
      <w:r>
        <w:br/>
        <w:t>м</w:t>
      </w:r>
      <w:r w:rsidRPr="004F1554">
        <w:t>ашинописные работы, в том числе с использованием компьютера, ксерокопирование и переплетные работы;</w:t>
      </w:r>
      <w:r>
        <w:t xml:space="preserve"> и</w:t>
      </w:r>
      <w:r w:rsidRPr="004F1554">
        <w:t>зготовление, реализация и ремонт оправ, линз, очков</w:t>
      </w:r>
      <w:r>
        <w:t>.</w:t>
      </w:r>
    </w:p>
    <w:p w:rsidR="008A657B" w:rsidRPr="005C7032" w:rsidRDefault="008A657B" w:rsidP="00FB6A4C">
      <w:pPr>
        <w:ind w:firstLine="540"/>
        <w:jc w:val="both"/>
        <w:outlineLvl w:val="2"/>
      </w:pPr>
      <w:r>
        <w:t xml:space="preserve">Согласно, </w:t>
      </w:r>
      <w:r w:rsidRPr="00AA78E9">
        <w:t>подпункт</w:t>
      </w:r>
      <w:r>
        <w:t>у</w:t>
      </w:r>
      <w:r w:rsidRPr="00AA78E9">
        <w:t xml:space="preserve"> </w:t>
      </w:r>
      <w:r>
        <w:t>а</w:t>
      </w:r>
      <w:r w:rsidRPr="00AA78E9">
        <w:t xml:space="preserve">) части </w:t>
      </w:r>
      <w:r>
        <w:t>первой</w:t>
      </w:r>
      <w:r w:rsidRPr="00AA78E9">
        <w:t xml:space="preserve"> статьи </w:t>
      </w:r>
      <w:r>
        <w:t>24.5</w:t>
      </w:r>
      <w:r w:rsidRPr="00AA78E9">
        <w:t xml:space="preserve"> </w:t>
      </w:r>
      <w:r>
        <w:t>КоАП ПМР п</w:t>
      </w:r>
      <w:r w:rsidRPr="005C7032">
        <w:t>роизводство по делу об административном правонарушении не может быть начато, а начатое производство подлежит прекращению при отсутстви</w:t>
      </w:r>
      <w:r>
        <w:t>и</w:t>
      </w:r>
      <w:r w:rsidRPr="005C7032">
        <w:t xml:space="preserve"> события административного правонарушения</w:t>
      </w:r>
      <w:r>
        <w:t>.</w:t>
      </w:r>
      <w:r w:rsidRPr="005C7032">
        <w:t xml:space="preserve"> </w:t>
      </w:r>
    </w:p>
    <w:p w:rsidR="008A657B" w:rsidRDefault="008A657B" w:rsidP="00FB6A4C">
      <w:pPr>
        <w:ind w:firstLine="567"/>
        <w:jc w:val="both"/>
      </w:pPr>
      <w:r>
        <w:t>Ввиду приведенных обстоятельств и законоположений, производство по делу о привлечении ООО «МарВик»</w:t>
      </w:r>
      <w:r w:rsidRPr="00794BFF">
        <w:t xml:space="preserve"> к административной ответственности на основании пункта 4 статьи 15.5 КоАП ПМР</w:t>
      </w:r>
      <w:r>
        <w:t xml:space="preserve">, в части занижения объекта налогообложения, повлекшее неуплату налога в размере </w:t>
      </w:r>
      <w:r w:rsidRPr="00DD3ECE">
        <w:t>29 069,25</w:t>
      </w:r>
      <w:r>
        <w:t xml:space="preserve"> рублей ПМР, подлежит прекращению.</w:t>
      </w:r>
    </w:p>
    <w:p w:rsidR="008A657B" w:rsidRPr="002350A7" w:rsidRDefault="008A657B" w:rsidP="002350A7">
      <w:pPr>
        <w:ind w:firstLine="540"/>
        <w:jc w:val="both"/>
      </w:pPr>
      <w:r w:rsidRPr="002350A7">
        <w:t>Статья 18 Закона ПМР «О платежах за загрязнение окружающей природной среды и использование природными ресурсами» устанавливает ответственность налогоплательщика за полноту осуществления платежей за загрязнение окружающей природной среды и пользование природными ресурсами.</w:t>
      </w:r>
    </w:p>
    <w:p w:rsidR="008A657B" w:rsidRPr="002350A7" w:rsidRDefault="008A657B" w:rsidP="002350A7">
      <w:pPr>
        <w:ind w:firstLine="540"/>
        <w:jc w:val="both"/>
      </w:pPr>
      <w:r w:rsidRPr="002350A7">
        <w:t>Как следует из акта мероприятия по контролю в отношении ООО «МарВик», налоговой инспекцией установлено занижение ответчиком объекта налогообложения платежей за размещение отходов на полигонах (свалках) за период с IV квартала 2014 года по II квартал 2016 года в размере 52,94 рублей. Представленный в соответствии со статьей 11 Закона ПМР «О платежах за загрязнение окружающей природной среды и использование природными ресурсами» расчет по платежам за загрязнение окружающей среды и пользование природными ресурсами удостоверен Управлением экологического контроля.</w:t>
      </w:r>
    </w:p>
    <w:p w:rsidR="008A657B" w:rsidRDefault="008A657B" w:rsidP="00DD3ECE">
      <w:pPr>
        <w:ind w:firstLine="540"/>
        <w:jc w:val="both"/>
      </w:pPr>
      <w:r w:rsidRPr="001E0382">
        <w:t xml:space="preserve">При таких обстоятельствах, оценив материалы дела, суд считает, что административный орган представил достаточные доказательства, подтверждающие совершение ответчиком вменяемого ему административного правонарушения, что свидетельствует о доказанности наличия в деянии ответчика </w:t>
      </w:r>
      <w:r>
        <w:t xml:space="preserve">в части занижения объекта налогообложения </w:t>
      </w:r>
      <w:r w:rsidRPr="00B02DAA">
        <w:t>платежей за размещение отходов на полигонах (свалках)</w:t>
      </w:r>
      <w:r>
        <w:t xml:space="preserve"> </w:t>
      </w:r>
      <w:r w:rsidRPr="001E0382">
        <w:t xml:space="preserve">состава административного правонарушения, предусмотренного частью </w:t>
      </w:r>
      <w:r>
        <w:t>4</w:t>
      </w:r>
      <w:r w:rsidRPr="001E0382">
        <w:t xml:space="preserve"> статьи 1</w:t>
      </w:r>
      <w:r>
        <w:t>5</w:t>
      </w:r>
      <w:r w:rsidRPr="001E0382">
        <w:t>.5. КоАП ПМР.</w:t>
      </w:r>
    </w:p>
    <w:p w:rsidR="008A657B" w:rsidRPr="001E0382" w:rsidRDefault="008A657B" w:rsidP="00DD3ECE">
      <w:pPr>
        <w:pStyle w:val="NormalWeb"/>
        <w:shd w:val="clear" w:color="auto" w:fill="FFFFFF"/>
        <w:spacing w:before="0" w:beforeAutospacing="0" w:after="0" w:afterAutospacing="0"/>
        <w:ind w:firstLine="540"/>
        <w:jc w:val="both"/>
        <w:textAlignment w:val="baseline"/>
      </w:pPr>
      <w:r w:rsidRPr="001E0382">
        <w:rPr>
          <w:bdr w:val="none" w:sz="0" w:space="0" w:color="auto" w:frame="1"/>
        </w:rPr>
        <w:t xml:space="preserve">Несмотря на наличие в действиях </w:t>
      </w:r>
      <w:r>
        <w:t>ООО «МарВик»</w:t>
      </w:r>
      <w:r w:rsidRPr="001E0382">
        <w:rPr>
          <w:bdr w:val="none" w:sz="0" w:space="0" w:color="auto" w:frame="1"/>
        </w:rPr>
        <w:t xml:space="preserve"> состава административного правонарушения, суд, находит возможным, применить к нему положения статьи 2.16 </w:t>
      </w:r>
      <w:r>
        <w:rPr>
          <w:bdr w:val="none" w:sz="0" w:space="0" w:color="auto" w:frame="1"/>
        </w:rPr>
        <w:t>КоАП ПМР</w:t>
      </w:r>
      <w:r w:rsidRPr="001E0382">
        <w:rPr>
          <w:bdr w:val="none" w:sz="0" w:space="0" w:color="auto" w:frame="1"/>
        </w:rPr>
        <w:t>, регламентирующие возможность освобождения от административной ответственности при малозначительности административного правонарушения.</w:t>
      </w:r>
    </w:p>
    <w:p w:rsidR="008A657B" w:rsidRPr="001E0382" w:rsidRDefault="008A657B" w:rsidP="00DD3ECE">
      <w:pPr>
        <w:ind w:firstLine="540"/>
        <w:jc w:val="both"/>
        <w:rPr>
          <w:b/>
        </w:rPr>
      </w:pPr>
      <w:r w:rsidRPr="001E0382">
        <w:rPr>
          <w:bdr w:val="none" w:sz="0" w:space="0" w:color="auto" w:frame="1"/>
        </w:rPr>
        <w:t>В соответствии со статьей 2.16 КоАП ПМР п</w:t>
      </w:r>
      <w:r w:rsidRPr="001E0382">
        <w:t>ри малозначительности совершенного административного правонарушения суд, орган (должностное лицо), в компетенцию которого входит рассмотрение дел об административных правонарушениях, могут освободить лицо, совершившее административное правонарушение, от административной ответственности и ограничиться устным замечанием.</w:t>
      </w:r>
    </w:p>
    <w:p w:rsidR="008A657B" w:rsidRPr="001E0382" w:rsidRDefault="008A657B" w:rsidP="00DD3ECE">
      <w:pPr>
        <w:ind w:firstLine="540"/>
        <w:jc w:val="both"/>
      </w:pPr>
      <w:r w:rsidRPr="001E0382">
        <w:t>Малозначительное административное правонарушение – это действие либо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(п. с) ст. 1.2 КоАП ПМР).</w:t>
      </w:r>
    </w:p>
    <w:p w:rsidR="008A657B" w:rsidRPr="001E0382" w:rsidRDefault="008A657B" w:rsidP="00DD3ECE">
      <w:pPr>
        <w:pStyle w:val="NormalWeb"/>
        <w:shd w:val="clear" w:color="auto" w:fill="FFFFFF"/>
        <w:spacing w:before="0" w:beforeAutospacing="0" w:after="0" w:afterAutospacing="0"/>
        <w:ind w:firstLine="540"/>
        <w:jc w:val="both"/>
        <w:textAlignment w:val="baseline"/>
      </w:pPr>
      <w:r w:rsidRPr="001E0382">
        <w:rPr>
          <w:bdr w:val="none" w:sz="0" w:space="0" w:color="auto" w:frame="1"/>
        </w:rPr>
        <w:t xml:space="preserve">Пунктом 27 Разъяснения Пленума Арбитражного суда Приднестровской Молдавской Республики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суда ПМР от 25 апреля 2014 года №4, </w:t>
      </w:r>
      <w:r w:rsidRPr="001E0382">
        <w:t>предусмотрено, что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w:t>
      </w:r>
    </w:p>
    <w:p w:rsidR="008A657B" w:rsidRPr="001E0382" w:rsidRDefault="008A657B" w:rsidP="00DD3ECE">
      <w:pPr>
        <w:pStyle w:val="BodyTextIndent2"/>
        <w:spacing w:after="0" w:line="240" w:lineRule="auto"/>
        <w:ind w:left="0" w:firstLine="540"/>
        <w:jc w:val="both"/>
        <w:rPr>
          <w:bdr w:val="none" w:sz="0" w:space="0" w:color="auto" w:frame="1"/>
        </w:rPr>
      </w:pPr>
      <w:r w:rsidRPr="001E0382">
        <w:rPr>
          <w:bdr w:val="none" w:sz="0" w:space="0" w:color="auto" w:frame="1"/>
        </w:rPr>
        <w:t xml:space="preserve">Следовательно, для определения правонарушения как малозначительного суду надлежит установить наличие совокупности таких факторов, как: характер правонарушения, роль правонарушителя, наличие вреда и последствий правонарушения и их тяжести. </w:t>
      </w:r>
    </w:p>
    <w:p w:rsidR="008A657B" w:rsidRPr="001E0382" w:rsidRDefault="008A657B" w:rsidP="00DD3ECE">
      <w:pPr>
        <w:pStyle w:val="NormalWeb"/>
        <w:shd w:val="clear" w:color="auto" w:fill="FFFFFF"/>
        <w:spacing w:before="0" w:beforeAutospacing="0" w:after="0" w:afterAutospacing="0"/>
        <w:ind w:firstLine="540"/>
        <w:jc w:val="both"/>
        <w:textAlignment w:val="baseline"/>
        <w:rPr>
          <w:bdr w:val="none" w:sz="0" w:space="0" w:color="auto" w:frame="1"/>
        </w:rPr>
      </w:pPr>
      <w:r w:rsidRPr="001E0382">
        <w:rPr>
          <w:bdr w:val="none" w:sz="0" w:space="0" w:color="auto" w:frame="1"/>
        </w:rPr>
        <w:t xml:space="preserve">Исходя из изложенного суд, руководствуясь принципами справедливости и соразмерности, оценив представленные в материалы дела доказательства в их совокупности, полагает возможным признать правонарушение, совершенное </w:t>
      </w:r>
      <w:r>
        <w:t>ООО «МарВик»</w:t>
      </w:r>
      <w:r w:rsidRPr="001E0382">
        <w:rPr>
          <w:bdr w:val="none" w:sz="0" w:space="0" w:color="auto" w:frame="1"/>
        </w:rPr>
        <w:t>, малозначительным, ввиду следующего.</w:t>
      </w:r>
    </w:p>
    <w:p w:rsidR="008A657B" w:rsidRDefault="008A657B" w:rsidP="005F1B14">
      <w:pPr>
        <w:pStyle w:val="NormalWeb"/>
        <w:shd w:val="clear" w:color="auto" w:fill="FFFFFF"/>
        <w:spacing w:before="0" w:beforeAutospacing="0" w:after="0" w:afterAutospacing="0"/>
        <w:ind w:firstLine="540"/>
        <w:jc w:val="both"/>
        <w:textAlignment w:val="baseline"/>
        <w:rPr>
          <w:bCs/>
          <w:bdr w:val="none" w:sz="0" w:space="0" w:color="auto" w:frame="1"/>
        </w:rPr>
      </w:pPr>
      <w:r>
        <w:rPr>
          <w:bdr w:val="none" w:sz="0" w:space="0" w:color="auto" w:frame="1"/>
        </w:rPr>
        <w:t xml:space="preserve">Согласно пункту 4 статьи 15.5 КоАП ПМР </w:t>
      </w:r>
      <w:r>
        <w:rPr>
          <w:bCs/>
          <w:bdr w:val="none" w:sz="0" w:space="0" w:color="auto" w:frame="1"/>
        </w:rPr>
        <w:t>з</w:t>
      </w:r>
      <w:r w:rsidRPr="00A715D4">
        <w:rPr>
          <w:bCs/>
          <w:bdr w:val="none" w:sz="0" w:space="0" w:color="auto" w:frame="1"/>
        </w:rPr>
        <w:t>анижение, неучет выручки или иного объекта налогообложения, повлекшие неуплату налога или иного обязательного платежа, влекут наложение административного штрафа на граждан, индивидуальных предпринимателей, юридических лиц в размере от 1/10 (одной десятой) до 1 (одного) размера суммы налогов, иных обязательных платежей с заниженного объекта налогообложения</w:t>
      </w:r>
      <w:r>
        <w:rPr>
          <w:bCs/>
          <w:bdr w:val="none" w:sz="0" w:space="0" w:color="auto" w:frame="1"/>
        </w:rPr>
        <w:t>.</w:t>
      </w:r>
    </w:p>
    <w:p w:rsidR="008A657B" w:rsidRPr="001E0382" w:rsidRDefault="008A657B" w:rsidP="00DD3ECE">
      <w:pPr>
        <w:pStyle w:val="NormalWeb"/>
        <w:shd w:val="clear" w:color="auto" w:fill="FFFFFF"/>
        <w:spacing w:before="0" w:beforeAutospacing="0" w:after="0" w:afterAutospacing="0"/>
        <w:ind w:firstLine="540"/>
        <w:jc w:val="both"/>
        <w:textAlignment w:val="baseline"/>
      </w:pPr>
      <w:r w:rsidRPr="001E0382">
        <w:rPr>
          <w:bdr w:val="none" w:sz="0" w:space="0" w:color="auto" w:frame="1"/>
        </w:rPr>
        <w:t xml:space="preserve">Совокупность имеющихся в материалах дела доказательств позволяет суду сделать вывод о том, что действия </w:t>
      </w:r>
      <w:r>
        <w:t>ООО «МарВик»</w:t>
      </w:r>
      <w:r w:rsidRPr="001E0382">
        <w:rPr>
          <w:bdr w:val="none" w:sz="0" w:space="0" w:color="auto" w:frame="1"/>
        </w:rPr>
        <w:t xml:space="preserve">, выразившиеся в </w:t>
      </w:r>
      <w:r>
        <w:rPr>
          <w:bdr w:val="none" w:sz="0" w:space="0" w:color="auto" w:frame="1"/>
        </w:rPr>
        <w:t>занижении объекта налогообложения, повлекшее неуплату платежей за размещение отходов на полигонах (свалках) в размере 52,94 рублей</w:t>
      </w:r>
      <w:r w:rsidRPr="001E0382">
        <w:rPr>
          <w:bdr w:val="none" w:sz="0" w:space="0" w:color="auto" w:frame="1"/>
        </w:rPr>
        <w:t>, реально не повлекли каких-либо тяжких последствий и существенной угрозы общественным интересам.</w:t>
      </w:r>
    </w:p>
    <w:p w:rsidR="008A657B" w:rsidRDefault="008A657B" w:rsidP="00DD3ECE">
      <w:pPr>
        <w:ind w:firstLine="540"/>
        <w:jc w:val="both"/>
        <w:rPr>
          <w:bdr w:val="none" w:sz="0" w:space="0" w:color="auto" w:frame="1"/>
        </w:rPr>
      </w:pPr>
      <w:r>
        <w:rPr>
          <w:bdr w:val="none" w:sz="0" w:space="0" w:color="auto" w:frame="1"/>
        </w:rPr>
        <w:t>Кроме того</w:t>
      </w:r>
      <w:r w:rsidRPr="001E0382">
        <w:rPr>
          <w:bdr w:val="none" w:sz="0" w:space="0" w:color="auto" w:frame="1"/>
        </w:rPr>
        <w:t xml:space="preserve"> судом отмечается, что на момент </w:t>
      </w:r>
      <w:r>
        <w:rPr>
          <w:bdr w:val="none" w:sz="0" w:space="0" w:color="auto" w:frame="1"/>
        </w:rPr>
        <w:t>рассмотрения дела</w:t>
      </w:r>
      <w:r w:rsidRPr="001E0382">
        <w:rPr>
          <w:bdr w:val="none" w:sz="0" w:space="0" w:color="auto" w:frame="1"/>
        </w:rPr>
        <w:t xml:space="preserve"> общество </w:t>
      </w:r>
      <w:r>
        <w:rPr>
          <w:bdr w:val="none" w:sz="0" w:space="0" w:color="auto" w:frame="1"/>
        </w:rPr>
        <w:t>добровольно устранило допущенное нарушение, что подтверждается представленными в материалы дела платежными поручениями №71 от 12 апреля 2019 года и №72 от 12 апреля 2019 года</w:t>
      </w:r>
      <w:r w:rsidRPr="001E0382">
        <w:rPr>
          <w:bdr w:val="none" w:sz="0" w:space="0" w:color="auto" w:frame="1"/>
        </w:rPr>
        <w:t>.</w:t>
      </w:r>
    </w:p>
    <w:p w:rsidR="008A657B" w:rsidRDefault="008A657B" w:rsidP="00DD3ECE">
      <w:pPr>
        <w:pStyle w:val="NormalWeb"/>
        <w:shd w:val="clear" w:color="auto" w:fill="FFFFFF"/>
        <w:spacing w:before="0" w:beforeAutospacing="0" w:after="0" w:afterAutospacing="0"/>
        <w:ind w:firstLine="540"/>
        <w:jc w:val="both"/>
        <w:textAlignment w:val="baseline"/>
        <w:rPr>
          <w:bdr w:val="none" w:sz="0" w:space="0" w:color="auto" w:frame="1"/>
        </w:rPr>
      </w:pPr>
      <w:r>
        <w:rPr>
          <w:bdr w:val="none" w:sz="0" w:space="0" w:color="auto" w:frame="1"/>
        </w:rPr>
        <w:t>При назначении наказания с учетом указанных обстоятельств суду следует руководствоваться положениями статьи 4.2 КоАП ПМР, в соответствии с пунктом 1 которой добровольное прекращение правонарушения является смягчающим обстоятельством.</w:t>
      </w:r>
    </w:p>
    <w:p w:rsidR="008A657B" w:rsidRPr="001E0382" w:rsidRDefault="008A657B" w:rsidP="00DD3ECE">
      <w:pPr>
        <w:pStyle w:val="NormalWeb"/>
        <w:shd w:val="clear" w:color="auto" w:fill="FFFFFF"/>
        <w:spacing w:before="0" w:beforeAutospacing="0" w:after="0" w:afterAutospacing="0"/>
        <w:ind w:firstLine="540"/>
        <w:jc w:val="both"/>
        <w:textAlignment w:val="baseline"/>
      </w:pPr>
      <w:r w:rsidRPr="001E0382">
        <w:t>Оценив характер и степень общественной опасности совершенного обществом правонарушения, суд пришел к выводу о том, что указанное правонарушение не содержит существенной угрозы охраняемым общественным отношениям, не причинило вреда интересам граждан, общества и государства.</w:t>
      </w:r>
    </w:p>
    <w:p w:rsidR="008A657B" w:rsidRPr="001E0382" w:rsidRDefault="008A657B" w:rsidP="00DD3ECE">
      <w:pPr>
        <w:pStyle w:val="NormalWeb"/>
        <w:shd w:val="clear" w:color="auto" w:fill="FFFFFF"/>
        <w:spacing w:before="0" w:beforeAutospacing="0" w:after="0" w:afterAutospacing="0"/>
        <w:ind w:firstLine="540"/>
        <w:jc w:val="both"/>
        <w:textAlignment w:val="baseline"/>
      </w:pPr>
      <w:r w:rsidRPr="001E0382">
        <w:t>При таких обстоятельствах суд полагает, что вменяемое обществу правонарушение является малозначительным.</w:t>
      </w:r>
    </w:p>
    <w:p w:rsidR="008A657B" w:rsidRPr="001E0382" w:rsidRDefault="008A657B" w:rsidP="00DD3ECE">
      <w:pPr>
        <w:pStyle w:val="NormalWeb"/>
        <w:shd w:val="clear" w:color="auto" w:fill="FFFFFF"/>
        <w:spacing w:before="0" w:beforeAutospacing="0" w:after="0" w:afterAutospacing="0"/>
        <w:ind w:firstLine="540"/>
        <w:jc w:val="both"/>
        <w:textAlignment w:val="baseline"/>
      </w:pPr>
      <w:r w:rsidRPr="001E0382">
        <w:rPr>
          <w:bdr w:val="none" w:sz="0" w:space="0" w:color="auto" w:frame="1"/>
        </w:rPr>
        <w:t xml:space="preserve">В связи с этим, учитывая отсутствие вреда и негативных последствий от деяния общества, суд находит возможным применение положений статьи 2.16 КоАП ПМР,  освобождение </w:t>
      </w:r>
      <w:r>
        <w:t>ООО «МарВик»</w:t>
      </w:r>
      <w:r w:rsidRPr="001E0382">
        <w:rPr>
          <w:bdr w:val="none" w:sz="0" w:space="0" w:color="auto" w:frame="1"/>
        </w:rPr>
        <w:t xml:space="preserve"> от административной ответственности и объявление ему устного замечания.</w:t>
      </w:r>
    </w:p>
    <w:p w:rsidR="008A657B" w:rsidRPr="001E0382" w:rsidRDefault="008A657B" w:rsidP="00DD3ECE">
      <w:pPr>
        <w:ind w:firstLine="540"/>
        <w:jc w:val="both"/>
      </w:pPr>
      <w:r w:rsidRPr="001E0382">
        <w:t>Полномочия сотрудника административного органа на составление протокола по пункту 2 статьи 19.5. КоАП ПМР установлены пунктом 5 статьи 29.4. КоАП ПМР.</w:t>
      </w:r>
    </w:p>
    <w:p w:rsidR="008A657B" w:rsidRDefault="008A657B" w:rsidP="00DD3ECE">
      <w:pPr>
        <w:ind w:firstLine="540"/>
        <w:jc w:val="both"/>
      </w:pPr>
      <w:r w:rsidRPr="001E0382">
        <w:t xml:space="preserve">Срок давности привлечения к административной ответственности, установленный статьей 4.7. КоАП ПМР, на момент рассмотрения дела не истек. Протокол об административном правонарушении составлен с соблюдением установленного КоАП ПМР порядка. </w:t>
      </w:r>
    </w:p>
    <w:p w:rsidR="008A657B" w:rsidRPr="001E0382" w:rsidRDefault="008A657B" w:rsidP="00154561">
      <w:pPr>
        <w:pStyle w:val="NormalWeb"/>
        <w:shd w:val="clear" w:color="auto" w:fill="FFFFFF"/>
        <w:spacing w:before="0" w:beforeAutospacing="0" w:after="0" w:afterAutospacing="0"/>
        <w:ind w:firstLine="540"/>
        <w:jc w:val="both"/>
        <w:textAlignment w:val="baseline"/>
      </w:pPr>
      <w:r w:rsidRPr="001E0382">
        <w:t xml:space="preserve">Согласно пункту 26 </w:t>
      </w:r>
      <w:r w:rsidRPr="001E0382">
        <w:rPr>
          <w:rStyle w:val="apple-converted-space"/>
          <w:bdr w:val="none" w:sz="0" w:space="0" w:color="auto" w:frame="1"/>
        </w:rPr>
        <w:t xml:space="preserve">Разъяснения Арбитражного суда Приднестровской Молдавской Республики «О некоторых вопросах, связанных с применением норм Кодекса об административных правонарушениях Приднестровской Молдавской Республики», утвержденного Постановлением Пленума Арбитражного суда от 25 апреля 2014 года №4, </w:t>
      </w:r>
      <w:r w:rsidRPr="001E0382">
        <w:rPr>
          <w:bdr w:val="none" w:sz="0" w:space="0" w:color="auto" w:frame="1"/>
        </w:rPr>
        <w:t xml:space="preserve"> </w:t>
      </w:r>
      <w:r w:rsidRPr="001E0382">
        <w:t>установив при рассмотрении дела о привлечении к административной ответственности малозначительность правонарушения, суд, руководствуясь пунктом 2 статьи 130-17 АПК ПМР и статьей 2.16 КоАП ПМР, принимает решение об отказе в удовлетворении требований административного органа, освобождая от административной ответственности в связи с малозначительностью административного правонарушения, и ограничивается устным замечанием, о чем указывает в резолютивной части решения.</w:t>
      </w:r>
    </w:p>
    <w:p w:rsidR="008A657B" w:rsidRPr="001E0382" w:rsidRDefault="008A657B" w:rsidP="00154561">
      <w:pPr>
        <w:pStyle w:val="NormalWeb"/>
        <w:shd w:val="clear" w:color="auto" w:fill="FFFFFF"/>
        <w:spacing w:before="0" w:beforeAutospacing="0" w:after="0" w:afterAutospacing="0"/>
        <w:ind w:firstLine="540"/>
        <w:jc w:val="both"/>
        <w:textAlignment w:val="baseline"/>
        <w:rPr>
          <w:bdr w:val="none" w:sz="0" w:space="0" w:color="auto" w:frame="1"/>
        </w:rPr>
      </w:pPr>
      <w:r w:rsidRPr="001E0382">
        <w:rPr>
          <w:bdr w:val="none" w:sz="0" w:space="0" w:color="auto" w:frame="1"/>
        </w:rPr>
        <w:t>В силу подпункта б) части 2 пункта 1 статьи 30.11. КоАП ПМР объявление устного замечания в соответствии со статьей 2.16. КоАП ПМР влечет за собой прекращение производство по делу об административном правонарушении.</w:t>
      </w:r>
    </w:p>
    <w:p w:rsidR="008A657B" w:rsidRPr="00E313C9" w:rsidRDefault="008A657B" w:rsidP="009A5815">
      <w:pPr>
        <w:ind w:firstLine="540"/>
        <w:jc w:val="both"/>
      </w:pPr>
      <w:r w:rsidRPr="00E313C9">
        <w:t>На основании изложенного, Арбитражный суд ПМР, руководствуясь  статьями  2.16, 15.5, 23.1, 24.5, 27.1, 30.18 КоАП ПМР, статьями 113-116, 122, 130-17 АПК ПМР,</w:t>
      </w:r>
    </w:p>
    <w:p w:rsidR="008A657B" w:rsidRPr="00E313C9" w:rsidRDefault="008A657B" w:rsidP="009A5815">
      <w:pPr>
        <w:ind w:firstLine="540"/>
        <w:jc w:val="both"/>
      </w:pPr>
      <w:r w:rsidRPr="00E313C9">
        <w:t xml:space="preserve">                                                                 </w:t>
      </w:r>
    </w:p>
    <w:p w:rsidR="008A657B" w:rsidRPr="00E313C9" w:rsidRDefault="008A657B" w:rsidP="009A5815">
      <w:pPr>
        <w:jc w:val="center"/>
      </w:pPr>
      <w:r w:rsidRPr="00E313C9">
        <w:rPr>
          <w:b/>
        </w:rPr>
        <w:t>РЕШИЛ:</w:t>
      </w:r>
    </w:p>
    <w:p w:rsidR="008A657B" w:rsidRPr="00E313C9" w:rsidRDefault="008A657B" w:rsidP="009A5815">
      <w:pPr>
        <w:ind w:firstLine="540"/>
        <w:jc w:val="both"/>
      </w:pPr>
      <w:r w:rsidRPr="00E313C9">
        <w:t>В удовлетворении требований Налоговой инспекции по г.Рыбница и Рыбницкому району о привлечении Общества с ограниченной ответственностью «МарВик» (регистрационный номер 06-023-2722, номер и серия свидетельства о государственной регистрации 003154 АА, местонахождение: г.Рыбница, ул. Кирова, д. 128) к административной ответственности на основании пункта 4 статьи 15.5 КоАП ПМР, в части занижения объекта налогообложения, повлекшее неуплату подоходного налога с физических лиц, единого социального налога и обязательных страховых взносов в ЕГФСС в размере 29 069,25 рублей ПМР, отказать и прекратить производство по делу об административном правонарушении в отношении Общества с ограниченной ответственностью «МарВик»</w:t>
      </w:r>
      <w:r>
        <w:t>,</w:t>
      </w:r>
      <w:r w:rsidRPr="0008300F">
        <w:t xml:space="preserve"> </w:t>
      </w:r>
      <w:r w:rsidRPr="00E313C9">
        <w:t>возбужденное на основании протокола серии РНИ-ю №02-092-19 об административном пра</w:t>
      </w:r>
      <w:r>
        <w:t>вонарушении от 17 мая 2019 года,</w:t>
      </w:r>
      <w:r w:rsidRPr="00E313C9">
        <w:t xml:space="preserve"> в названной части требований по основаниям подпункта а) части первой статьи 24.5 КоАП ПМР.</w:t>
      </w:r>
    </w:p>
    <w:p w:rsidR="008A657B" w:rsidRPr="00E313C9" w:rsidRDefault="008A657B" w:rsidP="009A5815">
      <w:pPr>
        <w:ind w:firstLine="540"/>
        <w:jc w:val="both"/>
      </w:pPr>
      <w:r w:rsidRPr="00E313C9">
        <w:t>В удовлетворении требования Налоговой инспекции г.Рыбница и Рыбницкому району о  привлечении Общества с ограниченной ответственностью «МарВик» к административной ответственности на основании пункта 4 статьи 15.5 КоАП ПМР, в части занижения объекта налогообложения, повлекшее неуплату платежей за размещение отходов на полигонах (свалках) в размере 52,94 рублей ПМР,  отказать.</w:t>
      </w:r>
    </w:p>
    <w:p w:rsidR="008A657B" w:rsidRPr="00E313C9" w:rsidRDefault="008A657B" w:rsidP="009A5815">
      <w:pPr>
        <w:ind w:firstLine="540"/>
        <w:jc w:val="both"/>
      </w:pPr>
      <w:r w:rsidRPr="00E313C9">
        <w:t>Объявить Общества с ограниченной ответственностью «МарВик» (регистрационный номер 06-023-2722, номер и серия свидетельства о государственной регистрации 003154 АА, местонахождение: г.Рыбница, ул. Кирова, д. 128) устное замечание.</w:t>
      </w:r>
    </w:p>
    <w:p w:rsidR="008A657B" w:rsidRPr="00E313C9" w:rsidRDefault="008A657B" w:rsidP="009A5815">
      <w:pPr>
        <w:ind w:firstLine="540"/>
        <w:jc w:val="both"/>
      </w:pPr>
      <w:r w:rsidRPr="00E313C9">
        <w:t>Прекратить производство по делу об административном правонарушении в отношении Общества с ограниченной ответственностью «МарВик» регистрационный номер 06-023-2722, номер и серия свидетельства о государственной регистрации 003154 АА, местонахождение: г.Рыбница, ул. Кирова, д. 128), возбужденное на основании протокола серии РНИ-ю №02-092-19 об административном пра</w:t>
      </w:r>
      <w:r>
        <w:t>вонарушении от 17 мая 2019 года, в названной части требований.</w:t>
      </w:r>
    </w:p>
    <w:p w:rsidR="008A657B" w:rsidRPr="00E313C9" w:rsidRDefault="008A657B" w:rsidP="009A5815">
      <w:pPr>
        <w:ind w:firstLine="540"/>
        <w:jc w:val="both"/>
      </w:pPr>
    </w:p>
    <w:p w:rsidR="008A657B" w:rsidRPr="00E313C9" w:rsidRDefault="008A657B" w:rsidP="009A5815">
      <w:pPr>
        <w:ind w:firstLine="540"/>
        <w:jc w:val="both"/>
      </w:pPr>
      <w:r w:rsidRPr="00E313C9">
        <w:t>Решение может быть обжаловано в течение 10 дней после принятия в кассационную инстанцию Арбитражного суда ПМР.</w:t>
      </w:r>
    </w:p>
    <w:p w:rsidR="008A657B" w:rsidRPr="00E313C9" w:rsidRDefault="008A657B" w:rsidP="009A5815">
      <w:pPr>
        <w:ind w:firstLine="540"/>
        <w:jc w:val="both"/>
      </w:pPr>
    </w:p>
    <w:p w:rsidR="008A657B" w:rsidRPr="00E313C9" w:rsidRDefault="008A657B" w:rsidP="009A5815">
      <w:pPr>
        <w:ind w:firstLine="540"/>
      </w:pPr>
      <w:r w:rsidRPr="00E313C9">
        <w:t>Судья                                                                                                                  Р.Б. Сливка</w:t>
      </w:r>
    </w:p>
    <w:p w:rsidR="008A657B" w:rsidRPr="00E313C9" w:rsidRDefault="008A657B" w:rsidP="009A5815">
      <w:pPr>
        <w:ind w:firstLine="540"/>
        <w:jc w:val="both"/>
      </w:pPr>
    </w:p>
    <w:p w:rsidR="008A657B" w:rsidRPr="00B02DAA" w:rsidRDefault="008A657B" w:rsidP="00DD3ECE">
      <w:pPr>
        <w:tabs>
          <w:tab w:val="left" w:pos="600"/>
        </w:tabs>
        <w:ind w:firstLine="709"/>
        <w:jc w:val="both"/>
      </w:pPr>
    </w:p>
    <w:p w:rsidR="008A657B" w:rsidRDefault="008A657B" w:rsidP="00FB6A4C">
      <w:pPr>
        <w:ind w:firstLine="567"/>
        <w:jc w:val="both"/>
      </w:pPr>
    </w:p>
    <w:p w:rsidR="008A657B" w:rsidRDefault="008A657B" w:rsidP="00DF06CC"/>
    <w:sectPr w:rsidR="008A657B" w:rsidSect="009F183F">
      <w:footerReference w:type="even" r:id="rId8"/>
      <w:footerReference w:type="default" r:id="rId9"/>
      <w:pgSz w:w="11906" w:h="16838" w:code="9"/>
      <w:pgMar w:top="357" w:right="567" w:bottom="902"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7B" w:rsidRDefault="008A657B">
      <w:r>
        <w:separator/>
      </w:r>
    </w:p>
  </w:endnote>
  <w:endnote w:type="continuationSeparator" w:id="0">
    <w:p w:rsidR="008A657B" w:rsidRDefault="008A6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7B" w:rsidRDefault="008A657B" w:rsidP="00FD161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A657B" w:rsidRDefault="008A657B" w:rsidP="009F183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7B" w:rsidRDefault="008A657B" w:rsidP="00FD161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A657B" w:rsidRDefault="008A657B" w:rsidP="009F183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7B" w:rsidRDefault="008A657B">
      <w:r>
        <w:separator/>
      </w:r>
    </w:p>
  </w:footnote>
  <w:footnote w:type="continuationSeparator" w:id="0">
    <w:p w:rsidR="008A657B" w:rsidRDefault="008A65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BA98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0244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0AED6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868CA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A634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DECA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9E9C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ACA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9C80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4E3D0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6CC"/>
    <w:rsid w:val="00036DBE"/>
    <w:rsid w:val="00074617"/>
    <w:rsid w:val="0008300F"/>
    <w:rsid w:val="00091EF5"/>
    <w:rsid w:val="0010017D"/>
    <w:rsid w:val="001150E3"/>
    <w:rsid w:val="001159CD"/>
    <w:rsid w:val="00154561"/>
    <w:rsid w:val="00167F01"/>
    <w:rsid w:val="001E0382"/>
    <w:rsid w:val="001F1788"/>
    <w:rsid w:val="0022207F"/>
    <w:rsid w:val="002350A7"/>
    <w:rsid w:val="0027607E"/>
    <w:rsid w:val="002C1B51"/>
    <w:rsid w:val="003C6D60"/>
    <w:rsid w:val="0046035D"/>
    <w:rsid w:val="00462894"/>
    <w:rsid w:val="00470BA5"/>
    <w:rsid w:val="00471CF8"/>
    <w:rsid w:val="00475087"/>
    <w:rsid w:val="00482347"/>
    <w:rsid w:val="00485A16"/>
    <w:rsid w:val="004A5EAC"/>
    <w:rsid w:val="004B66C5"/>
    <w:rsid w:val="004F1554"/>
    <w:rsid w:val="005610B6"/>
    <w:rsid w:val="00572884"/>
    <w:rsid w:val="005C7032"/>
    <w:rsid w:val="005F1B14"/>
    <w:rsid w:val="00656BBC"/>
    <w:rsid w:val="006C79F0"/>
    <w:rsid w:val="006E29AA"/>
    <w:rsid w:val="0070623C"/>
    <w:rsid w:val="007868E4"/>
    <w:rsid w:val="007944D1"/>
    <w:rsid w:val="00794BFF"/>
    <w:rsid w:val="007E58C3"/>
    <w:rsid w:val="00821892"/>
    <w:rsid w:val="00855169"/>
    <w:rsid w:val="008A657B"/>
    <w:rsid w:val="009027A5"/>
    <w:rsid w:val="009559D7"/>
    <w:rsid w:val="009A5815"/>
    <w:rsid w:val="009C0A34"/>
    <w:rsid w:val="009E5943"/>
    <w:rsid w:val="009F183F"/>
    <w:rsid w:val="00A223DF"/>
    <w:rsid w:val="00A715D4"/>
    <w:rsid w:val="00A8308B"/>
    <w:rsid w:val="00A912A5"/>
    <w:rsid w:val="00AA78E9"/>
    <w:rsid w:val="00AB0579"/>
    <w:rsid w:val="00AC7C79"/>
    <w:rsid w:val="00B02DAA"/>
    <w:rsid w:val="00B37AAD"/>
    <w:rsid w:val="00C738AE"/>
    <w:rsid w:val="00C95F27"/>
    <w:rsid w:val="00CB0363"/>
    <w:rsid w:val="00CD7A00"/>
    <w:rsid w:val="00D44FF2"/>
    <w:rsid w:val="00D859B6"/>
    <w:rsid w:val="00D86A51"/>
    <w:rsid w:val="00DA5D7D"/>
    <w:rsid w:val="00DD3ECE"/>
    <w:rsid w:val="00DF06CC"/>
    <w:rsid w:val="00DF25D8"/>
    <w:rsid w:val="00E210D2"/>
    <w:rsid w:val="00E313C9"/>
    <w:rsid w:val="00E9564D"/>
    <w:rsid w:val="00EE6CD0"/>
    <w:rsid w:val="00EF4167"/>
    <w:rsid w:val="00F2187F"/>
    <w:rsid w:val="00FB6A4C"/>
    <w:rsid w:val="00FC7764"/>
    <w:rsid w:val="00FD16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C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uiPriority w:val="99"/>
    <w:rsid w:val="00DF06CC"/>
    <w:rPr>
      <w:rFonts w:eastAsia="Times New Roman"/>
      <w:lang w:eastAsia="en-US"/>
    </w:rPr>
  </w:style>
  <w:style w:type="character" w:customStyle="1" w:styleId="FontStyle26">
    <w:name w:val="Font Style26"/>
    <w:basedOn w:val="DefaultParagraphFont"/>
    <w:uiPriority w:val="99"/>
    <w:rsid w:val="00DF06CC"/>
    <w:rPr>
      <w:rFonts w:ascii="Times New Roman" w:hAnsi="Times New Roman" w:cs="Times New Roman"/>
      <w:sz w:val="24"/>
      <w:szCs w:val="24"/>
    </w:rPr>
  </w:style>
  <w:style w:type="paragraph" w:customStyle="1" w:styleId="Style24">
    <w:name w:val="Style24"/>
    <w:basedOn w:val="Normal"/>
    <w:uiPriority w:val="99"/>
    <w:rsid w:val="00DF06CC"/>
    <w:pPr>
      <w:widowControl w:val="0"/>
      <w:autoSpaceDE w:val="0"/>
      <w:autoSpaceDN w:val="0"/>
      <w:adjustRightInd w:val="0"/>
      <w:spacing w:line="278" w:lineRule="exact"/>
      <w:ind w:firstLine="718"/>
      <w:jc w:val="both"/>
    </w:pPr>
  </w:style>
  <w:style w:type="character" w:customStyle="1" w:styleId="FontStyle44">
    <w:name w:val="Font Style44"/>
    <w:basedOn w:val="DefaultParagraphFont"/>
    <w:uiPriority w:val="99"/>
    <w:rsid w:val="00DF06CC"/>
    <w:rPr>
      <w:rFonts w:ascii="Times New Roman" w:hAnsi="Times New Roman" w:cs="Times New Roman"/>
      <w:sz w:val="22"/>
      <w:szCs w:val="22"/>
    </w:rPr>
  </w:style>
  <w:style w:type="paragraph" w:customStyle="1" w:styleId="Style18">
    <w:name w:val="Style18"/>
    <w:basedOn w:val="Normal"/>
    <w:uiPriority w:val="99"/>
    <w:rsid w:val="00DF06CC"/>
    <w:pPr>
      <w:widowControl w:val="0"/>
      <w:autoSpaceDE w:val="0"/>
      <w:autoSpaceDN w:val="0"/>
      <w:adjustRightInd w:val="0"/>
      <w:spacing w:line="283" w:lineRule="exact"/>
      <w:ind w:hanging="122"/>
    </w:pPr>
  </w:style>
  <w:style w:type="paragraph" w:styleId="BodyText3">
    <w:name w:val="Body Text 3"/>
    <w:basedOn w:val="Normal"/>
    <w:link w:val="BodyText3Char"/>
    <w:uiPriority w:val="99"/>
    <w:rsid w:val="00DF06CC"/>
    <w:pPr>
      <w:spacing w:after="120"/>
    </w:pPr>
    <w:rPr>
      <w:sz w:val="16"/>
      <w:szCs w:val="16"/>
    </w:rPr>
  </w:style>
  <w:style w:type="character" w:customStyle="1" w:styleId="BodyText3Char">
    <w:name w:val="Body Text 3 Char"/>
    <w:basedOn w:val="DefaultParagraphFont"/>
    <w:link w:val="BodyText3"/>
    <w:uiPriority w:val="99"/>
    <w:locked/>
    <w:rsid w:val="00DF06CC"/>
    <w:rPr>
      <w:rFonts w:ascii="Times New Roman" w:hAnsi="Times New Roman" w:cs="Times New Roman"/>
      <w:sz w:val="16"/>
      <w:szCs w:val="16"/>
      <w:lang w:eastAsia="ru-RU"/>
    </w:rPr>
  </w:style>
  <w:style w:type="paragraph" w:styleId="BodyText2">
    <w:name w:val="Body Text 2"/>
    <w:basedOn w:val="Normal"/>
    <w:link w:val="BodyText2Char"/>
    <w:uiPriority w:val="99"/>
    <w:rsid w:val="00DF06CC"/>
    <w:pPr>
      <w:spacing w:after="120" w:line="480" w:lineRule="auto"/>
    </w:pPr>
  </w:style>
  <w:style w:type="character" w:customStyle="1" w:styleId="BodyText2Char">
    <w:name w:val="Body Text 2 Char"/>
    <w:basedOn w:val="DefaultParagraphFont"/>
    <w:link w:val="BodyText2"/>
    <w:uiPriority w:val="99"/>
    <w:locked/>
    <w:rsid w:val="00DF06CC"/>
    <w:rPr>
      <w:rFonts w:ascii="Times New Roman" w:hAnsi="Times New Roman" w:cs="Times New Roman"/>
      <w:sz w:val="24"/>
      <w:szCs w:val="24"/>
      <w:lang w:eastAsia="ru-RU"/>
    </w:rPr>
  </w:style>
  <w:style w:type="character" w:customStyle="1" w:styleId="s2">
    <w:name w:val="s2"/>
    <w:basedOn w:val="DefaultParagraphFont"/>
    <w:uiPriority w:val="99"/>
    <w:rsid w:val="00DF06CC"/>
    <w:rPr>
      <w:rFonts w:cs="Times New Roman"/>
    </w:rPr>
  </w:style>
  <w:style w:type="character" w:styleId="Strong">
    <w:name w:val="Strong"/>
    <w:basedOn w:val="DefaultParagraphFont"/>
    <w:uiPriority w:val="99"/>
    <w:qFormat/>
    <w:rsid w:val="00DF06CC"/>
    <w:rPr>
      <w:rFonts w:cs="Times New Roman"/>
      <w:b/>
    </w:rPr>
  </w:style>
  <w:style w:type="paragraph" w:customStyle="1" w:styleId="a">
    <w:name w:val="Базовый"/>
    <w:uiPriority w:val="99"/>
    <w:rsid w:val="00DF06CC"/>
    <w:pPr>
      <w:tabs>
        <w:tab w:val="left" w:pos="709"/>
      </w:tabs>
      <w:suppressAutoHyphens/>
    </w:pPr>
    <w:rPr>
      <w:rFonts w:ascii="Times New Roman" w:eastAsia="Times New Roman" w:hAnsi="Times New Roman"/>
      <w:sz w:val="20"/>
      <w:szCs w:val="20"/>
    </w:rPr>
  </w:style>
  <w:style w:type="paragraph" w:styleId="NoSpacing">
    <w:name w:val="No Spacing"/>
    <w:uiPriority w:val="99"/>
    <w:qFormat/>
    <w:rsid w:val="00DF06CC"/>
    <w:rPr>
      <w:rFonts w:ascii="Times New Roman" w:eastAsia="Times New Roman" w:hAnsi="Times New Roman"/>
      <w:sz w:val="24"/>
      <w:szCs w:val="24"/>
    </w:rPr>
  </w:style>
  <w:style w:type="paragraph" w:styleId="PlainText">
    <w:name w:val="Plain Text"/>
    <w:aliases w:val="Знак,Текст Знак1 Знак,Текст Знак Знак Знак,Знак Знак Знак Знак,Текст Знак1,Знак Знак Знак,Знак Знак,Текст Знак2,Знак Знак Знак Знак Знак,Знак Знак Знак Знак1,Знак3,Текст Знак2 Знак Знак,Зн"/>
    <w:basedOn w:val="Normal"/>
    <w:link w:val="PlainTextChar1"/>
    <w:uiPriority w:val="99"/>
    <w:rsid w:val="00AB0579"/>
    <w:rPr>
      <w:rFonts w:ascii="Courier New" w:eastAsia="Calibri" w:hAnsi="Courier New"/>
      <w:sz w:val="20"/>
      <w:szCs w:val="20"/>
    </w:rPr>
  </w:style>
  <w:style w:type="character" w:customStyle="1" w:styleId="PlainTextChar">
    <w:name w:val="Plain Text Char"/>
    <w:aliases w:val="Знак Char,Текст Знак1 Знак Char,Текст Знак Знак Знак Char,Знак Знак Знак Знак Char,Текст Знак1 Char,Знак Знак Знак Char,Знак Знак Char,Текст Знак2 Char,Знак Знак Знак Знак Знак Char,Знак Знак Знак Знак1 Char,Знак3 Char,Зн Char"/>
    <w:basedOn w:val="DefaultParagraphFont"/>
    <w:link w:val="PlainText"/>
    <w:uiPriority w:val="99"/>
    <w:semiHidden/>
    <w:locked/>
    <w:rsid w:val="00036DBE"/>
    <w:rPr>
      <w:rFonts w:ascii="Courier New" w:hAnsi="Courier New" w:cs="Courier New"/>
      <w:sz w:val="20"/>
      <w:szCs w:val="20"/>
    </w:rPr>
  </w:style>
  <w:style w:type="character" w:customStyle="1" w:styleId="a0">
    <w:name w:val="Текст Знак"/>
    <w:basedOn w:val="DefaultParagraphFont"/>
    <w:link w:val="PlainText"/>
    <w:uiPriority w:val="99"/>
    <w:semiHidden/>
    <w:locked/>
    <w:rsid w:val="00AB0579"/>
    <w:rPr>
      <w:rFonts w:ascii="Consolas" w:hAnsi="Consolas" w:cs="Times New Roman"/>
      <w:sz w:val="21"/>
      <w:szCs w:val="21"/>
      <w:lang w:eastAsia="ru-RU"/>
    </w:rPr>
  </w:style>
  <w:style w:type="character" w:customStyle="1" w:styleId="PlainTextChar1">
    <w:name w:val="Plain Text Char1"/>
    <w:aliases w:val="Знак Char1,Текст Знак1 Знак Char1,Текст Знак Знак Знак Char1,Знак Знак Знак Знак Char1,Текст Знак1 Char1,Знак Знак Знак Char1,Знак Знак Char1,Текст Знак2 Char1,Знак Знак Знак Знак Знак Char1,Знак Знак Знак Знак1 Char1,Знак3 Char1"/>
    <w:link w:val="PlainText"/>
    <w:uiPriority w:val="99"/>
    <w:locked/>
    <w:rsid w:val="00AB0579"/>
    <w:rPr>
      <w:rFonts w:ascii="Courier New" w:hAnsi="Courier New"/>
      <w:sz w:val="20"/>
    </w:rPr>
  </w:style>
  <w:style w:type="paragraph" w:styleId="BodyTextIndent2">
    <w:name w:val="Body Text Indent 2"/>
    <w:basedOn w:val="Normal"/>
    <w:link w:val="BodyTextIndent2Char"/>
    <w:uiPriority w:val="99"/>
    <w:rsid w:val="00DD3ECE"/>
    <w:pPr>
      <w:spacing w:after="120" w:line="480" w:lineRule="auto"/>
      <w:ind w:left="283"/>
    </w:pPr>
  </w:style>
  <w:style w:type="character" w:customStyle="1" w:styleId="BodyTextIndent2Char">
    <w:name w:val="Body Text Indent 2 Char"/>
    <w:basedOn w:val="DefaultParagraphFont"/>
    <w:link w:val="BodyTextIndent2"/>
    <w:uiPriority w:val="99"/>
    <w:locked/>
    <w:rsid w:val="00DD3ECE"/>
    <w:rPr>
      <w:rFonts w:ascii="Times New Roman" w:hAnsi="Times New Roman" w:cs="Times New Roman"/>
      <w:sz w:val="24"/>
      <w:szCs w:val="24"/>
      <w:lang w:eastAsia="ru-RU"/>
    </w:rPr>
  </w:style>
  <w:style w:type="paragraph" w:styleId="NormalWeb">
    <w:name w:val="Normal (Web)"/>
    <w:basedOn w:val="Normal"/>
    <w:uiPriority w:val="99"/>
    <w:rsid w:val="00DD3ECE"/>
    <w:pPr>
      <w:spacing w:before="100" w:beforeAutospacing="1" w:after="100" w:afterAutospacing="1"/>
    </w:pPr>
  </w:style>
  <w:style w:type="character" w:customStyle="1" w:styleId="apple-converted-space">
    <w:name w:val="apple-converted-space"/>
    <w:basedOn w:val="DefaultParagraphFont"/>
    <w:uiPriority w:val="99"/>
    <w:rsid w:val="00DD3ECE"/>
    <w:rPr>
      <w:rFonts w:cs="Times New Roman"/>
    </w:rPr>
  </w:style>
  <w:style w:type="paragraph" w:styleId="Footer">
    <w:name w:val="footer"/>
    <w:basedOn w:val="Normal"/>
    <w:link w:val="FooterChar"/>
    <w:uiPriority w:val="99"/>
    <w:rsid w:val="009F183F"/>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sid w:val="009F183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3300</Words>
  <Characters>18813</Characters>
  <Application>Microsoft Office Outlook</Application>
  <DocSecurity>0</DocSecurity>
  <Lines>0</Lines>
  <Paragraphs>0</Paragraphs>
  <ScaleCrop>false</ScaleCrop>
  <Company>Арбитражный суд ПМР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Юлия О. Оссовская</dc:creator>
  <cp:keywords/>
  <dc:description/>
  <cp:lastModifiedBy>ARB103</cp:lastModifiedBy>
  <cp:revision>2</cp:revision>
  <cp:lastPrinted>2019-07-24T11:00:00Z</cp:lastPrinted>
  <dcterms:created xsi:type="dcterms:W3CDTF">2019-07-24T11:02:00Z</dcterms:created>
  <dcterms:modified xsi:type="dcterms:W3CDTF">2019-07-24T11:02:00Z</dcterms:modified>
</cp:coreProperties>
</file>