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041A2" w:rsidRPr="00DC6469" w:rsidTr="00B041A2">
        <w:trPr>
          <w:trHeight w:val="259"/>
        </w:trPr>
        <w:tc>
          <w:tcPr>
            <w:tcW w:w="3969" w:type="dxa"/>
          </w:tcPr>
          <w:p w:rsidR="00B041A2" w:rsidRPr="00DC6469" w:rsidRDefault="00B041A2" w:rsidP="00B041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6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041A2" w:rsidRPr="00DC6469" w:rsidTr="00B041A2">
        <w:tc>
          <w:tcPr>
            <w:tcW w:w="3969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41A2" w:rsidRPr="00DC6469" w:rsidTr="00B041A2">
        <w:tc>
          <w:tcPr>
            <w:tcW w:w="3969" w:type="dxa"/>
          </w:tcPr>
          <w:p w:rsidR="00B041A2" w:rsidRPr="00DC6469" w:rsidRDefault="00B041A2" w:rsidP="00B0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C646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C64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C6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041A2" w:rsidRPr="00DC6469" w:rsidRDefault="00B041A2" w:rsidP="00B041A2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B041A2" w:rsidRPr="00DC6469" w:rsidTr="00B041A2">
        <w:trPr>
          <w:trHeight w:val="342"/>
        </w:trPr>
        <w:tc>
          <w:tcPr>
            <w:tcW w:w="3888" w:type="dxa"/>
            <w:shd w:val="clear" w:color="auto" w:fill="auto"/>
          </w:tcPr>
          <w:p w:rsidR="00B041A2" w:rsidRPr="00DC6469" w:rsidRDefault="00B041A2" w:rsidP="00B041A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41A2" w:rsidRPr="00DC6469" w:rsidRDefault="00B041A2" w:rsidP="00B0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DC64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1A2" w:rsidRPr="00DC6469" w:rsidRDefault="00B041A2" w:rsidP="00B0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041A2" w:rsidRPr="00DC6469" w:rsidRDefault="00B041A2" w:rsidP="00B0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041A2" w:rsidRPr="00DC6469" w:rsidRDefault="00B041A2" w:rsidP="00B0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041A2" w:rsidRPr="00DC6469" w:rsidRDefault="00B041A2" w:rsidP="00B0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6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041A2" w:rsidRPr="00DC6469" w:rsidRDefault="00B041A2" w:rsidP="00B0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6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041A2" w:rsidRPr="00DC6469" w:rsidRDefault="00B041A2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469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DC64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C6469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B041A2" w:rsidRPr="00DC6469" w:rsidRDefault="00B041A2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46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C646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C64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646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C64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646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C6469">
        <w:rPr>
          <w:rFonts w:ascii="Times New Roman" w:hAnsi="Times New Roman" w:cs="Times New Roman"/>
          <w:sz w:val="24"/>
          <w:szCs w:val="24"/>
        </w:rPr>
        <w:t>.</w:t>
      </w:r>
      <w:r w:rsidRPr="00DC646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041A2" w:rsidRPr="00DC6469" w:rsidRDefault="00F83E99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041A2" w:rsidRPr="00DC6469" w:rsidRDefault="00B041A2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69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B041A2" w:rsidRPr="00DC6469" w:rsidRDefault="00B041A2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46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C646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041A2" w:rsidRPr="00DC6469" w:rsidRDefault="00B041A2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A2" w:rsidRPr="00DC6469" w:rsidRDefault="00B041A2" w:rsidP="00B041A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041A2" w:rsidRPr="00DC6469" w:rsidTr="00B041A2">
        <w:trPr>
          <w:trHeight w:val="259"/>
        </w:trPr>
        <w:tc>
          <w:tcPr>
            <w:tcW w:w="4952" w:type="dxa"/>
            <w:gridSpan w:val="7"/>
          </w:tcPr>
          <w:p w:rsidR="00B041A2" w:rsidRPr="00DC6469" w:rsidRDefault="00B041A2" w:rsidP="00B0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_» </w:t>
            </w:r>
            <w:proofErr w:type="spellStart"/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декабря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___ 2019____г.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B041A2" w:rsidRPr="00DC6469" w:rsidRDefault="00B041A2" w:rsidP="00B0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DC64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</w:t>
            </w:r>
            <w:r w:rsidRPr="00DC64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B041A2" w:rsidRPr="00DC6469" w:rsidTr="00B041A2">
        <w:tc>
          <w:tcPr>
            <w:tcW w:w="1199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41A2" w:rsidRPr="00DC6469" w:rsidRDefault="00B041A2" w:rsidP="00B041A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1A2" w:rsidRPr="00DC6469" w:rsidTr="00B041A2">
        <w:tc>
          <w:tcPr>
            <w:tcW w:w="1985" w:type="dxa"/>
            <w:gridSpan w:val="2"/>
          </w:tcPr>
          <w:p w:rsidR="00B041A2" w:rsidRPr="00DC6469" w:rsidRDefault="00B041A2" w:rsidP="00B041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4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041A2" w:rsidRPr="00DC6469" w:rsidRDefault="00B041A2" w:rsidP="00B041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1A2" w:rsidRPr="00DC6469" w:rsidTr="00B041A2">
        <w:tc>
          <w:tcPr>
            <w:tcW w:w="1199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1A2" w:rsidRPr="00DC6469" w:rsidTr="00B041A2">
        <w:tc>
          <w:tcPr>
            <w:tcW w:w="1199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41A2" w:rsidRPr="00DC6469" w:rsidRDefault="00B041A2" w:rsidP="00B041A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41A2" w:rsidRDefault="00B041A2" w:rsidP="00691637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04261">
        <w:rPr>
          <w:rStyle w:val="FontStyle14"/>
          <w:sz w:val="24"/>
          <w:szCs w:val="24"/>
        </w:rPr>
        <w:t xml:space="preserve">Арбитражный суд  </w:t>
      </w:r>
      <w:r w:rsidRPr="00904261">
        <w:t>Приднестровской Молдавской Республики</w:t>
      </w:r>
      <w:r w:rsidRPr="00904261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904261">
        <w:rPr>
          <w:rStyle w:val="FontStyle14"/>
          <w:sz w:val="24"/>
          <w:szCs w:val="24"/>
        </w:rPr>
        <w:t>Григорашенко</w:t>
      </w:r>
      <w:proofErr w:type="spellEnd"/>
      <w:r w:rsidRPr="00904261">
        <w:rPr>
          <w:rStyle w:val="FontStyle14"/>
          <w:sz w:val="24"/>
          <w:szCs w:val="24"/>
        </w:rPr>
        <w:t xml:space="preserve"> И.П., рассмотрев в открытом судебном заседании </w:t>
      </w:r>
      <w:r w:rsidRPr="00904261">
        <w:t xml:space="preserve">заявление </w:t>
      </w:r>
      <w:r>
        <w:t xml:space="preserve">заявлению </w:t>
      </w:r>
      <w:r w:rsidRPr="00222C81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222C81">
        <w:t>о признании несостоятельным (банкротом)</w:t>
      </w:r>
      <w:r w:rsidRPr="00222C81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 Молдавской</w:t>
      </w:r>
      <w:proofErr w:type="gramEnd"/>
      <w:r w:rsidRPr="00222C81">
        <w:rPr>
          <w:rStyle w:val="FontStyle14"/>
          <w:sz w:val="24"/>
          <w:szCs w:val="24"/>
        </w:rPr>
        <w:t xml:space="preserve"> Республики (</w:t>
      </w:r>
      <w:proofErr w:type="gramStart"/>
      <w:r w:rsidRPr="00222C81">
        <w:rPr>
          <w:rStyle w:val="FontStyle14"/>
          <w:sz w:val="24"/>
          <w:szCs w:val="24"/>
        </w:rPr>
        <w:t>г</w:t>
      </w:r>
      <w:proofErr w:type="gramEnd"/>
      <w:r w:rsidRPr="00222C81">
        <w:rPr>
          <w:rStyle w:val="FontStyle14"/>
          <w:sz w:val="24"/>
          <w:szCs w:val="24"/>
        </w:rPr>
        <w:t>. Тирасполь, ул. Свердлова, 57), при участии:</w:t>
      </w:r>
    </w:p>
    <w:p w:rsidR="00B041A2" w:rsidRPr="00222C81" w:rsidRDefault="00B041A2" w:rsidP="00691637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- </w:t>
      </w:r>
      <w:r>
        <w:rPr>
          <w:rStyle w:val="FontStyle14"/>
        </w:rPr>
        <w:t>Шевченко И. В. по доверенности № 10 от 21 января 2019 года</w:t>
      </w:r>
    </w:p>
    <w:p w:rsidR="00B041A2" w:rsidRPr="00222C81" w:rsidRDefault="00B041A2" w:rsidP="00691637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222C81">
        <w:rPr>
          <w:rStyle w:val="FontStyle14"/>
          <w:sz w:val="24"/>
          <w:szCs w:val="24"/>
        </w:rPr>
        <w:t xml:space="preserve">ГУП «Бендерская фабрика по производству технических носителей информации» – </w:t>
      </w:r>
      <w:proofErr w:type="spellStart"/>
      <w:r w:rsidRPr="00222C81">
        <w:rPr>
          <w:rStyle w:val="FontStyle14"/>
          <w:sz w:val="24"/>
          <w:szCs w:val="24"/>
        </w:rPr>
        <w:t>Цошко</w:t>
      </w:r>
      <w:proofErr w:type="spellEnd"/>
      <w:r w:rsidRPr="00222C81">
        <w:rPr>
          <w:rStyle w:val="FontStyle14"/>
          <w:sz w:val="24"/>
          <w:szCs w:val="24"/>
        </w:rPr>
        <w:t xml:space="preserve"> П. М., руководителя согласно выписке из ГРЮЛ,</w:t>
      </w:r>
    </w:p>
    <w:p w:rsidR="00B041A2" w:rsidRPr="00222C81" w:rsidRDefault="00B041A2" w:rsidP="00691637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222C81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222C81">
        <w:rPr>
          <w:rStyle w:val="FontStyle14"/>
          <w:sz w:val="24"/>
          <w:szCs w:val="24"/>
        </w:rPr>
        <w:t>Сивова</w:t>
      </w:r>
      <w:proofErr w:type="spellEnd"/>
      <w:r w:rsidRPr="00222C81">
        <w:rPr>
          <w:rStyle w:val="FontStyle14"/>
          <w:sz w:val="24"/>
          <w:szCs w:val="24"/>
        </w:rPr>
        <w:t xml:space="preserve"> Д. С. по доверенности от 12 марта 2019 года,</w:t>
      </w:r>
    </w:p>
    <w:p w:rsidR="00B041A2" w:rsidRPr="00222C81" w:rsidRDefault="00B041A2" w:rsidP="00691637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222C81">
        <w:rPr>
          <w:rStyle w:val="FontStyle14"/>
          <w:sz w:val="24"/>
          <w:szCs w:val="24"/>
        </w:rPr>
        <w:t xml:space="preserve">временного управляющего - Осипова С.И. лично, </w:t>
      </w:r>
    </w:p>
    <w:p w:rsidR="00B041A2" w:rsidRPr="00435387" w:rsidRDefault="00B041A2" w:rsidP="00691637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41A2" w:rsidRDefault="00B041A2" w:rsidP="0069163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041A2" w:rsidRDefault="00B041A2" w:rsidP="0069163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1A2" w:rsidRDefault="00B041A2" w:rsidP="00691637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F9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260F94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260F94">
        <w:rPr>
          <w:rStyle w:val="FontStyle14"/>
          <w:sz w:val="24"/>
          <w:szCs w:val="24"/>
        </w:rPr>
        <w:t>г</w:t>
      </w:r>
      <w:proofErr w:type="gramEnd"/>
      <w:r w:rsidRPr="00260F94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260F94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260F94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</w:t>
      </w:r>
      <w:r>
        <w:rPr>
          <w:rStyle w:val="FontStyle14"/>
          <w:sz w:val="24"/>
          <w:szCs w:val="24"/>
        </w:rPr>
        <w:t xml:space="preserve"> «БФ ТНИ»</w:t>
      </w:r>
      <w:r w:rsidRPr="00260F94">
        <w:rPr>
          <w:rStyle w:val="FontStyle14"/>
          <w:sz w:val="24"/>
          <w:szCs w:val="24"/>
        </w:rPr>
        <w:t xml:space="preserve">, предприятие) </w:t>
      </w:r>
      <w:r w:rsidRPr="00260F94">
        <w:rPr>
          <w:rFonts w:ascii="Times New Roman" w:hAnsi="Times New Roman" w:cs="Times New Roman"/>
          <w:sz w:val="24"/>
          <w:szCs w:val="24"/>
        </w:rPr>
        <w:t>определением от 15 мая 2019 года принято к производству Арбитражного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1A2" w:rsidRDefault="00B041A2" w:rsidP="00691637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CB1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10 июля 2019 года требования 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к должнику – государственному унитарному предприятию «Бендерская фабрика по производству технических носителей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1 698 325,44 рублей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признаны обоснованными, и в отношении ГУП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«БФ ТНИ»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введена процедура наблюдения сроком на 3 месяца.</w:t>
      </w:r>
    </w:p>
    <w:p w:rsidR="00B041A2" w:rsidRDefault="00B041A2" w:rsidP="00691637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135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(6308)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 июля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года.</w:t>
      </w:r>
    </w:p>
    <w:p w:rsidR="00B041A2" w:rsidRDefault="00B041A2" w:rsidP="00691637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от 9 октября 2019 года  срок процедуры наблюдения продлен до 10 декабря  2019 года. </w:t>
      </w:r>
    </w:p>
    <w:p w:rsidR="00B041A2" w:rsidRDefault="00B041A2" w:rsidP="00691637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607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0772F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 суд</w:t>
      </w:r>
      <w:r w:rsidRPr="00607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 отчет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(заключение)  временного управляющего при осуществлении процедуры наблюдения по делу №290/19-12 о несостоятельности (банкротстве) ГУП «Бендерская фабрика по производству технических носителей информации</w:t>
      </w:r>
      <w:r w:rsidR="00BE333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041A2" w:rsidRPr="00B041A2" w:rsidRDefault="00B041A2" w:rsidP="00691637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Также в Арбитражный суд представлен протокол первого собрания кредиторов ГУП «БФ ТНИ» от 2 декабря 2019 года. </w:t>
      </w:r>
    </w:p>
    <w:p w:rsidR="00B041A2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A2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b/>
          <w:sz w:val="24"/>
          <w:szCs w:val="24"/>
        </w:rPr>
        <w:t>Арбитражный суд,</w:t>
      </w:r>
      <w:r w:rsidRPr="001C6BCE">
        <w:rPr>
          <w:rFonts w:ascii="Times New Roman" w:hAnsi="Times New Roman" w:cs="Times New Roman"/>
          <w:sz w:val="24"/>
          <w:szCs w:val="24"/>
        </w:rPr>
        <w:t xml:space="preserve"> исследовав материалы дела в объеме представленных доказательств, заслушав лиц, участвующих в деле, считает заявление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ГУП </w:t>
      </w:r>
      <w:r w:rsidRPr="001C6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«БУ ТНИ» </w:t>
      </w:r>
      <w:r w:rsidRPr="001C6BCE">
        <w:rPr>
          <w:rFonts w:ascii="Times New Roman" w:hAnsi="Times New Roman" w:cs="Times New Roman"/>
          <w:sz w:val="24"/>
          <w:szCs w:val="24"/>
        </w:rPr>
        <w:t>несостоятельным (банкротом) обоснованным и подлежащим удовлетворению.</w:t>
      </w:r>
    </w:p>
    <w:p w:rsidR="00B041A2" w:rsidRPr="001C6BCE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Должник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ГУП </w:t>
      </w: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«БФ ТНИ» зарегистрировано в качестве юридического лица 11 октября </w:t>
      </w:r>
      <w:r w:rsidR="004179F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994 года за регистрационным номером № 02-041-3323.  </w:t>
      </w:r>
    </w:p>
    <w:p w:rsidR="004179FF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 срока временного управления  осуществлены меры по обеспечению сохранности имущества должника,  формированию  реестра требований кредиторов,  а также проведен анализ финансового состояния должника. </w:t>
      </w:r>
    </w:p>
    <w:p w:rsidR="004179FF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финансового анализа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</w:t>
      </w:r>
      <w:r w:rsidR="004179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179FF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предприятие не может погасить все свои обязательства при условии реализации активов предприятия, </w:t>
      </w:r>
    </w:p>
    <w:p w:rsidR="004179FF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характерна неудовлетворительная структура баланса, </w:t>
      </w:r>
    </w:p>
    <w:p w:rsidR="004179FF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наблюдается прекращение производственной деятельности предприятия, </w:t>
      </w:r>
    </w:p>
    <w:p w:rsidR="004179FF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предприятие нерентабельно, </w:t>
      </w:r>
    </w:p>
    <w:p w:rsidR="004179FF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восстановить платежеспособность предприятия с учетом  предоставленной информации не представляется возможным, </w:t>
      </w:r>
    </w:p>
    <w:p w:rsidR="004179FF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принадлежащего должнику имущества достаточно для покрытия </w:t>
      </w:r>
      <w:r w:rsidR="00A83D98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расходов, в том числе расходов на выплату вознаграждения арбитражному управляющему;</w:t>
      </w:r>
    </w:p>
    <w:p w:rsidR="00A83D98" w:rsidRDefault="004179FF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восстановление платежеспособности не возможно,</w:t>
      </w:r>
    </w:p>
    <w:p w:rsidR="00A83D98" w:rsidRDefault="00A83D98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целесообразно введение процедуры конкурсного производства. </w:t>
      </w:r>
    </w:p>
    <w:p w:rsidR="00A83D98" w:rsidRDefault="00A83D98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процедуры наблюдения была установлено, что  у ГУП «БФ ТНИ»  имеется задолженность по заработной плате  в размере  1 638 140,93 рублей. Даная задолженность </w:t>
      </w:r>
      <w:r w:rsidR="00BE333C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вторую очередь  реестра кредиторов. </w:t>
      </w:r>
    </w:p>
    <w:p w:rsidR="00A83D98" w:rsidRDefault="00A83D98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реестр требований к</w:t>
      </w:r>
      <w:r w:rsidR="00BE333C">
        <w:rPr>
          <w:rFonts w:ascii="Times New Roman" w:hAnsi="Times New Roman" w:cs="Times New Roman"/>
          <w:sz w:val="24"/>
          <w:szCs w:val="24"/>
          <w:shd w:val="clear" w:color="auto" w:fill="FFFFFF"/>
        </w:rPr>
        <w:t>редиторов включена задолженность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предприятия по налогам, сборам и иным обязательным платежам  в сумме  1</w:t>
      </w:r>
      <w:r w:rsidR="00E57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330 1</w:t>
      </w:r>
      <w:r w:rsidR="00E572C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8,81 рублей (4 очередь)  и </w:t>
      </w:r>
      <w:r w:rsidR="00BE3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543E85">
        <w:rPr>
          <w:rFonts w:ascii="Times New Roman" w:hAnsi="Times New Roman" w:cs="Times New Roman"/>
          <w:sz w:val="24"/>
          <w:szCs w:val="24"/>
        </w:rPr>
        <w:t xml:space="preserve">составе пятой очереди – </w:t>
      </w:r>
      <w:r w:rsidR="00BE333C">
        <w:rPr>
          <w:rFonts w:ascii="Times New Roman" w:hAnsi="Times New Roman" w:cs="Times New Roman"/>
          <w:sz w:val="24"/>
          <w:szCs w:val="24"/>
        </w:rPr>
        <w:t xml:space="preserve">задолженность по расчетам </w:t>
      </w:r>
      <w:r w:rsidRPr="00543E85">
        <w:rPr>
          <w:rFonts w:ascii="Times New Roman" w:hAnsi="Times New Roman" w:cs="Times New Roman"/>
          <w:sz w:val="24"/>
          <w:szCs w:val="24"/>
        </w:rPr>
        <w:t>с иными кредиторами – в размере 368  216, 63  рублей.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572C7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CE">
        <w:rPr>
          <w:rFonts w:ascii="Times New Roman" w:hAnsi="Times New Roman" w:cs="Times New Roman"/>
          <w:sz w:val="24"/>
          <w:szCs w:val="24"/>
        </w:rPr>
        <w:t>В результате финансового анализа деятельности должника выявлена его неплатежеспособность. 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BCE">
        <w:rPr>
          <w:rFonts w:ascii="Times New Roman" w:hAnsi="Times New Roman" w:cs="Times New Roman"/>
          <w:sz w:val="24"/>
          <w:szCs w:val="24"/>
        </w:rPr>
        <w:t xml:space="preserve">  </w:t>
      </w:r>
      <w:r w:rsidR="00A83D98">
        <w:rPr>
          <w:rFonts w:ascii="Times New Roman" w:hAnsi="Times New Roman" w:cs="Times New Roman"/>
          <w:sz w:val="24"/>
          <w:szCs w:val="24"/>
        </w:rPr>
        <w:t>за анализируемый период</w:t>
      </w:r>
      <w:r w:rsidRPr="001C6BCE">
        <w:rPr>
          <w:rFonts w:ascii="Times New Roman" w:hAnsi="Times New Roman" w:cs="Times New Roman"/>
          <w:sz w:val="24"/>
          <w:szCs w:val="24"/>
        </w:rPr>
        <w:t xml:space="preserve">  сумма совокупных  обязательств </w:t>
      </w:r>
      <w:r w:rsidR="00A83D98">
        <w:rPr>
          <w:rFonts w:ascii="Times New Roman" w:hAnsi="Times New Roman" w:cs="Times New Roman"/>
          <w:sz w:val="24"/>
          <w:szCs w:val="24"/>
        </w:rPr>
        <w:t>ГУП «БФ ТНИ»</w:t>
      </w:r>
      <w:r w:rsidRPr="001C6BCE">
        <w:rPr>
          <w:rFonts w:ascii="Times New Roman" w:hAnsi="Times New Roman" w:cs="Times New Roman"/>
          <w:sz w:val="24"/>
          <w:szCs w:val="24"/>
        </w:rPr>
        <w:t xml:space="preserve">  превышает стоимость  имеющихся актив</w:t>
      </w:r>
      <w:r w:rsidR="00BE333C">
        <w:rPr>
          <w:rFonts w:ascii="Times New Roman" w:hAnsi="Times New Roman" w:cs="Times New Roman"/>
          <w:sz w:val="24"/>
          <w:szCs w:val="24"/>
        </w:rPr>
        <w:t>ов</w:t>
      </w:r>
      <w:r w:rsidR="00A83D98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E572C7">
        <w:rPr>
          <w:rFonts w:ascii="Times New Roman" w:hAnsi="Times New Roman" w:cs="Times New Roman"/>
          <w:sz w:val="24"/>
          <w:szCs w:val="24"/>
        </w:rPr>
        <w:t xml:space="preserve">на предприятии отсутствует хозяйственная деятельность, такие показатели как  себестоимость выпущенной продукции, доход от продаж, прибыть предприятия отсутствуют. </w:t>
      </w:r>
    </w:p>
    <w:p w:rsidR="00E572C7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процедуры наблюдения временным  управляющим сделан вывод о том, что </w:t>
      </w:r>
      <w:r w:rsidR="00E572C7">
        <w:rPr>
          <w:rFonts w:ascii="Times New Roman" w:hAnsi="Times New Roman" w:cs="Times New Roman"/>
          <w:sz w:val="24"/>
          <w:szCs w:val="24"/>
          <w:shd w:val="clear" w:color="auto" w:fill="FFFFFF"/>
        </w:rPr>
        <w:t>безубыточная деятельность  предприятия –</w:t>
      </w:r>
      <w:r w:rsidR="00BE3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72C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должника невозможна. Финансовое состояние  предприятия можно охарактеризовать как неудовлетворительное. Структура имущества и обязатель</w:t>
      </w:r>
      <w:proofErr w:type="gramStart"/>
      <w:r w:rsidR="00E572C7">
        <w:rPr>
          <w:rFonts w:ascii="Times New Roman" w:hAnsi="Times New Roman" w:cs="Times New Roman"/>
          <w:sz w:val="24"/>
          <w:szCs w:val="24"/>
          <w:shd w:val="clear" w:color="auto" w:fill="FFFFFF"/>
        </w:rPr>
        <w:t>ств пр</w:t>
      </w:r>
      <w:proofErr w:type="gramEnd"/>
      <w:r w:rsidR="00E57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едприятия, его  финансовые результаты  говорят о полной  неспособности должника вести нормальные расчеты с кредиторами, получать прибыль.  Все основные финансовые показатели не укладываются в нормативные значения, что отрицательно характеризует кредитоспособность предприятия. С учетом динамики оценок ключевых показателей можно ожидать ухудшение финансового положения предприятия по сравнению с  текущей оценкой. </w:t>
      </w:r>
    </w:p>
    <w:p w:rsidR="00B041A2" w:rsidRDefault="00BE333C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="00B041A2" w:rsidRPr="001C6BCE">
        <w:rPr>
          <w:rFonts w:ascii="Times New Roman" w:hAnsi="Times New Roman" w:cs="Times New Roman"/>
          <w:sz w:val="24"/>
          <w:szCs w:val="24"/>
        </w:rPr>
        <w:t>з представленных в материалы дела доказатель</w:t>
      </w:r>
      <w:proofErr w:type="gramStart"/>
      <w:r w:rsidR="00B041A2" w:rsidRPr="001C6BCE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B041A2" w:rsidRPr="001C6BCE">
        <w:rPr>
          <w:rFonts w:ascii="Times New Roman" w:hAnsi="Times New Roman" w:cs="Times New Roman"/>
          <w:sz w:val="24"/>
          <w:szCs w:val="24"/>
        </w:rPr>
        <w:t xml:space="preserve">едует, что </w:t>
      </w:r>
      <w:r w:rsidR="00E572C7">
        <w:rPr>
          <w:rFonts w:ascii="Times New Roman" w:hAnsi="Times New Roman" w:cs="Times New Roman"/>
          <w:sz w:val="24"/>
          <w:szCs w:val="24"/>
        </w:rPr>
        <w:t>у ГУП «БФ ТНИ» имеется задолженность по денежным обязательствам на сумму, превышающую 3 000 000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1A2" w:rsidRPr="001C6BCE">
        <w:rPr>
          <w:rFonts w:ascii="Times New Roman" w:hAnsi="Times New Roman" w:cs="Times New Roman"/>
          <w:sz w:val="24"/>
          <w:szCs w:val="24"/>
        </w:rPr>
        <w:t>Должником не представлено надлежащих и допустимых доказательств погашения его задолженности перед бюджетом и кредиторами.</w:t>
      </w:r>
    </w:p>
    <w:p w:rsidR="00B041A2" w:rsidRPr="008528F6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BC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Таким образом, должником не исполнены денежные обязательства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1C6B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1C6B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общей задолженности должника </w:t>
      </w:r>
      <w:r w:rsidRPr="001C6BCE">
        <w:rPr>
          <w:rFonts w:ascii="Times New Roman" w:hAnsi="Times New Roman" w:cs="Times New Roman"/>
          <w:sz w:val="24"/>
          <w:szCs w:val="24"/>
        </w:rPr>
        <w:t>превышает установленный размер - 15 000 (пятнадцать тысяч) РУ МЗП</w:t>
      </w:r>
      <w:r w:rsidRPr="001C6B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т.е. </w:t>
      </w:r>
      <w:r w:rsidR="00E572C7">
        <w:rPr>
          <w:rFonts w:ascii="Times New Roman" w:hAnsi="Times New Roman" w:cs="Times New Roman"/>
          <w:sz w:val="24"/>
          <w:szCs w:val="24"/>
        </w:rPr>
        <w:t>ГУП «БФ «ТНИ»</w:t>
      </w:r>
      <w:r w:rsidRPr="001C6B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отвечает признакам </w:t>
      </w:r>
      <w:r w:rsidRPr="001C6BC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банкротства, </w:t>
      </w:r>
      <w:r w:rsidRPr="008528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предусмотренным пунктом 2 статьи 3, пунктом 2 статьи 6 </w:t>
      </w:r>
      <w:r w:rsidRPr="008528F6">
        <w:rPr>
          <w:rFonts w:ascii="Times New Roman" w:hAnsi="Times New Roman" w:cs="Times New Roman"/>
          <w:sz w:val="24"/>
          <w:szCs w:val="24"/>
        </w:rPr>
        <w:t xml:space="preserve">Закона ПМР  «О несостоятельности (банкротстве)». </w:t>
      </w:r>
    </w:p>
    <w:p w:rsidR="00B041A2" w:rsidRPr="008528F6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8F6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вышеизложенного, исходя из совокупности представленных доказательств наличия признаков неплатежеспособности и недостаточности имущества </w:t>
      </w:r>
      <w:r w:rsidR="00BE333C">
        <w:rPr>
          <w:rFonts w:ascii="Times New Roman" w:hAnsi="Times New Roman" w:cs="Times New Roman"/>
          <w:sz w:val="24"/>
          <w:szCs w:val="24"/>
        </w:rPr>
        <w:t>ГУП «БФ ТНИ»</w:t>
      </w:r>
      <w:r w:rsidRPr="008528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8F6">
        <w:rPr>
          <w:rFonts w:ascii="Times New Roman" w:hAnsi="Times New Roman" w:cs="Times New Roman"/>
          <w:sz w:val="24"/>
          <w:szCs w:val="24"/>
        </w:rPr>
        <w:t>рбитражный суд полагает, что имеются необходимые и достаточные основания для признания должника несостоятельным (банкротом).</w:t>
      </w:r>
    </w:p>
    <w:p w:rsidR="00B041A2" w:rsidRPr="008528F6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8F6">
        <w:rPr>
          <w:rFonts w:ascii="Times New Roman" w:hAnsi="Times New Roman" w:cs="Times New Roman"/>
          <w:sz w:val="24"/>
          <w:szCs w:val="24"/>
        </w:rPr>
        <w:t xml:space="preserve">В порядке статьи 69 Закона ПМР «О несостоятельности (банкротстве)» временным управляющим </w:t>
      </w:r>
      <w:r w:rsidR="00BE333C">
        <w:rPr>
          <w:rFonts w:ascii="Times New Roman" w:hAnsi="Times New Roman" w:cs="Times New Roman"/>
          <w:sz w:val="24"/>
          <w:szCs w:val="24"/>
        </w:rPr>
        <w:t>2 декабря</w:t>
      </w:r>
      <w:r w:rsidRPr="008528F6">
        <w:rPr>
          <w:rFonts w:ascii="Times New Roman" w:hAnsi="Times New Roman" w:cs="Times New Roman"/>
          <w:sz w:val="24"/>
          <w:szCs w:val="24"/>
        </w:rPr>
        <w:t xml:space="preserve"> 2019 года созвано первое собрание кредиторов </w:t>
      </w:r>
      <w:r w:rsidR="00BE333C">
        <w:rPr>
          <w:rFonts w:ascii="Times New Roman" w:hAnsi="Times New Roman" w:cs="Times New Roman"/>
          <w:sz w:val="24"/>
          <w:szCs w:val="24"/>
        </w:rPr>
        <w:t>ГУП «БФ ТНИ»</w:t>
      </w:r>
      <w:r w:rsidRPr="008528F6">
        <w:rPr>
          <w:rFonts w:ascii="Times New Roman" w:hAnsi="Times New Roman" w:cs="Times New Roman"/>
          <w:sz w:val="24"/>
          <w:szCs w:val="24"/>
        </w:rPr>
        <w:t xml:space="preserve">. Копии уведомлений о проведении общего собрания, повестки собрания, бюллетеней голосования, а также протокола   первого собрания кредиторов представлены в материалы дела. </w:t>
      </w:r>
    </w:p>
    <w:p w:rsidR="00B041A2" w:rsidRPr="008528F6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Оценивая перечисленные доказательства, Арбитражный суд приходит к выводу о том, что собрание кредиторов должника проведено с соблюдением требований, предусмотренных нормами стат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528F6">
        <w:rPr>
          <w:rFonts w:ascii="Times New Roman" w:hAnsi="Times New Roman" w:cs="Times New Roman"/>
          <w:sz w:val="24"/>
          <w:szCs w:val="24"/>
        </w:rPr>
        <w:t xml:space="preserve">  69, 70 Закона ПМР «О несостоятельности (банкротстве)».</w:t>
      </w:r>
    </w:p>
    <w:p w:rsidR="00B041A2" w:rsidRPr="008528F6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представленных материалов первого собрания кредиторов следует, что </w:t>
      </w:r>
      <w:r w:rsidRPr="008528F6">
        <w:rPr>
          <w:rFonts w:ascii="Times New Roman" w:hAnsi="Times New Roman" w:cs="Times New Roman"/>
          <w:sz w:val="24"/>
          <w:szCs w:val="24"/>
        </w:rPr>
        <w:t xml:space="preserve">собранием кредиторов должника от </w:t>
      </w:r>
      <w:r w:rsidR="00BE333C">
        <w:rPr>
          <w:rFonts w:ascii="Times New Roman" w:hAnsi="Times New Roman" w:cs="Times New Roman"/>
          <w:sz w:val="24"/>
          <w:szCs w:val="24"/>
        </w:rPr>
        <w:t xml:space="preserve">2 декабря </w:t>
      </w:r>
      <w:r w:rsidRPr="008528F6">
        <w:rPr>
          <w:rFonts w:ascii="Times New Roman" w:hAnsi="Times New Roman" w:cs="Times New Roman"/>
          <w:sz w:val="24"/>
          <w:szCs w:val="24"/>
        </w:rPr>
        <w:t xml:space="preserve">2019 года принято решение об обращении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8F6">
        <w:rPr>
          <w:rFonts w:ascii="Times New Roman" w:hAnsi="Times New Roman" w:cs="Times New Roman"/>
          <w:sz w:val="24"/>
          <w:szCs w:val="24"/>
        </w:rPr>
        <w:t xml:space="preserve">рбитражный суд с ходатайством о признании </w:t>
      </w:r>
      <w:r w:rsidR="00BE333C">
        <w:rPr>
          <w:rFonts w:ascii="Times New Roman" w:hAnsi="Times New Roman" w:cs="Times New Roman"/>
          <w:sz w:val="24"/>
          <w:szCs w:val="24"/>
        </w:rPr>
        <w:t>ГУП «БФ ТНИ»</w:t>
      </w:r>
      <w:r w:rsidRPr="008528F6">
        <w:rPr>
          <w:rFonts w:ascii="Times New Roman" w:hAnsi="Times New Roman" w:cs="Times New Roman"/>
          <w:sz w:val="24"/>
          <w:szCs w:val="24"/>
        </w:rPr>
        <w:t xml:space="preserve"> банкротом и об открытии в отношении него конкурсного производства.</w:t>
      </w:r>
    </w:p>
    <w:p w:rsidR="00B041A2" w:rsidRPr="008528F6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528F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статьи 72 Закона ПМР «О несостоятельности </w:t>
      </w:r>
      <w:r>
        <w:rPr>
          <w:rFonts w:ascii="Times New Roman" w:hAnsi="Times New Roman" w:cs="Times New Roman"/>
          <w:sz w:val="24"/>
          <w:szCs w:val="24"/>
        </w:rPr>
        <w:t xml:space="preserve">(банкротстве)» </w:t>
      </w:r>
      <w:r w:rsidRPr="008528F6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28F6"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статьей, арбитражный суд на основании решения первого собрания кредиторов выносит определение о введении финансового оздоровления или внешнего управления, либо принимает решение о признании должника банкротом и об открытии конкурсного производства, либо утверждает мировое соглашение и прекращает производство по делу о</w:t>
      </w:r>
      <w:proofErr w:type="gramEnd"/>
      <w:r w:rsidRPr="00852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8F6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8528F6">
        <w:rPr>
          <w:rFonts w:ascii="Times New Roman" w:hAnsi="Times New Roman" w:cs="Times New Roman"/>
          <w:sz w:val="24"/>
          <w:szCs w:val="24"/>
        </w:rPr>
        <w:t>.</w:t>
      </w:r>
    </w:p>
    <w:p w:rsidR="00B041A2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 xml:space="preserve">При указанных выше обстоятельствах, учитывая, что материалами дела подтверждены признаки банкротства должника, </w:t>
      </w:r>
      <w:r w:rsidR="00BE333C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8528F6">
        <w:rPr>
          <w:rFonts w:ascii="Times New Roman" w:hAnsi="Times New Roman" w:cs="Times New Roman"/>
          <w:sz w:val="24"/>
          <w:szCs w:val="24"/>
        </w:rPr>
        <w:t>суд приходит к выводу о возможности признания должника банкротом и открыти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</w:t>
      </w:r>
      <w:r w:rsidRPr="008528F6">
        <w:rPr>
          <w:rFonts w:ascii="Times New Roman" w:hAnsi="Times New Roman" w:cs="Times New Roman"/>
          <w:sz w:val="24"/>
          <w:szCs w:val="24"/>
        </w:rPr>
        <w:t>его конкурсного произ</w:t>
      </w:r>
      <w:r>
        <w:rPr>
          <w:rFonts w:ascii="Times New Roman" w:hAnsi="Times New Roman" w:cs="Times New Roman"/>
          <w:sz w:val="24"/>
          <w:szCs w:val="24"/>
        </w:rPr>
        <w:t>водства.</w:t>
      </w:r>
    </w:p>
    <w:p w:rsidR="00B041A2" w:rsidRDefault="00B041A2" w:rsidP="0069163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Согласно пу</w:t>
      </w:r>
      <w:r>
        <w:rPr>
          <w:rFonts w:ascii="Times New Roman" w:hAnsi="Times New Roman" w:cs="Times New Roman"/>
          <w:sz w:val="24"/>
          <w:szCs w:val="24"/>
        </w:rPr>
        <w:t>нкту  статьи  123  Закона ПМР «</w:t>
      </w:r>
      <w:r w:rsidRPr="008528F6">
        <w:rPr>
          <w:rFonts w:ascii="Times New Roman" w:hAnsi="Times New Roman" w:cs="Times New Roman"/>
          <w:sz w:val="24"/>
          <w:szCs w:val="24"/>
        </w:rPr>
        <w:t>О несостоятельности (банкротстве)»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порядке, предусмотренном  стать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8528F6">
        <w:rPr>
          <w:rFonts w:ascii="Times New Roman" w:hAnsi="Times New Roman" w:cs="Times New Roman"/>
          <w:sz w:val="24"/>
          <w:szCs w:val="24"/>
        </w:rPr>
        <w:t>42 За</w:t>
      </w:r>
      <w:r>
        <w:rPr>
          <w:rFonts w:ascii="Times New Roman" w:hAnsi="Times New Roman" w:cs="Times New Roman"/>
          <w:sz w:val="24"/>
          <w:szCs w:val="24"/>
        </w:rPr>
        <w:t>кона ПМР «О несостоятельности (</w:t>
      </w:r>
      <w:r w:rsidRPr="008528F6">
        <w:rPr>
          <w:rFonts w:ascii="Times New Roman" w:hAnsi="Times New Roman" w:cs="Times New Roman"/>
          <w:sz w:val="24"/>
          <w:szCs w:val="24"/>
        </w:rPr>
        <w:t>банкротстве), и размер вознаграждения конкурсного управляющего.</w:t>
      </w:r>
    </w:p>
    <w:p w:rsidR="00B041A2" w:rsidRDefault="00B041A2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F6">
        <w:rPr>
          <w:rFonts w:ascii="Times New Roman" w:hAnsi="Times New Roman" w:cs="Times New Roman"/>
          <w:sz w:val="24"/>
          <w:szCs w:val="24"/>
        </w:rPr>
        <w:t>Для утверждения на должность конкурсного упра</w:t>
      </w:r>
      <w:r>
        <w:rPr>
          <w:rFonts w:ascii="Times New Roman" w:hAnsi="Times New Roman" w:cs="Times New Roman"/>
          <w:sz w:val="24"/>
          <w:szCs w:val="24"/>
        </w:rPr>
        <w:t>вляющего должника</w:t>
      </w:r>
      <w:r w:rsidRPr="008528F6">
        <w:rPr>
          <w:rFonts w:ascii="Times New Roman" w:hAnsi="Times New Roman" w:cs="Times New Roman"/>
          <w:sz w:val="24"/>
          <w:szCs w:val="24"/>
        </w:rPr>
        <w:t xml:space="preserve"> собранием кредиторов  была выбрана кандидатура арбитражного управляющего – </w:t>
      </w:r>
      <w:r w:rsidR="00BE333C">
        <w:rPr>
          <w:rFonts w:ascii="Times New Roman" w:hAnsi="Times New Roman" w:cs="Times New Roman"/>
          <w:sz w:val="24"/>
          <w:szCs w:val="24"/>
        </w:rPr>
        <w:t>Осипова Сергея Ивановича</w:t>
      </w:r>
      <w:r w:rsidRPr="008528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28F6">
        <w:rPr>
          <w:rFonts w:ascii="Times New Roman" w:hAnsi="Times New Roman" w:cs="Times New Roman"/>
          <w:sz w:val="24"/>
          <w:szCs w:val="24"/>
        </w:rPr>
        <w:t>В порядке статьи 42 Закона ПМР «О н</w:t>
      </w:r>
      <w:r>
        <w:rPr>
          <w:rFonts w:ascii="Times New Roman" w:hAnsi="Times New Roman" w:cs="Times New Roman"/>
          <w:sz w:val="24"/>
          <w:szCs w:val="24"/>
        </w:rPr>
        <w:t>есостоятельности (банкротстве)»</w:t>
      </w:r>
      <w:r w:rsidRPr="008528F6">
        <w:rPr>
          <w:rFonts w:ascii="Times New Roman" w:hAnsi="Times New Roman" w:cs="Times New Roman"/>
          <w:sz w:val="24"/>
          <w:szCs w:val="24"/>
        </w:rPr>
        <w:t xml:space="preserve"> </w:t>
      </w:r>
      <w:r w:rsidR="00691637">
        <w:rPr>
          <w:rFonts w:ascii="Times New Roman" w:hAnsi="Times New Roman" w:cs="Times New Roman"/>
          <w:sz w:val="24"/>
          <w:szCs w:val="24"/>
        </w:rPr>
        <w:t>в материалах дела имеются</w:t>
      </w:r>
      <w:r w:rsidRPr="008528F6">
        <w:rPr>
          <w:rFonts w:ascii="Times New Roman" w:hAnsi="Times New Roman" w:cs="Times New Roman"/>
          <w:sz w:val="24"/>
          <w:szCs w:val="24"/>
        </w:rPr>
        <w:t xml:space="preserve"> документы, содержащие информацию о соответствии кандидатуры </w:t>
      </w:r>
      <w:r w:rsidR="00BE333C">
        <w:rPr>
          <w:rFonts w:ascii="Times New Roman" w:hAnsi="Times New Roman" w:cs="Times New Roman"/>
          <w:sz w:val="24"/>
          <w:szCs w:val="24"/>
        </w:rPr>
        <w:t>Осипова С.И.</w:t>
      </w:r>
      <w:r w:rsidRPr="008528F6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Законом</w:t>
      </w:r>
      <w:r>
        <w:rPr>
          <w:rFonts w:ascii="Times New Roman" w:hAnsi="Times New Roman" w:cs="Times New Roman"/>
          <w:sz w:val="24"/>
          <w:szCs w:val="24"/>
        </w:rPr>
        <w:t xml:space="preserve"> ПМР «О несостоятельности (</w:t>
      </w:r>
      <w:r w:rsidRPr="008528F6">
        <w:rPr>
          <w:rFonts w:ascii="Times New Roman" w:hAnsi="Times New Roman" w:cs="Times New Roman"/>
          <w:sz w:val="24"/>
          <w:szCs w:val="24"/>
        </w:rPr>
        <w:t>о банкротстве</w:t>
      </w:r>
      <w:r>
        <w:rPr>
          <w:rFonts w:ascii="Times New Roman" w:hAnsi="Times New Roman" w:cs="Times New Roman"/>
          <w:sz w:val="24"/>
          <w:szCs w:val="24"/>
        </w:rPr>
        <w:t xml:space="preserve">)»  </w:t>
      </w:r>
      <w:r w:rsidR="00BE333C">
        <w:rPr>
          <w:rFonts w:ascii="Times New Roman" w:hAnsi="Times New Roman" w:cs="Times New Roman"/>
          <w:sz w:val="24"/>
          <w:szCs w:val="24"/>
        </w:rPr>
        <w:t>(</w:t>
      </w:r>
      <w:r w:rsidR="00BE333C" w:rsidRPr="00543E85">
        <w:rPr>
          <w:rFonts w:ascii="Times New Roman" w:hAnsi="Times New Roman" w:cs="Times New Roman"/>
          <w:sz w:val="24"/>
          <w:szCs w:val="24"/>
        </w:rPr>
        <w:t>копии документа о высшем образовании серии ЦВ № 861925, свидетельств</w:t>
      </w:r>
      <w:r w:rsidR="00BE333C">
        <w:rPr>
          <w:rFonts w:ascii="Times New Roman" w:hAnsi="Times New Roman" w:cs="Times New Roman"/>
          <w:sz w:val="24"/>
          <w:szCs w:val="24"/>
        </w:rPr>
        <w:t>а</w:t>
      </w:r>
      <w:r w:rsidR="00BE333C" w:rsidRPr="00543E85">
        <w:rPr>
          <w:rFonts w:ascii="Times New Roman" w:hAnsi="Times New Roman" w:cs="Times New Roman"/>
          <w:sz w:val="24"/>
          <w:szCs w:val="24"/>
        </w:rPr>
        <w:t xml:space="preserve"> о  государственной регистрации  Осипова С.И. в качестве индивидуального предпринимателя от 25 января 2010 года № ИП-01-2010-92, свидетельства  на осуществление деятельности Арбитражного</w:t>
      </w:r>
      <w:proofErr w:type="gramEnd"/>
      <w:r w:rsidR="00BE333C" w:rsidRPr="00543E85">
        <w:rPr>
          <w:rFonts w:ascii="Times New Roman" w:hAnsi="Times New Roman" w:cs="Times New Roman"/>
          <w:sz w:val="24"/>
          <w:szCs w:val="24"/>
        </w:rPr>
        <w:t xml:space="preserve"> управляющего  серии АУ-</w:t>
      </w:r>
      <w:proofErr w:type="gramStart"/>
      <w:r w:rsidR="00BE333C" w:rsidRPr="00543E8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E333C" w:rsidRPr="00543E85">
        <w:rPr>
          <w:rFonts w:ascii="Times New Roman" w:hAnsi="Times New Roman" w:cs="Times New Roman"/>
          <w:sz w:val="24"/>
          <w:szCs w:val="24"/>
        </w:rPr>
        <w:t xml:space="preserve"> № 0035/41 от  29 августа 2017 года,  справка ИАКН ГОИУ МВД ПМР от 25 июля 2017 года серии АА № 459 об отсутствии судимости и копия трудовой книжки</w:t>
      </w:r>
      <w:r w:rsidR="00BE33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1A2" w:rsidRDefault="00691637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</w:t>
      </w:r>
      <w:r w:rsidR="00B041A2">
        <w:rPr>
          <w:rFonts w:ascii="Times New Roman" w:hAnsi="Times New Roman" w:cs="Times New Roman"/>
          <w:sz w:val="24"/>
          <w:szCs w:val="24"/>
        </w:rPr>
        <w:t xml:space="preserve"> документы позволяют сделать вывод о том, что к</w:t>
      </w:r>
      <w:r w:rsidR="00B041A2" w:rsidRPr="008528F6">
        <w:rPr>
          <w:rFonts w:ascii="Times New Roman" w:hAnsi="Times New Roman" w:cs="Times New Roman"/>
          <w:sz w:val="24"/>
          <w:szCs w:val="24"/>
        </w:rPr>
        <w:t>андидатура арбитражного управляющего отвечает требованиям стат</w:t>
      </w:r>
      <w:r w:rsidR="00B041A2">
        <w:rPr>
          <w:rFonts w:ascii="Times New Roman" w:hAnsi="Times New Roman" w:cs="Times New Roman"/>
          <w:sz w:val="24"/>
          <w:szCs w:val="24"/>
        </w:rPr>
        <w:t>ьи</w:t>
      </w:r>
      <w:r w:rsidR="00B041A2" w:rsidRPr="008528F6">
        <w:rPr>
          <w:rFonts w:ascii="Times New Roman" w:hAnsi="Times New Roman" w:cs="Times New Roman"/>
          <w:sz w:val="24"/>
          <w:szCs w:val="24"/>
        </w:rPr>
        <w:t xml:space="preserve"> 20  Закона ПМР «О несостоятельности (банкротстве)», поэтому </w:t>
      </w:r>
      <w:r w:rsidR="00BE333C">
        <w:rPr>
          <w:rFonts w:ascii="Times New Roman" w:hAnsi="Times New Roman" w:cs="Times New Roman"/>
          <w:sz w:val="24"/>
          <w:szCs w:val="24"/>
        </w:rPr>
        <w:t>Осипов С.И.</w:t>
      </w:r>
      <w:r w:rsidR="00B041A2" w:rsidRPr="008528F6">
        <w:rPr>
          <w:rFonts w:ascii="Times New Roman" w:hAnsi="Times New Roman" w:cs="Times New Roman"/>
          <w:sz w:val="24"/>
          <w:szCs w:val="24"/>
        </w:rPr>
        <w:t xml:space="preserve"> подлежит назначению на должность конкурсного управляющего должника с вознаграждением в размере </w:t>
      </w:r>
      <w:r w:rsidR="00B041A2">
        <w:rPr>
          <w:rFonts w:ascii="Times New Roman" w:hAnsi="Times New Roman" w:cs="Times New Roman"/>
          <w:sz w:val="24"/>
          <w:szCs w:val="24"/>
        </w:rPr>
        <w:t xml:space="preserve">4 </w:t>
      </w:r>
      <w:r w:rsidR="00B041A2" w:rsidRPr="008528F6">
        <w:rPr>
          <w:rFonts w:ascii="Times New Roman" w:hAnsi="Times New Roman" w:cs="Times New Roman"/>
          <w:sz w:val="24"/>
          <w:szCs w:val="24"/>
        </w:rPr>
        <w:t xml:space="preserve">МРОТ ежемесячно за счет средств должника. </w:t>
      </w:r>
    </w:p>
    <w:p w:rsidR="00B041A2" w:rsidRDefault="00B041A2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1A2" w:rsidRDefault="00B041A2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выше, р</w:t>
      </w:r>
      <w:r w:rsidRPr="00E469AE">
        <w:rPr>
          <w:rFonts w:ascii="Times New Roman" w:hAnsi="Times New Roman" w:cs="Times New Roman"/>
          <w:sz w:val="24"/>
          <w:szCs w:val="24"/>
        </w:rPr>
        <w:t>уководствуясь ст. ст. 20, 50,</w:t>
      </w:r>
      <w:r>
        <w:rPr>
          <w:rFonts w:ascii="Times New Roman" w:hAnsi="Times New Roman" w:cs="Times New Roman"/>
          <w:sz w:val="24"/>
          <w:szCs w:val="24"/>
        </w:rPr>
        <w:t xml:space="preserve"> 51, 70, 72, 122, 123 Закона ПМР «О несостоятельности (</w:t>
      </w:r>
      <w:r w:rsidRPr="00E469AE">
        <w:rPr>
          <w:rFonts w:ascii="Times New Roman" w:hAnsi="Times New Roman" w:cs="Times New Roman"/>
          <w:sz w:val="24"/>
          <w:szCs w:val="24"/>
        </w:rPr>
        <w:t xml:space="preserve">банкротстве)», ст. ст. 113, 114, 116, 122, 131 </w:t>
      </w:r>
      <w:r w:rsidRPr="00E469AE">
        <w:rPr>
          <w:rFonts w:ascii="Times New Roman" w:hAnsi="Times New Roman" w:cs="Times New Roman"/>
          <w:sz w:val="24"/>
          <w:szCs w:val="24"/>
        </w:rPr>
        <w:lastRenderedPageBreak/>
        <w:t xml:space="preserve">Арбитражного процессуального кодекса Приднестровской Молдавской Республики,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469AE">
        <w:rPr>
          <w:rFonts w:ascii="Times New Roman" w:hAnsi="Times New Roman" w:cs="Times New Roman"/>
          <w:sz w:val="24"/>
          <w:szCs w:val="24"/>
        </w:rPr>
        <w:t>суд</w:t>
      </w:r>
    </w:p>
    <w:p w:rsidR="00691637" w:rsidRDefault="00691637" w:rsidP="00691637">
      <w:pPr>
        <w:spacing w:after="0" w:line="240" w:lineRule="auto"/>
        <w:ind w:left="-284" w:right="-26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A2" w:rsidRPr="00912B1B" w:rsidRDefault="00B041A2" w:rsidP="00691637">
      <w:pPr>
        <w:spacing w:after="0" w:line="240" w:lineRule="auto"/>
        <w:ind w:left="-284" w:right="-26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2B1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12B1B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B041A2" w:rsidRDefault="00B041A2" w:rsidP="00691637">
      <w:pPr>
        <w:spacing w:after="0" w:line="240" w:lineRule="auto"/>
        <w:ind w:left="-284" w:right="-2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3C" w:rsidRDefault="00BE333C" w:rsidP="00691637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69AE">
        <w:rPr>
          <w:rFonts w:ascii="Times New Roman" w:hAnsi="Times New Roman" w:cs="Times New Roman"/>
          <w:sz w:val="24"/>
          <w:szCs w:val="24"/>
        </w:rPr>
        <w:t xml:space="preserve">Процедуру наблюдения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ГУП «Бендерская фабрика по производству технических носителей информации» </w:t>
      </w:r>
      <w:r w:rsidRPr="00E469AE">
        <w:rPr>
          <w:rFonts w:ascii="Times New Roman" w:hAnsi="Times New Roman" w:cs="Times New Roman"/>
          <w:sz w:val="24"/>
          <w:szCs w:val="24"/>
        </w:rPr>
        <w:t xml:space="preserve"> прекратить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33C" w:rsidRDefault="00BE333C" w:rsidP="00691637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69AE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ГУП «Бендерская фабрика по производству технических носителей информации» </w:t>
      </w:r>
      <w:r w:rsidRPr="00E46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несостоятельным  (</w:t>
      </w:r>
      <w:r w:rsidRPr="00E469AE">
        <w:rPr>
          <w:rFonts w:ascii="Times New Roman" w:hAnsi="Times New Roman" w:cs="Times New Roman"/>
          <w:sz w:val="24"/>
          <w:szCs w:val="24"/>
        </w:rPr>
        <w:t>банкротом).</w:t>
      </w:r>
    </w:p>
    <w:p w:rsidR="00BE333C" w:rsidRDefault="00BE333C" w:rsidP="00691637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69AE">
        <w:rPr>
          <w:rFonts w:ascii="Times New Roman" w:hAnsi="Times New Roman" w:cs="Times New Roman"/>
          <w:sz w:val="24"/>
          <w:szCs w:val="24"/>
        </w:rPr>
        <w:t xml:space="preserve">Открыть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ГУП «Бендерская фабрика по производству технических носителей информации» </w:t>
      </w:r>
      <w:r w:rsidRPr="00E469AE">
        <w:rPr>
          <w:rFonts w:ascii="Times New Roman" w:hAnsi="Times New Roman" w:cs="Times New Roman"/>
          <w:sz w:val="24"/>
          <w:szCs w:val="24"/>
        </w:rPr>
        <w:t>конкурсное производство сроком на 1 (</w:t>
      </w:r>
      <w:r>
        <w:rPr>
          <w:rFonts w:ascii="Times New Roman" w:hAnsi="Times New Roman" w:cs="Times New Roman"/>
          <w:sz w:val="24"/>
          <w:szCs w:val="24"/>
        </w:rPr>
        <w:t>один)</w:t>
      </w:r>
      <w:r w:rsidRPr="00E469A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E333C" w:rsidRPr="00543E85" w:rsidRDefault="00BE333C" w:rsidP="00691637">
      <w:pPr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469AE">
        <w:rPr>
          <w:rFonts w:ascii="Times New Roman" w:hAnsi="Times New Roman" w:cs="Times New Roman"/>
          <w:sz w:val="24"/>
          <w:szCs w:val="24"/>
        </w:rPr>
        <w:t xml:space="preserve">Утвердить конкурсным управляющим </w:t>
      </w:r>
      <w:r>
        <w:rPr>
          <w:rFonts w:ascii="Times New Roman" w:hAnsi="Times New Roman" w:cs="Times New Roman"/>
          <w:sz w:val="24"/>
          <w:szCs w:val="24"/>
        </w:rPr>
        <w:t xml:space="preserve">ГУП «Бендерская фабрика по производству технических носителей информации» </w:t>
      </w:r>
      <w:r w:rsidRPr="00543E85">
        <w:rPr>
          <w:rFonts w:ascii="Times New Roman" w:hAnsi="Times New Roman" w:cs="Times New Roman"/>
          <w:sz w:val="24"/>
          <w:szCs w:val="24"/>
        </w:rPr>
        <w:t>Осипова Сергея Ивановича (свидетельство  о праве на осуществление деятельности  серии АУ-</w:t>
      </w:r>
      <w:proofErr w:type="gramStart"/>
      <w:r w:rsidRPr="00543E8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4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E85">
        <w:rPr>
          <w:rFonts w:ascii="Times New Roman" w:hAnsi="Times New Roman" w:cs="Times New Roman"/>
          <w:sz w:val="24"/>
          <w:szCs w:val="24"/>
        </w:rPr>
        <w:t>№ 0035/41 от 29 августа 2017 года).</w:t>
      </w:r>
    </w:p>
    <w:p w:rsidR="00BE333C" w:rsidRDefault="00BE333C" w:rsidP="00691637">
      <w:pPr>
        <w:widowControl w:val="0"/>
        <w:autoSpaceDE w:val="0"/>
        <w:autoSpaceDN w:val="0"/>
        <w:adjustRightInd w:val="0"/>
        <w:spacing w:after="0" w:line="240" w:lineRule="auto"/>
        <w:ind w:right="-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>конкурсному</w:t>
      </w:r>
      <w:r w:rsidRPr="00FF3D1B">
        <w:rPr>
          <w:rFonts w:ascii="Times New Roman" w:hAnsi="Times New Roman" w:cs="Times New Roman"/>
          <w:sz w:val="24"/>
          <w:szCs w:val="24"/>
        </w:rPr>
        <w:t xml:space="preserve"> управляющему вознаграждение в размере четырех минимальных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за каждый месяц осуществления им своих полномочий. Вознаграждение выплачивать за счет имущества должника. </w:t>
      </w: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69AE">
        <w:rPr>
          <w:rFonts w:ascii="Times New Roman" w:hAnsi="Times New Roman" w:cs="Times New Roman"/>
          <w:sz w:val="24"/>
          <w:szCs w:val="24"/>
        </w:rPr>
        <w:t>С момента принятия настоящего решения наступают последствия, предусмотренные ст. 122 Зак</w:t>
      </w:r>
      <w:r>
        <w:rPr>
          <w:rFonts w:ascii="Times New Roman" w:hAnsi="Times New Roman" w:cs="Times New Roman"/>
          <w:sz w:val="24"/>
          <w:szCs w:val="24"/>
        </w:rPr>
        <w:t>она ПМР « О несостоятельности (</w:t>
      </w:r>
      <w:r w:rsidRPr="00E469AE">
        <w:rPr>
          <w:rFonts w:ascii="Times New Roman" w:hAnsi="Times New Roman" w:cs="Times New Roman"/>
          <w:sz w:val="24"/>
          <w:szCs w:val="24"/>
        </w:rPr>
        <w:t>банкротстве)».</w:t>
      </w: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69AE">
        <w:rPr>
          <w:rFonts w:ascii="Times New Roman" w:hAnsi="Times New Roman" w:cs="Times New Roman"/>
          <w:sz w:val="24"/>
          <w:szCs w:val="24"/>
        </w:rPr>
        <w:t>С момента принятия настоящего решения прекратить исполнение по исполнительным документам, в том числе по исполнительным документам, исполняющимся в ходе ранее введенных процедур банкротства. Судебным исполнителям передать конкурсному управляющему исполнительные документы, исполнение по которым прекращено в соответствии с настоящим решением  суда.</w:t>
      </w: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469AE">
        <w:rPr>
          <w:rFonts w:ascii="Times New Roman" w:hAnsi="Times New Roman" w:cs="Times New Roman"/>
          <w:sz w:val="24"/>
          <w:szCs w:val="24"/>
        </w:rPr>
        <w:t>С момента принятия настоящего решения прекратить полномочия руководителя и иных органов управления должника, за исключением полномочий органов управления должника прямо указа</w:t>
      </w:r>
      <w:r>
        <w:rPr>
          <w:rFonts w:ascii="Times New Roman" w:hAnsi="Times New Roman" w:cs="Times New Roman"/>
          <w:sz w:val="24"/>
          <w:szCs w:val="24"/>
        </w:rPr>
        <w:t>нных в п.2 ст. 122 Закона ПМР «О несостоятельности (</w:t>
      </w:r>
      <w:r w:rsidRPr="00E469AE">
        <w:rPr>
          <w:rFonts w:ascii="Times New Roman" w:hAnsi="Times New Roman" w:cs="Times New Roman"/>
          <w:sz w:val="24"/>
          <w:szCs w:val="24"/>
        </w:rPr>
        <w:t xml:space="preserve">банкротстве)». Руководителю должника в течение трех дней </w:t>
      </w:r>
      <w:proofErr w:type="gramStart"/>
      <w:r w:rsidRPr="00E469A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469AE">
        <w:rPr>
          <w:rFonts w:ascii="Times New Roman" w:hAnsi="Times New Roman" w:cs="Times New Roman"/>
          <w:sz w:val="24"/>
          <w:szCs w:val="24"/>
        </w:rPr>
        <w:t xml:space="preserve"> настоящего решения обеспечить передачу бухгалтерской и иной документации должника, печатей, штампов, материальных и иных ценностей конкурсному </w:t>
      </w:r>
      <w:r>
        <w:rPr>
          <w:rFonts w:ascii="Times New Roman" w:hAnsi="Times New Roman" w:cs="Times New Roman"/>
          <w:sz w:val="24"/>
          <w:szCs w:val="24"/>
        </w:rPr>
        <w:t>управляющему Осипову  С.И.</w:t>
      </w: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469AE">
        <w:rPr>
          <w:rFonts w:ascii="Times New Roman" w:hAnsi="Times New Roman" w:cs="Times New Roman"/>
          <w:sz w:val="24"/>
          <w:szCs w:val="24"/>
        </w:rPr>
        <w:t xml:space="preserve">Конкурсному управляющему </w:t>
      </w:r>
      <w:r>
        <w:rPr>
          <w:rFonts w:ascii="Times New Roman" w:hAnsi="Times New Roman" w:cs="Times New Roman"/>
          <w:sz w:val="24"/>
          <w:szCs w:val="24"/>
        </w:rPr>
        <w:t xml:space="preserve">Осипову </w:t>
      </w:r>
      <w:r w:rsidR="00691637">
        <w:rPr>
          <w:rFonts w:ascii="Times New Roman" w:hAnsi="Times New Roman" w:cs="Times New Roman"/>
          <w:sz w:val="24"/>
          <w:szCs w:val="24"/>
        </w:rPr>
        <w:t>С.И.,</w:t>
      </w:r>
      <w:r>
        <w:rPr>
          <w:rFonts w:ascii="Times New Roman" w:hAnsi="Times New Roman" w:cs="Times New Roman"/>
          <w:sz w:val="24"/>
          <w:szCs w:val="24"/>
        </w:rPr>
        <w:t xml:space="preserve"> в десятидневный срок</w:t>
      </w:r>
      <w:r w:rsidRPr="00E469AE">
        <w:rPr>
          <w:rFonts w:ascii="Times New Roman" w:hAnsi="Times New Roman" w:cs="Times New Roman"/>
          <w:sz w:val="24"/>
          <w:szCs w:val="24"/>
        </w:rPr>
        <w:t xml:space="preserve">  со дня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469AE">
        <w:rPr>
          <w:rFonts w:ascii="Times New Roman" w:hAnsi="Times New Roman" w:cs="Times New Roman"/>
          <w:sz w:val="24"/>
          <w:szCs w:val="24"/>
        </w:rPr>
        <w:t>в должности ко</w:t>
      </w:r>
      <w:r>
        <w:rPr>
          <w:rFonts w:ascii="Times New Roman" w:hAnsi="Times New Roman" w:cs="Times New Roman"/>
          <w:sz w:val="24"/>
          <w:szCs w:val="24"/>
        </w:rPr>
        <w:t>нкурсного управляющего должника</w:t>
      </w:r>
      <w:r w:rsidRPr="00E469AE">
        <w:rPr>
          <w:rFonts w:ascii="Times New Roman" w:hAnsi="Times New Roman" w:cs="Times New Roman"/>
          <w:sz w:val="24"/>
          <w:szCs w:val="24"/>
        </w:rPr>
        <w:t xml:space="preserve"> в пор</w:t>
      </w:r>
      <w:r>
        <w:rPr>
          <w:rFonts w:ascii="Times New Roman" w:hAnsi="Times New Roman" w:cs="Times New Roman"/>
          <w:sz w:val="24"/>
          <w:szCs w:val="24"/>
        </w:rPr>
        <w:t>ядке ст.ст. 25,124 Закона ПМР «О несостоятельности (</w:t>
      </w:r>
      <w:r w:rsidRPr="00E469AE">
        <w:rPr>
          <w:rFonts w:ascii="Times New Roman" w:hAnsi="Times New Roman" w:cs="Times New Roman"/>
          <w:sz w:val="24"/>
          <w:szCs w:val="24"/>
        </w:rPr>
        <w:t>банкротстве)» направи</w:t>
      </w:r>
      <w:r>
        <w:rPr>
          <w:rFonts w:ascii="Times New Roman" w:hAnsi="Times New Roman" w:cs="Times New Roman"/>
          <w:sz w:val="24"/>
          <w:szCs w:val="24"/>
        </w:rPr>
        <w:t>ть для опубликования в газете «</w:t>
      </w:r>
      <w:r w:rsidRPr="00E469AE">
        <w:rPr>
          <w:rFonts w:ascii="Times New Roman" w:hAnsi="Times New Roman" w:cs="Times New Roman"/>
          <w:sz w:val="24"/>
          <w:szCs w:val="24"/>
        </w:rPr>
        <w:t xml:space="preserve">Приднестровье» сведения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ГУП «Бендерская фабрика по производству технических носителей информации» </w:t>
      </w:r>
      <w:r w:rsidRPr="00E469AE">
        <w:rPr>
          <w:rFonts w:ascii="Times New Roman" w:hAnsi="Times New Roman" w:cs="Times New Roman"/>
          <w:sz w:val="24"/>
          <w:szCs w:val="24"/>
        </w:rPr>
        <w:t xml:space="preserve"> банкротом и </w:t>
      </w:r>
      <w:r>
        <w:rPr>
          <w:rFonts w:ascii="Times New Roman" w:hAnsi="Times New Roman" w:cs="Times New Roman"/>
          <w:sz w:val="24"/>
          <w:szCs w:val="24"/>
        </w:rPr>
        <w:t xml:space="preserve">об открытии в отношении </w:t>
      </w:r>
      <w:r w:rsidRPr="00E469AE">
        <w:rPr>
          <w:rFonts w:ascii="Times New Roman" w:hAnsi="Times New Roman" w:cs="Times New Roman"/>
          <w:sz w:val="24"/>
          <w:szCs w:val="24"/>
        </w:rPr>
        <w:t xml:space="preserve">его конкурсного производства, о чем известить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69AE">
        <w:rPr>
          <w:rFonts w:ascii="Times New Roman" w:hAnsi="Times New Roman" w:cs="Times New Roman"/>
          <w:sz w:val="24"/>
          <w:szCs w:val="24"/>
        </w:rPr>
        <w:t>рбитражный суд с представлением</w:t>
      </w:r>
      <w:proofErr w:type="gramEnd"/>
      <w:r w:rsidRPr="00E46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9AE">
        <w:rPr>
          <w:rFonts w:ascii="Times New Roman" w:hAnsi="Times New Roman" w:cs="Times New Roman"/>
          <w:sz w:val="24"/>
          <w:szCs w:val="24"/>
        </w:rPr>
        <w:t>доказательства.</w:t>
      </w:r>
      <w:proofErr w:type="gramEnd"/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F3D1B">
        <w:rPr>
          <w:rFonts w:ascii="Times New Roman" w:hAnsi="Times New Roman" w:cs="Times New Roman"/>
          <w:sz w:val="24"/>
          <w:szCs w:val="24"/>
        </w:rPr>
        <w:t>Направить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3D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 xml:space="preserve">решения в адреса лиц, участвующих в деле и Государственной службы судебных исполнителей </w:t>
      </w:r>
      <w:r w:rsidR="00691637">
        <w:rPr>
          <w:rFonts w:ascii="Times New Roman" w:hAnsi="Times New Roman" w:cs="Times New Roman"/>
          <w:sz w:val="24"/>
          <w:szCs w:val="24"/>
        </w:rPr>
        <w:t>Министерства юстиции</w:t>
      </w:r>
      <w:r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3C" w:rsidRDefault="00BE333C" w:rsidP="0069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AE">
        <w:rPr>
          <w:rFonts w:ascii="Times New Roman" w:hAnsi="Times New Roman" w:cs="Times New Roman"/>
          <w:sz w:val="24"/>
          <w:szCs w:val="24"/>
        </w:rPr>
        <w:t>Решение может быть обжаловано в течение 20 дней после принятия.</w:t>
      </w: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3C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3C" w:rsidRPr="0086032E" w:rsidRDefault="00BE333C" w:rsidP="00691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32E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BE333C" w:rsidRPr="0086032E" w:rsidRDefault="00BE333C" w:rsidP="00691637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86032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6032E">
        <w:rPr>
          <w:rFonts w:ascii="Times New Roman" w:hAnsi="Times New Roman" w:cs="Times New Roman"/>
          <w:b/>
          <w:sz w:val="24"/>
          <w:szCs w:val="24"/>
        </w:rPr>
        <w:t xml:space="preserve">                    И.П. </w:t>
      </w:r>
      <w:proofErr w:type="spellStart"/>
      <w:r w:rsidRPr="0086032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6032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BE333C" w:rsidRPr="0086032E" w:rsidSect="0069163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3C" w:rsidRDefault="00BE333C" w:rsidP="00F83E99">
      <w:pPr>
        <w:spacing w:after="0" w:line="240" w:lineRule="auto"/>
      </w:pPr>
      <w:r>
        <w:separator/>
      </w:r>
    </w:p>
  </w:endnote>
  <w:endnote w:type="continuationSeparator" w:id="1">
    <w:p w:rsidR="00BE333C" w:rsidRDefault="00BE333C" w:rsidP="00F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421"/>
      <w:docPartObj>
        <w:docPartGallery w:val="Page Numbers (Bottom of Page)"/>
        <w:docPartUnique/>
      </w:docPartObj>
    </w:sdtPr>
    <w:sdtContent>
      <w:p w:rsidR="00BE333C" w:rsidRDefault="00BE333C">
        <w:pPr>
          <w:pStyle w:val="a4"/>
          <w:jc w:val="center"/>
        </w:pPr>
        <w:fldSimple w:instr=" PAGE   \* MERGEFORMAT ">
          <w:r w:rsidR="00691637">
            <w:rPr>
              <w:noProof/>
            </w:rPr>
            <w:t>1</w:t>
          </w:r>
        </w:fldSimple>
      </w:p>
    </w:sdtContent>
  </w:sdt>
  <w:p w:rsidR="00BE333C" w:rsidRDefault="00BE33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3C" w:rsidRDefault="00BE333C" w:rsidP="00F83E99">
      <w:pPr>
        <w:spacing w:after="0" w:line="240" w:lineRule="auto"/>
      </w:pPr>
      <w:r>
        <w:separator/>
      </w:r>
    </w:p>
  </w:footnote>
  <w:footnote w:type="continuationSeparator" w:id="1">
    <w:p w:rsidR="00BE333C" w:rsidRDefault="00BE333C" w:rsidP="00F83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1A2"/>
    <w:rsid w:val="004179FF"/>
    <w:rsid w:val="00691637"/>
    <w:rsid w:val="00A83D98"/>
    <w:rsid w:val="00B041A2"/>
    <w:rsid w:val="00BE333C"/>
    <w:rsid w:val="00E572C7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B041A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041A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B041A2"/>
    <w:rPr>
      <w:b/>
      <w:bCs/>
    </w:rPr>
  </w:style>
  <w:style w:type="paragraph" w:styleId="a4">
    <w:name w:val="footer"/>
    <w:basedOn w:val="a"/>
    <w:link w:val="a5"/>
    <w:uiPriority w:val="99"/>
    <w:unhideWhenUsed/>
    <w:rsid w:val="00B04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4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2019-12-16T14:54:00Z</dcterms:created>
  <dcterms:modified xsi:type="dcterms:W3CDTF">2019-12-18T13:43:00Z</dcterms:modified>
</cp:coreProperties>
</file>