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AE" w:rsidRPr="00912BAE" w:rsidRDefault="00912BAE" w:rsidP="00912BAE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12B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12BAE" w:rsidRPr="00912BAE" w:rsidTr="00696CDD">
        <w:trPr>
          <w:trHeight w:val="342"/>
        </w:trPr>
        <w:tc>
          <w:tcPr>
            <w:tcW w:w="3888" w:type="dxa"/>
            <w:shd w:val="clear" w:color="auto" w:fill="auto"/>
          </w:tcPr>
          <w:p w:rsidR="00912BAE" w:rsidRPr="00912BAE" w:rsidRDefault="00912BAE" w:rsidP="00912B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2BAE" w:rsidRPr="00912BAE" w:rsidRDefault="00912BAE" w:rsidP="00912BAE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12B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12BAE" w:rsidRPr="00912BAE" w:rsidTr="00696CDD">
        <w:trPr>
          <w:trHeight w:val="259"/>
        </w:trPr>
        <w:tc>
          <w:tcPr>
            <w:tcW w:w="3969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AE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12BAE" w:rsidRPr="00912BAE" w:rsidTr="00696CDD">
        <w:tc>
          <w:tcPr>
            <w:tcW w:w="3969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2BAE" w:rsidRPr="00912BAE" w:rsidTr="00696CDD">
        <w:tc>
          <w:tcPr>
            <w:tcW w:w="3969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2BA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12B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12B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1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12BAE" w:rsidRPr="00912BAE" w:rsidRDefault="00912BAE" w:rsidP="00912BAE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12B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8" name="Рисунок 8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B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12BAE" w:rsidRPr="00912BAE" w:rsidTr="00696CDD">
        <w:trPr>
          <w:trHeight w:val="342"/>
        </w:trPr>
        <w:tc>
          <w:tcPr>
            <w:tcW w:w="3888" w:type="dxa"/>
            <w:shd w:val="clear" w:color="auto" w:fill="auto"/>
          </w:tcPr>
          <w:p w:rsidR="00912BAE" w:rsidRPr="00912BAE" w:rsidRDefault="00912BAE" w:rsidP="00912B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2BAE" w:rsidRPr="00912BAE" w:rsidRDefault="00912BAE" w:rsidP="00912BAE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12B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12B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12BAE" w:rsidRPr="00912BAE" w:rsidRDefault="00912BAE" w:rsidP="00912BAE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12BAE" w:rsidRPr="00912BAE" w:rsidRDefault="00912BAE" w:rsidP="0091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2BAE" w:rsidRPr="00912BAE" w:rsidRDefault="00912BAE" w:rsidP="00912BAE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12BAE" w:rsidRPr="00912BAE" w:rsidRDefault="00912BAE" w:rsidP="0091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12BAE" w:rsidRPr="00912BAE" w:rsidRDefault="00912BAE" w:rsidP="00912BA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12BA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12BAE" w:rsidRPr="00912BAE" w:rsidRDefault="00912BAE" w:rsidP="00912BA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12BA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12BA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12B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2BA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12B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2BA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12BAE">
        <w:rPr>
          <w:rFonts w:ascii="Times New Roman" w:hAnsi="Times New Roman" w:cs="Times New Roman"/>
          <w:sz w:val="24"/>
          <w:szCs w:val="24"/>
        </w:rPr>
        <w:t>.</w:t>
      </w:r>
      <w:r w:rsidRPr="00912BA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12BAE" w:rsidRPr="00912BAE" w:rsidRDefault="00912BAE" w:rsidP="00912B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BA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.55pt;margin-top:6.4pt;width:480.45pt;height:0;z-index:251660288" o:connectortype="straight" strokeweight="2pt"/>
        </w:pict>
      </w:r>
      <w:r w:rsidRPr="00912BA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0" type="#_x0000_t32" style="position:absolute;left:0;text-align:left;margin-left:11.55pt;margin-top:4.5pt;width:480.45pt;height:0;z-index:251661312" o:connectortype="straight" strokeweight=".5pt"/>
        </w:pict>
      </w:r>
    </w:p>
    <w:p w:rsidR="00912BAE" w:rsidRPr="00912BAE" w:rsidRDefault="00912BAE" w:rsidP="00912B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2B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2BA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12BAE" w:rsidRPr="00912BAE" w:rsidRDefault="00912BAE" w:rsidP="00912B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BA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утверждении мирового соглашения и прекращении производства по делу </w:t>
      </w:r>
    </w:p>
    <w:p w:rsidR="00912BAE" w:rsidRDefault="00912BAE" w:rsidP="00912B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AE" w:rsidRPr="00912BAE" w:rsidRDefault="00912BAE" w:rsidP="00912BA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12BAE" w:rsidRPr="00912BAE" w:rsidTr="00696CDD">
        <w:trPr>
          <w:trHeight w:val="259"/>
        </w:trPr>
        <w:tc>
          <w:tcPr>
            <w:tcW w:w="4952" w:type="dxa"/>
            <w:gridSpan w:val="7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2B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13 </w:t>
            </w:r>
            <w:r w:rsidRPr="00912B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июня </w:t>
            </w:r>
            <w:r w:rsidRPr="0091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912BAE" w:rsidRPr="00912BAE" w:rsidRDefault="00912BAE" w:rsidP="009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91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2B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274/19-12                </w:t>
            </w:r>
          </w:p>
        </w:tc>
      </w:tr>
      <w:tr w:rsidR="00912BAE" w:rsidRPr="00912BAE" w:rsidTr="00696CDD">
        <w:tc>
          <w:tcPr>
            <w:tcW w:w="1199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2BAE" w:rsidRPr="00912BAE" w:rsidRDefault="00912BAE" w:rsidP="00912BA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2BAE" w:rsidRPr="00912BAE" w:rsidTr="00696CDD">
        <w:tc>
          <w:tcPr>
            <w:tcW w:w="1985" w:type="dxa"/>
            <w:gridSpan w:val="2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12BAE" w:rsidRPr="00912BAE" w:rsidRDefault="00912BAE" w:rsidP="009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12BAE" w:rsidRPr="00912BAE" w:rsidRDefault="00912BAE" w:rsidP="009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2BAE" w:rsidRPr="00912BAE" w:rsidTr="00696CDD">
        <w:tc>
          <w:tcPr>
            <w:tcW w:w="1199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2BAE" w:rsidRPr="00912BAE" w:rsidTr="00696CDD">
        <w:tc>
          <w:tcPr>
            <w:tcW w:w="1199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2BAE" w:rsidRPr="00912BAE" w:rsidRDefault="00912BAE" w:rsidP="00912B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6D6A" w:rsidRDefault="00912BAE" w:rsidP="00912BAE">
      <w:pPr>
        <w:pStyle w:val="Style4"/>
        <w:widowControl/>
        <w:spacing w:line="240" w:lineRule="auto"/>
        <w:ind w:left="-284" w:firstLine="709"/>
        <w:rPr>
          <w:rStyle w:val="FontStyle14"/>
          <w:sz w:val="24"/>
          <w:szCs w:val="24"/>
        </w:rPr>
      </w:pPr>
      <w:proofErr w:type="gramStart"/>
      <w:r w:rsidRPr="00912BAE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912BAE">
        <w:rPr>
          <w:rStyle w:val="FontStyle14"/>
          <w:sz w:val="24"/>
          <w:szCs w:val="24"/>
        </w:rPr>
        <w:t>Григорашенко</w:t>
      </w:r>
      <w:proofErr w:type="spellEnd"/>
      <w:r w:rsidRPr="00912BAE">
        <w:rPr>
          <w:rStyle w:val="FontStyle14"/>
          <w:sz w:val="24"/>
          <w:szCs w:val="24"/>
        </w:rPr>
        <w:t xml:space="preserve"> И. П.,</w:t>
      </w:r>
      <w:r w:rsidRPr="000D3E46">
        <w:rPr>
          <w:rStyle w:val="FontStyle14"/>
          <w:sz w:val="24"/>
          <w:szCs w:val="24"/>
        </w:rPr>
        <w:t xml:space="preserve"> </w:t>
      </w:r>
      <w:r w:rsidR="00264A7C" w:rsidRPr="00A66D6A">
        <w:rPr>
          <w:rStyle w:val="FontStyle14"/>
          <w:sz w:val="24"/>
          <w:szCs w:val="24"/>
        </w:rPr>
        <w:t xml:space="preserve">рассматривая в открытом судебном заседании исковое заявление </w:t>
      </w:r>
      <w:r w:rsidR="00264A7C" w:rsidRPr="00A66D6A">
        <w:t xml:space="preserve">открытого акционерного общества «Агентство по оздоровлению банковской системы»                      (г. Тирасполь, ул. 25 Октября, 71) к </w:t>
      </w:r>
      <w:r w:rsidR="00264A7C" w:rsidRPr="00A66D6A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264A7C" w:rsidRPr="00A66D6A">
        <w:rPr>
          <w:rStyle w:val="FontStyle14"/>
          <w:sz w:val="24"/>
          <w:szCs w:val="24"/>
        </w:rPr>
        <w:t>Лавсар</w:t>
      </w:r>
      <w:proofErr w:type="spellEnd"/>
      <w:r w:rsidR="00264A7C" w:rsidRPr="00A66D6A">
        <w:rPr>
          <w:rStyle w:val="FontStyle14"/>
          <w:sz w:val="24"/>
          <w:szCs w:val="24"/>
        </w:rPr>
        <w:t xml:space="preserve">» </w:t>
      </w:r>
      <w:r w:rsidR="00A66D6A">
        <w:rPr>
          <w:rStyle w:val="FontStyle14"/>
          <w:sz w:val="24"/>
          <w:szCs w:val="24"/>
        </w:rPr>
        <w:t xml:space="preserve">              </w:t>
      </w:r>
      <w:r w:rsidR="00264A7C" w:rsidRPr="00A66D6A">
        <w:rPr>
          <w:rStyle w:val="FontStyle14"/>
          <w:sz w:val="24"/>
          <w:szCs w:val="24"/>
        </w:rPr>
        <w:t xml:space="preserve">(г. Тирасполь, ул. Ленина, д. 12) о </w:t>
      </w:r>
      <w:r w:rsidR="00264A7C" w:rsidRPr="00A66D6A">
        <w:t>взыскании задолженности по кредитному договору № 5 от 11 февраля 2016 года,</w:t>
      </w:r>
      <w:r w:rsidR="00264A7C" w:rsidRPr="00A66D6A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A66D6A" w:rsidRDefault="00264A7C" w:rsidP="00A66D6A">
      <w:pPr>
        <w:pStyle w:val="Style4"/>
        <w:widowControl/>
        <w:spacing w:line="240" w:lineRule="auto"/>
        <w:ind w:left="-284" w:firstLine="709"/>
        <w:rPr>
          <w:rStyle w:val="FontStyle14"/>
          <w:sz w:val="24"/>
          <w:szCs w:val="24"/>
        </w:rPr>
      </w:pPr>
      <w:r w:rsidRPr="00A66D6A">
        <w:rPr>
          <w:rStyle w:val="FontStyle14"/>
          <w:sz w:val="24"/>
          <w:szCs w:val="24"/>
        </w:rPr>
        <w:t xml:space="preserve">истца – </w:t>
      </w:r>
      <w:proofErr w:type="gramStart"/>
      <w:r w:rsidRPr="00A66D6A">
        <w:rPr>
          <w:rStyle w:val="FontStyle14"/>
          <w:sz w:val="24"/>
          <w:szCs w:val="24"/>
        </w:rPr>
        <w:t>Мазан</w:t>
      </w:r>
      <w:proofErr w:type="gramEnd"/>
      <w:r w:rsidRPr="00A66D6A">
        <w:rPr>
          <w:rStyle w:val="FontStyle14"/>
          <w:sz w:val="24"/>
          <w:szCs w:val="24"/>
        </w:rPr>
        <w:t xml:space="preserve"> А. Д., руководителя согласно выписке из ГРЮЛ,</w:t>
      </w:r>
    </w:p>
    <w:p w:rsidR="00A66D6A" w:rsidRDefault="00264A7C" w:rsidP="00A66D6A">
      <w:pPr>
        <w:pStyle w:val="Style4"/>
        <w:widowControl/>
        <w:spacing w:line="240" w:lineRule="auto"/>
        <w:ind w:left="-284" w:firstLine="709"/>
        <w:rPr>
          <w:rStyle w:val="FontStyle14"/>
          <w:sz w:val="24"/>
          <w:szCs w:val="24"/>
        </w:rPr>
      </w:pPr>
      <w:r w:rsidRPr="00A66D6A">
        <w:rPr>
          <w:rStyle w:val="FontStyle14"/>
          <w:sz w:val="24"/>
          <w:szCs w:val="24"/>
        </w:rPr>
        <w:t>ответчика – Заблоцкой Н. В. по доверенности от 19 февраля 2019 года № 2</w:t>
      </w:r>
      <w:r w:rsidR="00A66D6A">
        <w:rPr>
          <w:rStyle w:val="FontStyle14"/>
          <w:sz w:val="24"/>
          <w:szCs w:val="24"/>
        </w:rPr>
        <w:t>,</w:t>
      </w:r>
    </w:p>
    <w:p w:rsidR="00264A7C" w:rsidRPr="00A66D6A" w:rsidRDefault="00264A7C" w:rsidP="00A66D6A">
      <w:pPr>
        <w:pStyle w:val="Style4"/>
        <w:widowControl/>
        <w:spacing w:line="240" w:lineRule="auto"/>
        <w:ind w:left="-284" w:firstLine="709"/>
      </w:pPr>
      <w:r w:rsidRPr="00A66D6A">
        <w:t xml:space="preserve">при разъяснении процессуальных прав и обязанностей, сторон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 </w:t>
      </w:r>
    </w:p>
    <w:p w:rsidR="00264A7C" w:rsidRPr="00A66D6A" w:rsidRDefault="00264A7C" w:rsidP="00A66D6A">
      <w:pPr>
        <w:pStyle w:val="Style4"/>
        <w:widowControl/>
        <w:spacing w:line="240" w:lineRule="auto"/>
        <w:ind w:left="-284" w:firstLine="709"/>
      </w:pPr>
    </w:p>
    <w:p w:rsidR="00264A7C" w:rsidRDefault="00264A7C" w:rsidP="00A66D6A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D6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66D6A" w:rsidRPr="00A66D6A" w:rsidRDefault="00A66D6A" w:rsidP="00A66D6A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7C" w:rsidRP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Style w:val="FontStyle14"/>
          <w:sz w:val="24"/>
          <w:szCs w:val="24"/>
        </w:rPr>
        <w:t xml:space="preserve">открытое акционерное общество «Агентство по оздоровлению банковской системы» (далее – </w:t>
      </w:r>
      <w:proofErr w:type="spellStart"/>
      <w:r w:rsidRPr="00A66D6A">
        <w:rPr>
          <w:rStyle w:val="FontStyle14"/>
          <w:sz w:val="24"/>
          <w:szCs w:val="24"/>
        </w:rPr>
        <w:t>Агенство</w:t>
      </w:r>
      <w:proofErr w:type="spellEnd"/>
      <w:r w:rsidRPr="00A66D6A">
        <w:rPr>
          <w:rStyle w:val="FontStyle14"/>
          <w:sz w:val="24"/>
          <w:szCs w:val="24"/>
        </w:rPr>
        <w:t>, истец) обратилось в Арбитражный суд к  обществу с ограниченной ответственностью «</w:t>
      </w:r>
      <w:proofErr w:type="spellStart"/>
      <w:r w:rsidRPr="00A66D6A">
        <w:rPr>
          <w:rStyle w:val="FontStyle14"/>
          <w:sz w:val="24"/>
          <w:szCs w:val="24"/>
        </w:rPr>
        <w:t>Лавсар</w:t>
      </w:r>
      <w:proofErr w:type="spellEnd"/>
      <w:r w:rsidRPr="00A66D6A">
        <w:rPr>
          <w:rStyle w:val="FontStyle14"/>
          <w:sz w:val="24"/>
          <w:szCs w:val="24"/>
        </w:rPr>
        <w:t>» (далее – ООО «</w:t>
      </w:r>
      <w:proofErr w:type="spellStart"/>
      <w:r w:rsidRPr="00A66D6A">
        <w:rPr>
          <w:rStyle w:val="FontStyle14"/>
          <w:sz w:val="24"/>
          <w:szCs w:val="24"/>
        </w:rPr>
        <w:t>Лавсар</w:t>
      </w:r>
      <w:proofErr w:type="spellEnd"/>
      <w:r w:rsidRPr="00A66D6A">
        <w:rPr>
          <w:rStyle w:val="FontStyle14"/>
          <w:sz w:val="24"/>
          <w:szCs w:val="24"/>
        </w:rPr>
        <w:t xml:space="preserve">», ответчик) о </w:t>
      </w:r>
      <w:r w:rsidRPr="00A66D6A">
        <w:rPr>
          <w:rFonts w:ascii="Times New Roman" w:hAnsi="Times New Roman" w:cs="Times New Roman"/>
          <w:sz w:val="24"/>
          <w:szCs w:val="24"/>
        </w:rPr>
        <w:t>взыскании задолженности по кредитному договору № 5 от 11 февраля 2016 года. Определением Арбитражного суда от 7 мая 2019 года названное исковое заявление принято к производству. Рассмотрение дела откладывалось.</w:t>
      </w:r>
    </w:p>
    <w:p w:rsidR="00264A7C" w:rsidRP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10 июня 2019 года через канцелярию Арбитражного суда поступило ходатайство  ответчика об утверждении мирового соглашения и прекращении  производства по делу. </w:t>
      </w:r>
    </w:p>
    <w:p w:rsidR="00264A7C" w:rsidRPr="00A66D6A" w:rsidRDefault="00264A7C" w:rsidP="00A66D6A">
      <w:pPr>
        <w:spacing w:after="0" w:line="240" w:lineRule="auto"/>
        <w:ind w:left="-284" w:firstLine="709"/>
        <w:jc w:val="both"/>
        <w:rPr>
          <w:rStyle w:val="FontStyle14"/>
          <w:sz w:val="24"/>
          <w:szCs w:val="24"/>
        </w:rPr>
      </w:pPr>
      <w:r w:rsidRPr="00A66D6A">
        <w:rPr>
          <w:rStyle w:val="FontStyle14"/>
          <w:sz w:val="24"/>
          <w:szCs w:val="24"/>
        </w:rPr>
        <w:t xml:space="preserve">В состоявшемся 13 июня 2019 года судебном заседании представители истца и ответчика поддержали направленное в Арбитражный суд ходатайство и просили утвердить мировое соглашение, представленное в материалы дела. </w:t>
      </w:r>
    </w:p>
    <w:p w:rsid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3 статьи 29 АПК ПМР стороны могут окончить дело мировым соглашением.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110 АПК ПМР мировое соглашение  может быть заключено сторонами на любой стадии арбитражного процесса. При этом пункт 3 указанной статьи определяет, что мировое соглашение  не может нарушать права  и законные интересы других лиц  и противоречить закону. </w:t>
      </w:r>
    </w:p>
    <w:p w:rsid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соглашение, </w:t>
      </w:r>
      <w:r w:rsidRPr="00A6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заключенное сторонами, не противоречит закону и не нарушает прав иных лиц, подписано 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Подпунктом 8) статьи 74 АПК ПМР установлено, что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A6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прекращает производство по делу, если стороны заключили мировое соглашение и оно утверждено Арбитражным судом.</w:t>
      </w:r>
      <w:r w:rsidRPr="00A66D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</w:t>
      </w:r>
      <w:r w:rsidR="003B7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тем же основаниям</w:t>
      </w:r>
      <w:r w:rsidRPr="00A6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сторонам разъяснены и понятны.</w:t>
      </w:r>
    </w:p>
    <w:p w:rsidR="003B79BE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силу пункта 7 статьи 110-2  АПК ПМР  в определении Арбитражного суда об  утверждении мирового соглашения  Арбитражный суд распределяет судебные расходы.</w:t>
      </w:r>
    </w:p>
    <w:p w:rsid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>Ответчик по делу в ходе судебного заседания обратился с заявлением об уменьшении государственной пошлины ввиду тяжелого финансового положени</w:t>
      </w:r>
      <w:r w:rsidR="003B79BE">
        <w:rPr>
          <w:rFonts w:ascii="Times New Roman" w:hAnsi="Times New Roman" w:cs="Times New Roman"/>
          <w:sz w:val="24"/>
          <w:szCs w:val="24"/>
        </w:rPr>
        <w:t>я</w:t>
      </w:r>
      <w:r w:rsidRPr="00A66D6A">
        <w:rPr>
          <w:rFonts w:ascii="Times New Roman" w:hAnsi="Times New Roman" w:cs="Times New Roman"/>
          <w:sz w:val="24"/>
          <w:szCs w:val="24"/>
        </w:rPr>
        <w:t>. В подтверждение доводов, изложенных в ходатайстве</w:t>
      </w:r>
      <w:r w:rsidR="003B79BE">
        <w:rPr>
          <w:rFonts w:ascii="Times New Roman" w:hAnsi="Times New Roman" w:cs="Times New Roman"/>
          <w:sz w:val="24"/>
          <w:szCs w:val="24"/>
        </w:rPr>
        <w:t>,</w:t>
      </w:r>
      <w:r w:rsidRPr="00A66D6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A66D6A">
        <w:rPr>
          <w:rFonts w:ascii="Times New Roman" w:hAnsi="Times New Roman" w:cs="Times New Roman"/>
          <w:sz w:val="24"/>
          <w:szCs w:val="24"/>
        </w:rPr>
        <w:t>Лавсар</w:t>
      </w:r>
      <w:proofErr w:type="spellEnd"/>
      <w:r w:rsidRPr="00A66D6A">
        <w:rPr>
          <w:rFonts w:ascii="Times New Roman" w:hAnsi="Times New Roman" w:cs="Times New Roman"/>
          <w:sz w:val="24"/>
          <w:szCs w:val="24"/>
        </w:rPr>
        <w:t>» представлена справка  ЗАО «</w:t>
      </w:r>
      <w:proofErr w:type="spellStart"/>
      <w:r w:rsidRPr="00A66D6A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A66D6A">
        <w:rPr>
          <w:rFonts w:ascii="Times New Roman" w:hAnsi="Times New Roman" w:cs="Times New Roman"/>
          <w:sz w:val="24"/>
          <w:szCs w:val="24"/>
        </w:rPr>
        <w:t>» от 10 июня 2019 года № 03-06/615 свидетельствующая об отсутств</w:t>
      </w:r>
      <w:proofErr w:type="gramStart"/>
      <w:r w:rsidRPr="00A66D6A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A66D6A">
        <w:rPr>
          <w:rFonts w:ascii="Times New Roman" w:hAnsi="Times New Roman" w:cs="Times New Roman"/>
          <w:sz w:val="24"/>
          <w:szCs w:val="24"/>
        </w:rPr>
        <w:t xml:space="preserve">бщества денежных средств и наличии предъявленных  к текущему счету  расчетных документов и неоплаченных ввиду отсутствия денежных средств на счете. </w:t>
      </w:r>
    </w:p>
    <w:p w:rsid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>При данных обстоятельствах Арбитражный суд находит заявленное  ходатайство подлежащим удовлетворению</w:t>
      </w:r>
      <w:r w:rsidR="003B79BE">
        <w:rPr>
          <w:rFonts w:ascii="Times New Roman" w:hAnsi="Times New Roman" w:cs="Times New Roman"/>
          <w:sz w:val="24"/>
          <w:szCs w:val="24"/>
        </w:rPr>
        <w:t xml:space="preserve">, а государственная пошлина полежит </w:t>
      </w:r>
      <w:r w:rsidRPr="00A66D6A">
        <w:rPr>
          <w:rFonts w:ascii="Times New Roman" w:hAnsi="Times New Roman" w:cs="Times New Roman"/>
          <w:sz w:val="24"/>
          <w:szCs w:val="24"/>
        </w:rPr>
        <w:t>уменьшению на 50% от суммы</w:t>
      </w:r>
      <w:r w:rsidR="003B79BE">
        <w:rPr>
          <w:rFonts w:ascii="Times New Roman" w:hAnsi="Times New Roman" w:cs="Times New Roman"/>
          <w:sz w:val="24"/>
          <w:szCs w:val="24"/>
        </w:rPr>
        <w:t>,</w:t>
      </w:r>
      <w:r w:rsidRPr="00A66D6A">
        <w:rPr>
          <w:rFonts w:ascii="Times New Roman" w:hAnsi="Times New Roman" w:cs="Times New Roman"/>
          <w:sz w:val="24"/>
          <w:szCs w:val="24"/>
        </w:rPr>
        <w:t xml:space="preserve"> подлежащей взысканию с ООО «</w:t>
      </w:r>
      <w:proofErr w:type="spellStart"/>
      <w:r w:rsidRPr="00A66D6A">
        <w:rPr>
          <w:rFonts w:ascii="Times New Roman" w:hAnsi="Times New Roman" w:cs="Times New Roman"/>
          <w:sz w:val="24"/>
          <w:szCs w:val="24"/>
        </w:rPr>
        <w:t>Лавсар</w:t>
      </w:r>
      <w:proofErr w:type="spellEnd"/>
      <w:r w:rsidRPr="00A66D6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64A7C" w:rsidRPr="00A66D6A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изложенного,</w:t>
      </w:r>
      <w:r w:rsidRPr="00264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A7C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264A7C" w:rsidRPr="00264A7C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A7C" w:rsidRPr="00264A7C" w:rsidRDefault="00264A7C" w:rsidP="00A66D6A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7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64A7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64A7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64A7C" w:rsidRPr="00264A7C" w:rsidRDefault="00264A7C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A7C" w:rsidRP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>1.</w:t>
      </w:r>
      <w:r w:rsidR="00264A7C" w:rsidRPr="00A66D6A">
        <w:rPr>
          <w:rFonts w:ascii="Times New Roman" w:hAnsi="Times New Roman" w:cs="Times New Roman"/>
          <w:sz w:val="24"/>
          <w:szCs w:val="24"/>
        </w:rPr>
        <w:t>Утвердить мировое соглашение от 1 июня 2019 года, заключенное между обществом с ограниченной ответственностью «</w:t>
      </w:r>
      <w:proofErr w:type="spellStart"/>
      <w:r w:rsidR="00264A7C" w:rsidRPr="00A66D6A">
        <w:rPr>
          <w:rFonts w:ascii="Times New Roman" w:hAnsi="Times New Roman" w:cs="Times New Roman"/>
          <w:sz w:val="24"/>
          <w:szCs w:val="24"/>
        </w:rPr>
        <w:t>Лавсар</w:t>
      </w:r>
      <w:proofErr w:type="spellEnd"/>
      <w:r w:rsidR="00264A7C" w:rsidRPr="00A66D6A">
        <w:rPr>
          <w:rFonts w:ascii="Times New Roman" w:hAnsi="Times New Roman" w:cs="Times New Roman"/>
          <w:sz w:val="24"/>
          <w:szCs w:val="24"/>
        </w:rPr>
        <w:t>» и  открытым акционерным обществом «Агентство по оздоровлению банковской системы»</w:t>
      </w:r>
      <w:proofErr w:type="gramStart"/>
      <w:r w:rsidR="00264A7C" w:rsidRPr="00A66D6A">
        <w:rPr>
          <w:rFonts w:ascii="Times New Roman" w:hAnsi="Times New Roman" w:cs="Times New Roman"/>
          <w:sz w:val="24"/>
          <w:szCs w:val="24"/>
        </w:rPr>
        <w:t>,</w:t>
      </w:r>
      <w:r w:rsidRPr="00A66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6D6A">
        <w:rPr>
          <w:rFonts w:ascii="Times New Roman" w:hAnsi="Times New Roman" w:cs="Times New Roman"/>
          <w:sz w:val="24"/>
          <w:szCs w:val="24"/>
        </w:rPr>
        <w:t>о следующими условиями: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«1.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Настоящее Мировое соглашение заключается сторонами в соответствии со ст. ст. 29, 1 10, 110-1 АПК ПМР, на стадии арбитражного процесса для целей устранения по обоюдному согласию возникшего спора, явившегося причиной предъявления исковых требований.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Мировому соглашению Стороны пришли к соглашению, что Ответчик добровольно исполняет свои обязательства перед Истцом составляющих предмет разбирательства и вытекающих из </w:t>
      </w:r>
      <w:r w:rsidRPr="00A66D6A">
        <w:rPr>
          <w:rStyle w:val="0pt"/>
          <w:rFonts w:eastAsiaTheme="minorEastAsia"/>
          <w:sz w:val="24"/>
          <w:szCs w:val="24"/>
        </w:rPr>
        <w:t xml:space="preserve">кредитного договора № 5 от 11 февраля 2016 года, по состоянию на 01 апреля 2019 года в сумме 2 172 245,06 рублей ПМР (два миллиона сто семьдесят две тысячи двести сорок пять рублей 06 копеек),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в том числе: задолженность</w:t>
      </w:r>
      <w:proofErr w:type="gram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основному долгу 1 950 290.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рублей ПМР; задолженность по процентам 129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948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10 рублей ПМР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- 92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006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85 рублей ПМР.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color w:val="000000"/>
          <w:sz w:val="24"/>
          <w:szCs w:val="24"/>
        </w:rPr>
        <w:t>3. Ответчик в счет погашения задолженности указанной в п. 2. настоящего Мирового соглашения передает в собственность Истца следующее имущество: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объект незавершенный строительством, по адресу: </w:t>
      </w:r>
      <w:proofErr w:type="gram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. Тирасполь, ул. Текстильщиков (согласно Приложения к Решению </w:t>
      </w:r>
      <w:proofErr w:type="spell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>Госадминистрации</w:t>
      </w:r>
      <w:proofErr w:type="spell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№2017 от 06.07.04 г.);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имущественное право долгосрочного пользования земельным участком общей площадью 2 825,00 кв.м., кадастровый номер: 33-01-000430, категория земель: земли населенных пунктов, разрешенное использование: для размещения объекта незавершенного строительством по адресу: </w:t>
      </w:r>
      <w:proofErr w:type="gram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. Тирасполь, ул. Текстильщиков. </w:t>
      </w:r>
      <w:proofErr w:type="gram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Границы земельного участка закреплены в натуре и обозначены на плане земельного участка (Приложение к решению Государственной администрации города Тирасполя и города </w:t>
      </w:r>
      <w:proofErr w:type="spell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>Днестровска</w:t>
      </w:r>
      <w:proofErr w:type="spell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№ 4012 от 11 октября 2013 года,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(далее - Имущество).</w:t>
      </w:r>
      <w:proofErr w:type="gram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Общая стоимость передаваемого Имущества составляет </w:t>
      </w:r>
      <w:r w:rsidRPr="00A66D6A">
        <w:rPr>
          <w:rStyle w:val="0pt"/>
          <w:rFonts w:eastAsiaTheme="minorEastAsia"/>
          <w:sz w:val="24"/>
          <w:szCs w:val="24"/>
        </w:rPr>
        <w:t xml:space="preserve">2 080 238,21 рублей ПМР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(два миллиона восемьдесят тысяч двести тридцать восемь рублей </w:t>
      </w:r>
      <w:r w:rsidRPr="003B79BE">
        <w:rPr>
          <w:rStyle w:val="0pt"/>
          <w:rFonts w:eastAsiaTheme="minorEastAsia"/>
          <w:b w:val="0"/>
          <w:sz w:val="24"/>
          <w:szCs w:val="24"/>
        </w:rPr>
        <w:t>21</w:t>
      </w:r>
      <w:r w:rsidRPr="00A66D6A">
        <w:rPr>
          <w:rStyle w:val="0pt"/>
          <w:rFonts w:eastAsiaTheme="minorEastAsia"/>
          <w:sz w:val="24"/>
          <w:szCs w:val="24"/>
        </w:rPr>
        <w:t xml:space="preserve">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копейка).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Style w:val="0pt"/>
          <w:rFonts w:eastAsiaTheme="minorEastAsia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Имущество, передаваемое в собственность Истца по настоящему Мировому соглашению, погашает задолженность Ответчика </w:t>
      </w:r>
      <w:r w:rsidRPr="00A66D6A">
        <w:rPr>
          <w:rStyle w:val="0pt"/>
          <w:rFonts w:eastAsiaTheme="minorEastAsia"/>
          <w:sz w:val="24"/>
          <w:szCs w:val="24"/>
        </w:rPr>
        <w:t>по основному долгу в сумме 1 950 290,11 рублей ПМР и по процентам в сумме 129 948,10 рублей ПМР.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color w:val="000000"/>
          <w:sz w:val="24"/>
          <w:szCs w:val="24"/>
        </w:rPr>
        <w:t>Истец отказывается от взыскания с Ответчика неустойки в сумме 92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006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85 рублей ПМР.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5.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Имущество, передаваемое в собственность Истца по настоящему Мировому соглашению, является предметом 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договора залога от 25.02.2016г.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зарегистрированный в реестре за № 1ч/12-1433 (далее - Договор </w:t>
      </w:r>
      <w:proofErr w:type="gramStart"/>
      <w:r w:rsidR="003B79BE">
        <w:rPr>
          <w:rFonts w:ascii="Times New Roman" w:hAnsi="Times New Roman" w:cs="Times New Roman"/>
          <w:color w:val="000000"/>
          <w:sz w:val="24"/>
          <w:szCs w:val="24"/>
        </w:rPr>
        <w:t>залога), заключенным</w:t>
      </w:r>
      <w:proofErr w:type="gramEnd"/>
      <w:r w:rsidR="003B79BE">
        <w:rPr>
          <w:rFonts w:ascii="Times New Roman" w:hAnsi="Times New Roman" w:cs="Times New Roman"/>
          <w:color w:val="000000"/>
          <w:sz w:val="24"/>
          <w:szCs w:val="24"/>
        </w:rPr>
        <w:t xml:space="preserve"> между ОАО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'</w:t>
      </w:r>
      <w:proofErr w:type="spell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>Эксимбанк</w:t>
      </w:r>
      <w:proofErr w:type="spell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" и Ответчиком в обеспечение исполнения обязательств Ответчика по Кредитному договору № </w:t>
      </w:r>
      <w:r w:rsidRPr="003B79BE">
        <w:rPr>
          <w:rStyle w:val="0pt"/>
          <w:rFonts w:eastAsiaTheme="minorEastAsia"/>
          <w:b w:val="0"/>
          <w:sz w:val="24"/>
          <w:szCs w:val="24"/>
        </w:rPr>
        <w:t>5 от 11 февраля 2016 года</w:t>
      </w:r>
      <w:r w:rsidRPr="00A66D6A">
        <w:rPr>
          <w:rStyle w:val="0pt"/>
          <w:rFonts w:eastAsiaTheme="minorEastAsia"/>
          <w:sz w:val="24"/>
          <w:szCs w:val="24"/>
        </w:rPr>
        <w:t xml:space="preserve">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(далее - Кредитный договор). Право залога по Договору залога на Имущество, переданное по настоящему Мировому соглашению, прекращается в связи с полным погашением Ответчиком своих обязательств по Кредитному договору с момента государственной регистрации права собственности.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6.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Передача Имущества и документов на него, осуществляется в течение пяти рабочих дней со дня утверждения Арбитражным судом Мирового соглашения и оформляется актом приема-передачи.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7.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Право собственности на недвижимое Имущество переходит от Ответчика к Истцу после государственной регистрации права собственности.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Ответчиком полностью или в части условий п. 6 настоящего Мирового соглашения, а также иных обязанностей предусмотренных настоящим Мировым соглашением удовлетворение требований Истца производится за счет Имущества, пу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ем обращения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на основании п. 2 ст. 1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10-3 АПК ПМР в Арбитражный суд ПМР с ходатайством о выдаче Истцу исполнительного листа о принудительной передачи в собственность Истца Имущества.</w:t>
      </w:r>
      <w:proofErr w:type="gramEnd"/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9.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Мировое соглашение вступает в силу </w:t>
      </w:r>
      <w:proofErr w:type="gram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его утверждения Арбитражным судом ПМР.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Мировое соглашение составлено в шести экземплярах, на русском языке, каждый из которых имеет равную юридическую силу, по одном) для каждой из сторон соглашения, один - для представления в Арбитражный Суд ПМР, один в </w:t>
      </w:r>
      <w:proofErr w:type="spellStart"/>
      <w:r w:rsidRPr="00A66D6A">
        <w:rPr>
          <w:rFonts w:ascii="Times New Roman" w:hAnsi="Times New Roman" w:cs="Times New Roman"/>
          <w:color w:val="000000"/>
          <w:sz w:val="24"/>
          <w:szCs w:val="24"/>
        </w:rPr>
        <w:t>ГСРиН</w:t>
      </w:r>
      <w:proofErr w:type="spellEnd"/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 МЮ ПМР. один для ГССИ ПМР, один для БТИ.</w:t>
      </w:r>
      <w:proofErr w:type="gramEnd"/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 xml:space="preserve">11. 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Мировым соглашением, руководствуясь статьями 74, 75, ст. 110, 110-2 АПК ПМР просим Арбитражный 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66D6A">
        <w:rPr>
          <w:rFonts w:ascii="Times New Roman" w:hAnsi="Times New Roman" w:cs="Times New Roman"/>
          <w:color w:val="000000"/>
          <w:sz w:val="24"/>
          <w:szCs w:val="24"/>
        </w:rPr>
        <w:t>уд П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 xml:space="preserve">МР </w:t>
      </w:r>
      <w:r w:rsidR="00912B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B79BE">
        <w:rPr>
          <w:rFonts w:ascii="Times New Roman" w:hAnsi="Times New Roman" w:cs="Times New Roman"/>
          <w:color w:val="000000"/>
          <w:sz w:val="24"/>
          <w:szCs w:val="24"/>
        </w:rPr>
        <w:t xml:space="preserve">ировое соглашение утвердить». 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D6A" w:rsidRDefault="00194215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6D6A" w:rsidRPr="00A66D6A">
        <w:rPr>
          <w:rFonts w:ascii="Times New Roman" w:hAnsi="Times New Roman" w:cs="Times New Roman"/>
          <w:sz w:val="24"/>
          <w:szCs w:val="24"/>
        </w:rPr>
        <w:t xml:space="preserve"> Производство по делу № 274/19-12 прекратить.</w:t>
      </w:r>
    </w:p>
    <w:p w:rsid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66D6A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A66D6A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A66D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6D6A">
        <w:rPr>
          <w:rFonts w:ascii="Times New Roman" w:hAnsi="Times New Roman" w:cs="Times New Roman"/>
          <w:sz w:val="24"/>
          <w:szCs w:val="24"/>
        </w:rPr>
        <w:t>Лавсар</w:t>
      </w:r>
      <w:proofErr w:type="spellEnd"/>
      <w:r w:rsidRPr="00A66D6A">
        <w:rPr>
          <w:rFonts w:ascii="Times New Roman" w:hAnsi="Times New Roman" w:cs="Times New Roman"/>
          <w:sz w:val="24"/>
          <w:szCs w:val="24"/>
        </w:rPr>
        <w:t xml:space="preserve">» об уменьшении размера государственной пошлины удовлетворить. </w:t>
      </w:r>
    </w:p>
    <w:p w:rsidR="00A66D6A" w:rsidRP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D6A">
        <w:rPr>
          <w:rFonts w:ascii="Times New Roman" w:hAnsi="Times New Roman" w:cs="Times New Roman"/>
          <w:sz w:val="24"/>
          <w:szCs w:val="24"/>
        </w:rPr>
        <w:t>Взыскать с общества с ограниченной ответственностью «</w:t>
      </w:r>
      <w:proofErr w:type="spellStart"/>
      <w:r w:rsidRPr="00A66D6A">
        <w:rPr>
          <w:rFonts w:ascii="Times New Roman" w:hAnsi="Times New Roman" w:cs="Times New Roman"/>
          <w:sz w:val="24"/>
          <w:szCs w:val="24"/>
        </w:rPr>
        <w:t>Лавсар</w:t>
      </w:r>
      <w:proofErr w:type="spellEnd"/>
      <w:r w:rsidRPr="00A66D6A">
        <w:rPr>
          <w:rFonts w:ascii="Times New Roman" w:hAnsi="Times New Roman" w:cs="Times New Roman"/>
          <w:sz w:val="24"/>
          <w:szCs w:val="24"/>
        </w:rPr>
        <w:t>»  государственную пошлину в размере 6 850,60  рублей в доход республиканского бюджета.</w:t>
      </w:r>
    </w:p>
    <w:p w:rsidR="00A66D6A" w:rsidRPr="00A66D6A" w:rsidRDefault="00A66D6A" w:rsidP="00A66D6A">
      <w:pPr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A66D6A" w:rsidRPr="00A66D6A" w:rsidRDefault="00A66D6A" w:rsidP="00A66D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6A">
        <w:rPr>
          <w:rFonts w:ascii="Times New Roman" w:hAnsi="Times New Roman" w:cs="Times New Roman"/>
          <w:sz w:val="24"/>
          <w:szCs w:val="24"/>
        </w:rPr>
        <w:t>Определение подлежит немедленному исполнению и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A66D6A" w:rsidRDefault="00A66D6A" w:rsidP="00A66D6A">
      <w:pPr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EB51E9" w:rsidRPr="00A66D6A" w:rsidRDefault="00EB51E9" w:rsidP="00A66D6A">
      <w:pPr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194215" w:rsidRDefault="00194215" w:rsidP="00194215">
      <w:pPr>
        <w:spacing w:after="0" w:line="24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A66D6A" w:rsidRPr="00194215" w:rsidRDefault="00A66D6A" w:rsidP="00194215">
      <w:pPr>
        <w:spacing w:after="0" w:line="24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A66D6A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 w:rsidR="00194215">
        <w:rPr>
          <w:rFonts w:ascii="Times New Roman" w:hAnsi="Times New Roman" w:cs="Times New Roman"/>
          <w:b/>
          <w:sz w:val="24"/>
          <w:szCs w:val="24"/>
        </w:rPr>
        <w:t xml:space="preserve">вской Республики         </w:t>
      </w:r>
      <w:r w:rsidRPr="00A66D6A">
        <w:rPr>
          <w:rFonts w:ascii="Times New Roman" w:hAnsi="Times New Roman" w:cs="Times New Roman"/>
          <w:b/>
          <w:sz w:val="24"/>
          <w:szCs w:val="24"/>
        </w:rPr>
        <w:t xml:space="preserve">                        И. П. </w:t>
      </w:r>
      <w:proofErr w:type="spellStart"/>
      <w:r w:rsidRPr="00A66D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A66D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66D6A" w:rsidRPr="00194215" w:rsidSect="00912BA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0A4"/>
    <w:multiLevelType w:val="hybridMultilevel"/>
    <w:tmpl w:val="4DDC615C"/>
    <w:lvl w:ilvl="0" w:tplc="0EBCC76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CBF5E53"/>
    <w:multiLevelType w:val="multilevel"/>
    <w:tmpl w:val="D8105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336391"/>
    <w:multiLevelType w:val="multilevel"/>
    <w:tmpl w:val="16E0F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DF372D"/>
    <w:multiLevelType w:val="hybridMultilevel"/>
    <w:tmpl w:val="BD1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64A7C"/>
    <w:rsid w:val="00194215"/>
    <w:rsid w:val="00264A7C"/>
    <w:rsid w:val="003B79BE"/>
    <w:rsid w:val="008007F1"/>
    <w:rsid w:val="00847BF8"/>
    <w:rsid w:val="00912BAE"/>
    <w:rsid w:val="00A66D6A"/>
    <w:rsid w:val="00EB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F1"/>
  </w:style>
  <w:style w:type="paragraph" w:styleId="1">
    <w:name w:val="heading 1"/>
    <w:basedOn w:val="a"/>
    <w:next w:val="a"/>
    <w:link w:val="10"/>
    <w:qFormat/>
    <w:rsid w:val="00264A7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A7C"/>
    <w:rPr>
      <w:rFonts w:ascii="Arial" w:eastAsia="Times New Roman" w:hAnsi="Arial" w:cs="Times New Roman"/>
      <w:b/>
      <w:bCs/>
      <w:szCs w:val="20"/>
    </w:rPr>
  </w:style>
  <w:style w:type="character" w:customStyle="1" w:styleId="FontStyle14">
    <w:name w:val="Font Style14"/>
    <w:rsid w:val="00264A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64A7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4A7C"/>
  </w:style>
  <w:style w:type="paragraph" w:styleId="HTML">
    <w:name w:val="HTML Preformatted"/>
    <w:basedOn w:val="a"/>
    <w:link w:val="HTML0"/>
    <w:unhideWhenUsed/>
    <w:rsid w:val="00264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4A7C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64A7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66D6A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A66D6A"/>
    <w:rPr>
      <w:b/>
      <w:bCs/>
      <w:color w:val="000000"/>
      <w:spacing w:val="0"/>
      <w:w w:val="100"/>
      <w:position w:val="0"/>
      <w:lang w:val="ru-RU"/>
    </w:rPr>
  </w:style>
  <w:style w:type="paragraph" w:customStyle="1" w:styleId="11">
    <w:name w:val="Основной текст1"/>
    <w:basedOn w:val="a"/>
    <w:link w:val="a4"/>
    <w:rsid w:val="00A66D6A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styleId="a5">
    <w:name w:val="Hyperlink"/>
    <w:uiPriority w:val="99"/>
    <w:rsid w:val="00A66D6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12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912BA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2019-06-17T14:04:00Z</cp:lastPrinted>
  <dcterms:created xsi:type="dcterms:W3CDTF">2019-06-17T13:41:00Z</dcterms:created>
  <dcterms:modified xsi:type="dcterms:W3CDTF">2019-06-19T10:24:00Z</dcterms:modified>
</cp:coreProperties>
</file>