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041FE3" w:rsidRPr="007C1B45" w:rsidTr="00B651B5">
        <w:trPr>
          <w:trHeight w:val="259"/>
        </w:trPr>
        <w:tc>
          <w:tcPr>
            <w:tcW w:w="3969" w:type="dxa"/>
          </w:tcPr>
          <w:p w:rsidR="00041FE3" w:rsidRPr="007C1B45" w:rsidRDefault="00041FE3" w:rsidP="00B651B5">
            <w:pPr>
              <w:spacing w:after="0" w:line="240" w:lineRule="auto"/>
              <w:rPr>
                <w:rFonts w:ascii="Times New Roman" w:eastAsia="Calibri" w:hAnsi="Times New Roman" w:cs="Times New Roman"/>
                <w:bCs/>
                <w:sz w:val="24"/>
                <w:szCs w:val="24"/>
              </w:rPr>
            </w:pPr>
            <w:r w:rsidRPr="007C1B45">
              <w:rPr>
                <w:rFonts w:ascii="Times New Roman" w:hAnsi="Times New Roman" w:cs="Times New Roman"/>
                <w:b/>
                <w:noProof/>
                <w:color w:val="5F5F5F"/>
                <w:sz w:val="24"/>
                <w:szCs w:val="24"/>
              </w:rPr>
              <w:drawing>
                <wp:anchor distT="0" distB="0" distL="114300" distR="114300" simplePos="0" relativeHeight="251660288"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6"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Pr="007C1B45">
              <w:rPr>
                <w:rFonts w:ascii="Times New Roman" w:eastAsia="Calibri" w:hAnsi="Times New Roman" w:cs="Times New Roman"/>
                <w:sz w:val="24"/>
                <w:szCs w:val="24"/>
              </w:rPr>
              <w:t xml:space="preserve">исх. № </w:t>
            </w:r>
            <w:r w:rsidRPr="007C1B45">
              <w:rPr>
                <w:rFonts w:ascii="Times New Roman" w:eastAsia="Calibri" w:hAnsi="Times New Roman" w:cs="Times New Roman"/>
                <w:bCs/>
                <w:sz w:val="24"/>
                <w:szCs w:val="24"/>
              </w:rPr>
              <w:t>______________________</w:t>
            </w:r>
          </w:p>
        </w:tc>
      </w:tr>
      <w:tr w:rsidR="00041FE3" w:rsidRPr="007C1B45" w:rsidTr="00B651B5">
        <w:tc>
          <w:tcPr>
            <w:tcW w:w="3969" w:type="dxa"/>
          </w:tcPr>
          <w:p w:rsidR="00041FE3" w:rsidRPr="007C1B45" w:rsidRDefault="00041FE3" w:rsidP="00B651B5">
            <w:pPr>
              <w:spacing w:after="0" w:line="240" w:lineRule="auto"/>
              <w:jc w:val="center"/>
              <w:rPr>
                <w:rFonts w:ascii="Times New Roman" w:eastAsia="Calibri" w:hAnsi="Times New Roman" w:cs="Times New Roman"/>
                <w:bCs/>
                <w:sz w:val="24"/>
                <w:szCs w:val="24"/>
              </w:rPr>
            </w:pPr>
          </w:p>
        </w:tc>
      </w:tr>
      <w:tr w:rsidR="00041FE3" w:rsidRPr="007C1B45" w:rsidTr="00B651B5">
        <w:tc>
          <w:tcPr>
            <w:tcW w:w="3969" w:type="dxa"/>
          </w:tcPr>
          <w:p w:rsidR="00041FE3" w:rsidRPr="007C1B45" w:rsidRDefault="00041FE3" w:rsidP="00B651B5">
            <w:pPr>
              <w:spacing w:after="0" w:line="240" w:lineRule="auto"/>
              <w:rPr>
                <w:rFonts w:ascii="Times New Roman" w:eastAsia="Calibri" w:hAnsi="Times New Roman" w:cs="Times New Roman"/>
                <w:b/>
                <w:bCs/>
                <w:sz w:val="24"/>
                <w:szCs w:val="24"/>
              </w:rPr>
            </w:pPr>
            <w:r w:rsidRPr="007C1B45">
              <w:rPr>
                <w:rFonts w:ascii="Times New Roman" w:eastAsia="Calibri" w:hAnsi="Times New Roman" w:cs="Times New Roman"/>
                <w:bCs/>
                <w:sz w:val="24"/>
                <w:szCs w:val="24"/>
              </w:rPr>
              <w:t xml:space="preserve">от </w:t>
            </w:r>
            <w:r w:rsidRPr="007C1B45">
              <w:rPr>
                <w:rFonts w:ascii="Times New Roman" w:eastAsia="Calibri" w:hAnsi="Times New Roman" w:cs="Times New Roman"/>
                <w:sz w:val="24"/>
                <w:szCs w:val="24"/>
              </w:rPr>
              <w:t>«</w:t>
            </w:r>
            <w:r w:rsidRPr="007C1B45">
              <w:rPr>
                <w:rFonts w:ascii="Times New Roman" w:eastAsia="Calibri" w:hAnsi="Times New Roman" w:cs="Times New Roman"/>
                <w:sz w:val="24"/>
                <w:szCs w:val="24"/>
                <w:lang w:val="en-US"/>
              </w:rPr>
              <w:t>___</w:t>
            </w:r>
            <w:r w:rsidRPr="007C1B45">
              <w:rPr>
                <w:rFonts w:ascii="Times New Roman" w:eastAsia="Calibri" w:hAnsi="Times New Roman" w:cs="Times New Roman"/>
                <w:sz w:val="24"/>
                <w:szCs w:val="24"/>
              </w:rPr>
              <w:t>»</w:t>
            </w:r>
            <w:r w:rsidRPr="007C1B45">
              <w:rPr>
                <w:rFonts w:ascii="Times New Roman" w:eastAsia="Calibri" w:hAnsi="Times New Roman" w:cs="Times New Roman"/>
                <w:b/>
                <w:bCs/>
                <w:sz w:val="24"/>
                <w:szCs w:val="24"/>
              </w:rPr>
              <w:t xml:space="preserve">_____________ </w:t>
            </w:r>
            <w:r w:rsidRPr="007C1B45">
              <w:rPr>
                <w:rFonts w:ascii="Times New Roman" w:eastAsia="Calibri" w:hAnsi="Times New Roman" w:cs="Times New Roman"/>
                <w:bCs/>
                <w:sz w:val="24"/>
                <w:szCs w:val="24"/>
              </w:rPr>
              <w:t>20____г.</w:t>
            </w:r>
          </w:p>
        </w:tc>
      </w:tr>
    </w:tbl>
    <w:p w:rsidR="00041FE3" w:rsidRPr="007C1B45" w:rsidRDefault="00041FE3" w:rsidP="00041FE3">
      <w:pPr>
        <w:spacing w:after="0" w:line="240" w:lineRule="auto"/>
        <w:ind w:firstLine="709"/>
        <w:jc w:val="center"/>
        <w:rPr>
          <w:rFonts w:ascii="Times New Roman" w:hAnsi="Times New Roman" w:cs="Times New Roman"/>
          <w:vanish/>
          <w:sz w:val="24"/>
          <w:szCs w:val="24"/>
        </w:rPr>
      </w:pPr>
    </w:p>
    <w:tbl>
      <w:tblPr>
        <w:tblpPr w:leftFromText="180" w:rightFromText="180" w:vertAnchor="text" w:horzAnchor="margin" w:tblpXSpec="right" w:tblpY="-1024"/>
        <w:tblW w:w="0" w:type="auto"/>
        <w:tblLook w:val="01E0"/>
      </w:tblPr>
      <w:tblGrid>
        <w:gridCol w:w="3888"/>
      </w:tblGrid>
      <w:tr w:rsidR="00041FE3" w:rsidRPr="007C1B45" w:rsidTr="00B651B5">
        <w:trPr>
          <w:trHeight w:val="342"/>
        </w:trPr>
        <w:tc>
          <w:tcPr>
            <w:tcW w:w="3888" w:type="dxa"/>
            <w:shd w:val="clear" w:color="auto" w:fill="auto"/>
          </w:tcPr>
          <w:p w:rsidR="00041FE3" w:rsidRPr="007C1B45" w:rsidRDefault="00041FE3" w:rsidP="00B651B5">
            <w:pPr>
              <w:spacing w:after="0" w:line="240" w:lineRule="auto"/>
              <w:ind w:firstLine="709"/>
              <w:jc w:val="center"/>
              <w:rPr>
                <w:rFonts w:ascii="Times New Roman" w:eastAsia="Calibri" w:hAnsi="Times New Roman" w:cs="Times New Roman"/>
                <w:color w:val="000000"/>
                <w:sz w:val="24"/>
                <w:szCs w:val="24"/>
              </w:rPr>
            </w:pPr>
          </w:p>
        </w:tc>
      </w:tr>
    </w:tbl>
    <w:p w:rsidR="00041FE3" w:rsidRPr="007C1B45" w:rsidRDefault="00041FE3" w:rsidP="00041FE3">
      <w:pPr>
        <w:spacing w:after="0" w:line="240" w:lineRule="auto"/>
        <w:ind w:firstLine="709"/>
        <w:jc w:val="center"/>
        <w:rPr>
          <w:rFonts w:ascii="Times New Roman" w:hAnsi="Times New Roman" w:cs="Times New Roman"/>
          <w:b/>
          <w:color w:val="5F5F5F"/>
          <w:sz w:val="24"/>
          <w:szCs w:val="24"/>
        </w:rPr>
      </w:pPr>
    </w:p>
    <w:p w:rsidR="00041FE3" w:rsidRPr="007C1B45" w:rsidRDefault="00041FE3" w:rsidP="00041FE3">
      <w:pPr>
        <w:spacing w:after="0" w:line="240" w:lineRule="auto"/>
        <w:ind w:firstLine="709"/>
        <w:jc w:val="center"/>
        <w:rPr>
          <w:rFonts w:ascii="Times New Roman" w:hAnsi="Times New Roman" w:cs="Times New Roman"/>
          <w:b/>
          <w:sz w:val="24"/>
          <w:szCs w:val="24"/>
        </w:rPr>
      </w:pPr>
      <w:r w:rsidRPr="007C1B45">
        <w:rPr>
          <w:rFonts w:ascii="Times New Roman" w:hAnsi="Times New Roman" w:cs="Times New Roman"/>
          <w:b/>
          <w:sz w:val="24"/>
          <w:szCs w:val="24"/>
        </w:rPr>
        <w:t>АРБИТРАЖНЫЙ СУД</w:t>
      </w:r>
    </w:p>
    <w:p w:rsidR="00041FE3" w:rsidRPr="007C1B45" w:rsidRDefault="00041FE3" w:rsidP="00041FE3">
      <w:pPr>
        <w:spacing w:after="0" w:line="240" w:lineRule="auto"/>
        <w:ind w:firstLine="709"/>
        <w:jc w:val="center"/>
        <w:rPr>
          <w:rFonts w:ascii="Times New Roman" w:hAnsi="Times New Roman" w:cs="Times New Roman"/>
          <w:b/>
          <w:sz w:val="24"/>
          <w:szCs w:val="24"/>
        </w:rPr>
      </w:pPr>
      <w:r w:rsidRPr="007C1B45">
        <w:rPr>
          <w:rFonts w:ascii="Times New Roman" w:hAnsi="Times New Roman" w:cs="Times New Roman"/>
          <w:b/>
          <w:sz w:val="24"/>
          <w:szCs w:val="24"/>
        </w:rPr>
        <w:t>ПРИДНЕСТРОВСКОЙ МОЛДАВСКОЙ РЕСПУБЛИКИ</w:t>
      </w:r>
    </w:p>
    <w:p w:rsidR="00041FE3" w:rsidRPr="007C1B45" w:rsidRDefault="00041FE3" w:rsidP="00041FE3">
      <w:pPr>
        <w:spacing w:after="0" w:line="240" w:lineRule="auto"/>
        <w:ind w:left="-181" w:firstLine="709"/>
        <w:jc w:val="center"/>
        <w:rPr>
          <w:rFonts w:ascii="Times New Roman" w:hAnsi="Times New Roman" w:cs="Times New Roman"/>
          <w:sz w:val="24"/>
          <w:szCs w:val="24"/>
        </w:rPr>
      </w:pPr>
      <w:smartTag w:uri="urn:schemas-microsoft-com:office:smarttags" w:element="metricconverter">
        <w:smartTagPr>
          <w:attr w:name="ProductID" w:val="3300, г"/>
        </w:smartTagPr>
        <w:r w:rsidRPr="007C1B45">
          <w:rPr>
            <w:rFonts w:ascii="Times New Roman" w:hAnsi="Times New Roman" w:cs="Times New Roman"/>
            <w:sz w:val="24"/>
            <w:szCs w:val="24"/>
          </w:rPr>
          <w:t>3300, г</w:t>
        </w:r>
      </w:smartTag>
      <w:r w:rsidRPr="007C1B45">
        <w:rPr>
          <w:rFonts w:ascii="Times New Roman" w:hAnsi="Times New Roman" w:cs="Times New Roman"/>
          <w:sz w:val="24"/>
          <w:szCs w:val="24"/>
        </w:rPr>
        <w:t>. Тирасполь, ул. Ленина, 1/2. Тел. 7-70-47, 7-42-07</w:t>
      </w:r>
    </w:p>
    <w:p w:rsidR="00041FE3" w:rsidRPr="007C1B45" w:rsidRDefault="00041FE3" w:rsidP="00041FE3">
      <w:pPr>
        <w:spacing w:after="0" w:line="240" w:lineRule="auto"/>
        <w:ind w:left="-181" w:firstLine="709"/>
        <w:jc w:val="center"/>
        <w:rPr>
          <w:rFonts w:ascii="Times New Roman" w:hAnsi="Times New Roman" w:cs="Times New Roman"/>
          <w:sz w:val="24"/>
          <w:szCs w:val="24"/>
        </w:rPr>
      </w:pPr>
      <w:r w:rsidRPr="007C1B45">
        <w:rPr>
          <w:rFonts w:ascii="Times New Roman" w:hAnsi="Times New Roman" w:cs="Times New Roman"/>
          <w:sz w:val="24"/>
          <w:szCs w:val="24"/>
        </w:rPr>
        <w:t xml:space="preserve">Официальный сайт: </w:t>
      </w:r>
      <w:proofErr w:type="spellStart"/>
      <w:r w:rsidRPr="007C1B45">
        <w:rPr>
          <w:rFonts w:ascii="Times New Roman" w:hAnsi="Times New Roman" w:cs="Times New Roman"/>
          <w:sz w:val="24"/>
          <w:szCs w:val="24"/>
        </w:rPr>
        <w:t>www</w:t>
      </w:r>
      <w:proofErr w:type="spellEnd"/>
      <w:r w:rsidRPr="007C1B45">
        <w:rPr>
          <w:rFonts w:ascii="Times New Roman" w:hAnsi="Times New Roman" w:cs="Times New Roman"/>
          <w:sz w:val="24"/>
          <w:szCs w:val="24"/>
        </w:rPr>
        <w:t>.</w:t>
      </w:r>
      <w:proofErr w:type="spellStart"/>
      <w:r w:rsidRPr="007C1B45">
        <w:rPr>
          <w:rFonts w:ascii="Times New Roman" w:hAnsi="Times New Roman" w:cs="Times New Roman"/>
          <w:sz w:val="24"/>
          <w:szCs w:val="24"/>
          <w:lang w:val="en-US"/>
        </w:rPr>
        <w:t>arbitr</w:t>
      </w:r>
      <w:proofErr w:type="spellEnd"/>
      <w:r w:rsidRPr="007C1B45">
        <w:rPr>
          <w:rFonts w:ascii="Times New Roman" w:hAnsi="Times New Roman" w:cs="Times New Roman"/>
          <w:sz w:val="24"/>
          <w:szCs w:val="24"/>
        </w:rPr>
        <w:t>.</w:t>
      </w:r>
      <w:proofErr w:type="spellStart"/>
      <w:r w:rsidRPr="007C1B45">
        <w:rPr>
          <w:rFonts w:ascii="Times New Roman" w:hAnsi="Times New Roman" w:cs="Times New Roman"/>
          <w:sz w:val="24"/>
          <w:szCs w:val="24"/>
        </w:rPr>
        <w:t>gospmr</w:t>
      </w:r>
      <w:proofErr w:type="spellEnd"/>
      <w:r w:rsidRPr="007C1B45">
        <w:rPr>
          <w:rFonts w:ascii="Times New Roman" w:hAnsi="Times New Roman" w:cs="Times New Roman"/>
          <w:sz w:val="24"/>
          <w:szCs w:val="24"/>
        </w:rPr>
        <w:t>.</w:t>
      </w:r>
      <w:r w:rsidRPr="007C1B45">
        <w:rPr>
          <w:rFonts w:ascii="Times New Roman" w:hAnsi="Times New Roman" w:cs="Times New Roman"/>
          <w:sz w:val="24"/>
          <w:szCs w:val="24"/>
          <w:lang w:val="en-US"/>
        </w:rPr>
        <w:t>org</w:t>
      </w:r>
    </w:p>
    <w:p w:rsidR="00041FE3" w:rsidRPr="007C1B45" w:rsidRDefault="00041FE3" w:rsidP="00041FE3">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8240"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58240" o:connectortype="straight" strokeweight=".5pt"/>
        </w:pict>
      </w:r>
    </w:p>
    <w:p w:rsidR="00041FE3" w:rsidRPr="007C1B45" w:rsidRDefault="00041FE3" w:rsidP="00041FE3">
      <w:pPr>
        <w:spacing w:after="0" w:line="240" w:lineRule="auto"/>
        <w:ind w:left="-181" w:firstLine="709"/>
        <w:jc w:val="center"/>
        <w:rPr>
          <w:rFonts w:ascii="Times New Roman" w:hAnsi="Times New Roman" w:cs="Times New Roman"/>
          <w:b/>
          <w:sz w:val="24"/>
          <w:szCs w:val="24"/>
        </w:rPr>
      </w:pPr>
      <w:r w:rsidRPr="007C1B45">
        <w:rPr>
          <w:rFonts w:ascii="Times New Roman" w:hAnsi="Times New Roman" w:cs="Times New Roman"/>
          <w:b/>
          <w:sz w:val="24"/>
          <w:szCs w:val="24"/>
        </w:rPr>
        <w:t xml:space="preserve">О </w:t>
      </w:r>
      <w:proofErr w:type="gramStart"/>
      <w:r w:rsidRPr="007C1B45">
        <w:rPr>
          <w:rFonts w:ascii="Times New Roman" w:hAnsi="Times New Roman" w:cs="Times New Roman"/>
          <w:b/>
          <w:sz w:val="24"/>
          <w:szCs w:val="24"/>
        </w:rPr>
        <w:t>П</w:t>
      </w:r>
      <w:proofErr w:type="gramEnd"/>
      <w:r w:rsidRPr="007C1B45">
        <w:rPr>
          <w:rFonts w:ascii="Times New Roman" w:hAnsi="Times New Roman" w:cs="Times New Roman"/>
          <w:b/>
          <w:sz w:val="24"/>
          <w:szCs w:val="24"/>
        </w:rPr>
        <w:t xml:space="preserve"> Р Е Д Е Л Е Н И Е</w:t>
      </w:r>
    </w:p>
    <w:p w:rsidR="00041FE3" w:rsidRPr="007C1B45" w:rsidRDefault="00041FE3" w:rsidP="00041FE3">
      <w:pPr>
        <w:spacing w:after="0" w:line="240" w:lineRule="auto"/>
        <w:ind w:left="-181" w:firstLine="709"/>
        <w:jc w:val="center"/>
        <w:rPr>
          <w:rFonts w:ascii="Times New Roman" w:hAnsi="Times New Roman" w:cs="Times New Roman"/>
          <w:b/>
          <w:sz w:val="24"/>
          <w:szCs w:val="24"/>
        </w:rPr>
      </w:pPr>
      <w:r>
        <w:rPr>
          <w:rFonts w:ascii="Times New Roman" w:hAnsi="Times New Roman" w:cs="Times New Roman"/>
          <w:b/>
          <w:sz w:val="24"/>
          <w:szCs w:val="24"/>
        </w:rPr>
        <w:t xml:space="preserve">об отказе в обеспечении искового  заявления </w:t>
      </w:r>
    </w:p>
    <w:p w:rsidR="00041FE3" w:rsidRPr="007C1B45" w:rsidRDefault="00041FE3" w:rsidP="00041FE3">
      <w:pPr>
        <w:spacing w:after="0" w:line="240" w:lineRule="auto"/>
        <w:ind w:left="-181" w:firstLine="709"/>
        <w:jc w:val="both"/>
        <w:rPr>
          <w:rFonts w:ascii="Times New Roman" w:hAnsi="Times New Roman" w:cs="Times New Roman"/>
          <w:b/>
          <w:sz w:val="24"/>
          <w:szCs w:val="24"/>
        </w:rPr>
      </w:pPr>
    </w:p>
    <w:p w:rsidR="00041FE3" w:rsidRPr="007C1B45" w:rsidRDefault="00041FE3" w:rsidP="00041FE3">
      <w:pPr>
        <w:spacing w:after="0" w:line="240" w:lineRule="auto"/>
        <w:ind w:left="-181" w:firstLine="709"/>
        <w:jc w:val="both"/>
        <w:rPr>
          <w:rFonts w:ascii="Times New Roman" w:hAnsi="Times New Roman" w:cs="Times New Roman"/>
          <w:b/>
          <w:sz w:val="24"/>
          <w:szCs w:val="24"/>
        </w:rPr>
      </w:pPr>
    </w:p>
    <w:tbl>
      <w:tblPr>
        <w:tblW w:w="9923" w:type="dxa"/>
        <w:tblInd w:w="250" w:type="dxa"/>
        <w:tblLayout w:type="fixed"/>
        <w:tblLook w:val="01E0"/>
      </w:tblPr>
      <w:tblGrid>
        <w:gridCol w:w="9923"/>
      </w:tblGrid>
      <w:tr w:rsidR="00041FE3" w:rsidRPr="007C1B45" w:rsidTr="00B651B5">
        <w:trPr>
          <w:trHeight w:val="1131"/>
        </w:trPr>
        <w:tc>
          <w:tcPr>
            <w:tcW w:w="9923" w:type="dxa"/>
          </w:tcPr>
          <w:p w:rsidR="00041FE3" w:rsidRPr="007259EB" w:rsidRDefault="00041FE3" w:rsidP="00B651B5">
            <w:pPr>
              <w:spacing w:after="0" w:line="240" w:lineRule="auto"/>
              <w:jc w:val="both"/>
              <w:rPr>
                <w:rFonts w:ascii="Times New Roman" w:eastAsia="Calibri" w:hAnsi="Times New Roman" w:cs="Times New Roman"/>
                <w:b/>
                <w:bCs/>
                <w:sz w:val="24"/>
                <w:szCs w:val="24"/>
              </w:rPr>
            </w:pPr>
            <w:r w:rsidRPr="007C1B45">
              <w:rPr>
                <w:rFonts w:ascii="Times New Roman" w:eastAsia="Calibri" w:hAnsi="Times New Roman" w:cs="Times New Roman"/>
                <w:b/>
                <w:sz w:val="24"/>
                <w:szCs w:val="24"/>
              </w:rPr>
              <w:t>«</w:t>
            </w:r>
            <w:r w:rsidRPr="007C1B45">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17</w:t>
            </w:r>
            <w:r w:rsidRPr="007C1B45">
              <w:rPr>
                <w:rFonts w:ascii="Times New Roman" w:eastAsia="Calibri" w:hAnsi="Times New Roman" w:cs="Times New Roman"/>
                <w:b/>
                <w:sz w:val="24"/>
                <w:szCs w:val="24"/>
                <w:u w:val="single"/>
              </w:rPr>
              <w:t xml:space="preserve"> </w:t>
            </w:r>
            <w:r w:rsidRPr="007C1B45">
              <w:rPr>
                <w:rFonts w:ascii="Times New Roman" w:eastAsia="Calibri" w:hAnsi="Times New Roman" w:cs="Times New Roman"/>
                <w:b/>
                <w:sz w:val="24"/>
                <w:szCs w:val="24"/>
              </w:rPr>
              <w:t xml:space="preserve">» </w:t>
            </w:r>
            <w:r>
              <w:rPr>
                <w:rFonts w:ascii="Times New Roman" w:eastAsia="Calibri" w:hAnsi="Times New Roman" w:cs="Times New Roman"/>
                <w:b/>
                <w:sz w:val="24"/>
                <w:szCs w:val="24"/>
                <w:u w:val="single"/>
              </w:rPr>
              <w:t xml:space="preserve">   апреля </w:t>
            </w:r>
            <w:r w:rsidRPr="007C1B45">
              <w:rPr>
                <w:rFonts w:ascii="Times New Roman" w:eastAsia="Calibri" w:hAnsi="Times New Roman" w:cs="Times New Roman"/>
                <w:b/>
                <w:sz w:val="24"/>
                <w:szCs w:val="24"/>
                <w:u w:val="single"/>
              </w:rPr>
              <w:t xml:space="preserve"> </w:t>
            </w:r>
            <w:r w:rsidRPr="007C1B45">
              <w:rPr>
                <w:rFonts w:ascii="Times New Roman" w:eastAsia="Calibri" w:hAnsi="Times New Roman" w:cs="Times New Roman"/>
                <w:b/>
                <w:bCs/>
                <w:sz w:val="24"/>
                <w:szCs w:val="24"/>
              </w:rPr>
              <w:t xml:space="preserve"> </w:t>
            </w:r>
            <w:r w:rsidRPr="007C1B45">
              <w:rPr>
                <w:rFonts w:ascii="Times New Roman" w:eastAsia="Calibri" w:hAnsi="Times New Roman" w:cs="Times New Roman"/>
                <w:b/>
                <w:bCs/>
                <w:sz w:val="24"/>
                <w:szCs w:val="24"/>
                <w:u w:val="single"/>
              </w:rPr>
              <w:t>201</w:t>
            </w:r>
            <w:r>
              <w:rPr>
                <w:rFonts w:ascii="Times New Roman" w:eastAsia="Calibri" w:hAnsi="Times New Roman" w:cs="Times New Roman"/>
                <w:b/>
                <w:bCs/>
                <w:sz w:val="24"/>
                <w:szCs w:val="24"/>
                <w:u w:val="single"/>
              </w:rPr>
              <w:t>9</w:t>
            </w:r>
            <w:r w:rsidRPr="007C1B45">
              <w:rPr>
                <w:rFonts w:ascii="Times New Roman" w:eastAsia="Calibri" w:hAnsi="Times New Roman" w:cs="Times New Roman"/>
                <w:b/>
                <w:bCs/>
                <w:sz w:val="24"/>
                <w:szCs w:val="24"/>
                <w:u w:val="single"/>
              </w:rPr>
              <w:t xml:space="preserve"> г</w:t>
            </w:r>
            <w:r w:rsidRPr="007C1B45">
              <w:rPr>
                <w:rFonts w:ascii="Times New Roman" w:eastAsia="Calibri" w:hAnsi="Times New Roman" w:cs="Times New Roman"/>
                <w:b/>
                <w:bCs/>
                <w:sz w:val="24"/>
                <w:szCs w:val="24"/>
              </w:rPr>
              <w:t>.</w:t>
            </w:r>
            <w:r>
              <w:rPr>
                <w:rFonts w:ascii="Times New Roman" w:eastAsia="Calibri" w:hAnsi="Times New Roman" w:cs="Times New Roman"/>
                <w:b/>
                <w:bCs/>
                <w:sz w:val="24"/>
                <w:szCs w:val="24"/>
              </w:rPr>
              <w:t xml:space="preserve">                                                                        </w:t>
            </w:r>
            <w:r w:rsidRPr="007C1B45">
              <w:rPr>
                <w:rFonts w:ascii="Times New Roman" w:eastAsia="Calibri" w:hAnsi="Times New Roman" w:cs="Times New Roman"/>
                <w:b/>
                <w:bCs/>
                <w:sz w:val="24"/>
                <w:szCs w:val="24"/>
              </w:rPr>
              <w:t xml:space="preserve">Дело </w:t>
            </w:r>
            <w:r w:rsidRPr="007C1B45">
              <w:rPr>
                <w:rFonts w:ascii="Times New Roman" w:eastAsia="Calibri" w:hAnsi="Times New Roman" w:cs="Times New Roman"/>
                <w:b/>
                <w:sz w:val="24"/>
                <w:szCs w:val="24"/>
              </w:rPr>
              <w:t xml:space="preserve">№  </w:t>
            </w:r>
            <w:r>
              <w:rPr>
                <w:rFonts w:ascii="Times New Roman" w:eastAsia="Calibri" w:hAnsi="Times New Roman" w:cs="Times New Roman"/>
                <w:b/>
                <w:sz w:val="24"/>
                <w:szCs w:val="24"/>
                <w:u w:val="single"/>
              </w:rPr>
              <w:t xml:space="preserve">   230</w:t>
            </w:r>
            <w:r w:rsidRPr="007C1B45">
              <w:rPr>
                <w:rFonts w:ascii="Times New Roman" w:eastAsia="Calibri" w:hAnsi="Times New Roman" w:cs="Times New Roman"/>
                <w:b/>
                <w:sz w:val="24"/>
                <w:szCs w:val="24"/>
                <w:u w:val="single"/>
              </w:rPr>
              <w:t>/1</w:t>
            </w:r>
            <w:r>
              <w:rPr>
                <w:rFonts w:ascii="Times New Roman" w:eastAsia="Calibri" w:hAnsi="Times New Roman" w:cs="Times New Roman"/>
                <w:b/>
                <w:sz w:val="24"/>
                <w:szCs w:val="24"/>
                <w:u w:val="single"/>
              </w:rPr>
              <w:t xml:space="preserve">9- 12    </w:t>
            </w:r>
          </w:p>
          <w:p w:rsidR="00041FE3" w:rsidRDefault="00041FE3" w:rsidP="00B651B5">
            <w:pPr>
              <w:spacing w:after="0" w:line="240" w:lineRule="auto"/>
              <w:jc w:val="both"/>
              <w:rPr>
                <w:rFonts w:ascii="Times New Roman" w:eastAsia="Calibri" w:hAnsi="Times New Roman" w:cs="Times New Roman"/>
                <w:bCs/>
                <w:sz w:val="24"/>
                <w:szCs w:val="24"/>
              </w:rPr>
            </w:pPr>
          </w:p>
          <w:p w:rsidR="00041FE3" w:rsidRPr="007C1B45" w:rsidRDefault="00041FE3" w:rsidP="00B651B5">
            <w:pPr>
              <w:spacing w:after="0" w:line="240" w:lineRule="auto"/>
              <w:jc w:val="both"/>
              <w:rPr>
                <w:rFonts w:ascii="Times New Roman" w:eastAsia="Calibri" w:hAnsi="Times New Roman" w:cs="Times New Roman"/>
                <w:b/>
                <w:bCs/>
                <w:sz w:val="24"/>
                <w:szCs w:val="24"/>
                <w:u w:val="single"/>
              </w:rPr>
            </w:pPr>
            <w:r w:rsidRPr="007C1B45">
              <w:rPr>
                <w:rFonts w:ascii="Times New Roman" w:eastAsia="Calibri" w:hAnsi="Times New Roman" w:cs="Times New Roman"/>
                <w:bCs/>
                <w:sz w:val="24"/>
                <w:szCs w:val="24"/>
              </w:rPr>
              <w:t>г. Тирасполь</w:t>
            </w:r>
          </w:p>
        </w:tc>
      </w:tr>
    </w:tbl>
    <w:p w:rsidR="00041FE3" w:rsidRDefault="00041FE3" w:rsidP="00041FE3">
      <w:pPr>
        <w:spacing w:after="0" w:line="240" w:lineRule="auto"/>
        <w:ind w:firstLine="709"/>
        <w:jc w:val="both"/>
        <w:rPr>
          <w:rFonts w:ascii="Times New Roman" w:hAnsi="Times New Roman" w:cs="Times New Roman"/>
          <w:sz w:val="24"/>
          <w:szCs w:val="24"/>
        </w:rPr>
      </w:pPr>
      <w:proofErr w:type="gramStart"/>
      <w:r w:rsidRPr="00C540E8">
        <w:rPr>
          <w:rFonts w:ascii="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C540E8">
        <w:rPr>
          <w:rFonts w:ascii="Times New Roman" w:hAnsi="Times New Roman" w:cs="Times New Roman"/>
          <w:sz w:val="24"/>
          <w:szCs w:val="24"/>
        </w:rPr>
        <w:t>Григорашенко</w:t>
      </w:r>
      <w:proofErr w:type="spellEnd"/>
      <w:r w:rsidRPr="00C540E8">
        <w:rPr>
          <w:rFonts w:ascii="Times New Roman" w:hAnsi="Times New Roman" w:cs="Times New Roman"/>
          <w:sz w:val="24"/>
          <w:szCs w:val="24"/>
        </w:rPr>
        <w:t xml:space="preserve"> И. П., </w:t>
      </w:r>
      <w:r>
        <w:rPr>
          <w:rFonts w:ascii="Times New Roman" w:hAnsi="Times New Roman" w:cs="Times New Roman"/>
          <w:sz w:val="24"/>
          <w:szCs w:val="24"/>
        </w:rPr>
        <w:t>рассмотрев ходатайство</w:t>
      </w:r>
      <w:r w:rsidRPr="00C540E8">
        <w:rPr>
          <w:rFonts w:ascii="Times New Roman" w:hAnsi="Times New Roman" w:cs="Times New Roman"/>
          <w:sz w:val="24"/>
          <w:szCs w:val="24"/>
        </w:rPr>
        <w:t xml:space="preserve"> </w:t>
      </w:r>
      <w:r w:rsidRPr="002771EA">
        <w:rPr>
          <w:rStyle w:val="FontStyle14"/>
          <w:sz w:val="24"/>
          <w:szCs w:val="24"/>
        </w:rPr>
        <w:t>открытого акционерного общества</w:t>
      </w:r>
      <w:r w:rsidRPr="002771EA">
        <w:rPr>
          <w:rFonts w:ascii="Times New Roman" w:hAnsi="Times New Roman" w:cs="Times New Roman"/>
          <w:sz w:val="24"/>
          <w:szCs w:val="24"/>
        </w:rPr>
        <w:t xml:space="preserve"> «Бендерский маслоэкст</w:t>
      </w:r>
      <w:r>
        <w:rPr>
          <w:rFonts w:ascii="Times New Roman" w:hAnsi="Times New Roman" w:cs="Times New Roman"/>
          <w:sz w:val="24"/>
          <w:szCs w:val="24"/>
        </w:rPr>
        <w:t>р</w:t>
      </w:r>
      <w:r w:rsidRPr="002771EA">
        <w:rPr>
          <w:rFonts w:ascii="Times New Roman" w:hAnsi="Times New Roman" w:cs="Times New Roman"/>
          <w:sz w:val="24"/>
          <w:szCs w:val="24"/>
        </w:rPr>
        <w:t xml:space="preserve">акционный завод» </w:t>
      </w:r>
      <w:r>
        <w:rPr>
          <w:rFonts w:ascii="Times New Roman" w:hAnsi="Times New Roman" w:cs="Times New Roman"/>
          <w:sz w:val="24"/>
          <w:szCs w:val="24"/>
        </w:rPr>
        <w:t xml:space="preserve">  о назначении обеспечительных мер по исковому заявлению </w:t>
      </w:r>
      <w:r w:rsidRPr="002771EA">
        <w:rPr>
          <w:rStyle w:val="FontStyle14"/>
          <w:sz w:val="24"/>
          <w:szCs w:val="24"/>
        </w:rPr>
        <w:t>открытого акционерного общества</w:t>
      </w:r>
      <w:r w:rsidRPr="002771EA">
        <w:rPr>
          <w:rFonts w:ascii="Times New Roman" w:hAnsi="Times New Roman" w:cs="Times New Roman"/>
          <w:sz w:val="24"/>
          <w:szCs w:val="24"/>
        </w:rPr>
        <w:t xml:space="preserve"> «Бендерский маслоэкст</w:t>
      </w:r>
      <w:r>
        <w:rPr>
          <w:rFonts w:ascii="Times New Roman" w:hAnsi="Times New Roman" w:cs="Times New Roman"/>
          <w:sz w:val="24"/>
          <w:szCs w:val="24"/>
        </w:rPr>
        <w:t xml:space="preserve">ракционный завод» (г. Бендеры,  </w:t>
      </w:r>
      <w:r w:rsidRPr="002771EA">
        <w:rPr>
          <w:rFonts w:ascii="Times New Roman" w:hAnsi="Times New Roman" w:cs="Times New Roman"/>
          <w:sz w:val="24"/>
          <w:szCs w:val="24"/>
        </w:rPr>
        <w:t xml:space="preserve">ул. Дружбы, 1) к </w:t>
      </w:r>
      <w:r w:rsidRPr="002771EA">
        <w:rPr>
          <w:rFonts w:ascii="Times New Roman" w:hAnsi="Times New Roman" w:cs="Times New Roman"/>
          <w:color w:val="000000"/>
          <w:sz w:val="24"/>
          <w:szCs w:val="24"/>
        </w:rPr>
        <w:t>обществу с ограниченной ответственностью «Советник»</w:t>
      </w:r>
      <w:r w:rsidRPr="002771EA">
        <w:rPr>
          <w:rFonts w:ascii="Times New Roman" w:hAnsi="Times New Roman" w:cs="Times New Roman"/>
          <w:sz w:val="24"/>
          <w:szCs w:val="24"/>
        </w:rPr>
        <w:t xml:space="preserve"> (г. Рыбница,</w:t>
      </w:r>
      <w:r>
        <w:rPr>
          <w:rFonts w:ascii="Times New Roman" w:hAnsi="Times New Roman" w:cs="Times New Roman"/>
          <w:sz w:val="24"/>
          <w:szCs w:val="24"/>
        </w:rPr>
        <w:t xml:space="preserve">  ул. </w:t>
      </w:r>
      <w:proofErr w:type="spellStart"/>
      <w:r>
        <w:rPr>
          <w:rFonts w:ascii="Times New Roman" w:hAnsi="Times New Roman" w:cs="Times New Roman"/>
          <w:sz w:val="24"/>
          <w:szCs w:val="24"/>
        </w:rPr>
        <w:t>Вальченко</w:t>
      </w:r>
      <w:proofErr w:type="spellEnd"/>
      <w:r>
        <w:rPr>
          <w:rFonts w:ascii="Times New Roman" w:hAnsi="Times New Roman" w:cs="Times New Roman"/>
          <w:sz w:val="24"/>
          <w:szCs w:val="24"/>
        </w:rPr>
        <w:t>, д. 95, к</w:t>
      </w:r>
      <w:r w:rsidRPr="002771EA">
        <w:rPr>
          <w:rFonts w:ascii="Times New Roman" w:hAnsi="Times New Roman" w:cs="Times New Roman"/>
          <w:sz w:val="24"/>
          <w:szCs w:val="24"/>
        </w:rPr>
        <w:t>. 51) о признании недостоверной величины рыночной оценки</w:t>
      </w:r>
      <w:r>
        <w:rPr>
          <w:rFonts w:ascii="Times New Roman" w:eastAsia="Calibri" w:hAnsi="Times New Roman" w:cs="Times New Roman"/>
          <w:sz w:val="24"/>
          <w:szCs w:val="24"/>
          <w:lang w:eastAsia="en-US"/>
        </w:rPr>
        <w:t>,</w:t>
      </w:r>
      <w:r w:rsidRPr="00C540E8">
        <w:rPr>
          <w:rFonts w:ascii="Times New Roman" w:eastAsia="Calibri" w:hAnsi="Times New Roman" w:cs="Times New Roman"/>
          <w:sz w:val="24"/>
          <w:szCs w:val="24"/>
          <w:lang w:eastAsia="en-US"/>
        </w:rPr>
        <w:t xml:space="preserve">  </w:t>
      </w:r>
      <w:proofErr w:type="gramEnd"/>
    </w:p>
    <w:p w:rsidR="00041FE3" w:rsidRPr="00E933E4" w:rsidRDefault="00041FE3" w:rsidP="00041FE3">
      <w:pPr>
        <w:spacing w:after="0" w:line="240" w:lineRule="auto"/>
        <w:ind w:firstLine="709"/>
        <w:jc w:val="both"/>
        <w:rPr>
          <w:rFonts w:ascii="Times New Roman" w:hAnsi="Times New Roman" w:cs="Times New Roman"/>
          <w:sz w:val="24"/>
          <w:szCs w:val="24"/>
        </w:rPr>
      </w:pPr>
    </w:p>
    <w:p w:rsidR="00041FE3" w:rsidRPr="00E933E4" w:rsidRDefault="00041FE3" w:rsidP="00041FE3">
      <w:pPr>
        <w:tabs>
          <w:tab w:val="left" w:pos="0"/>
        </w:tabs>
        <w:spacing w:after="0" w:line="240" w:lineRule="auto"/>
        <w:ind w:firstLine="709"/>
        <w:jc w:val="center"/>
        <w:rPr>
          <w:rFonts w:ascii="Times New Roman" w:hAnsi="Times New Roman" w:cs="Times New Roman"/>
          <w:b/>
          <w:sz w:val="24"/>
          <w:szCs w:val="24"/>
        </w:rPr>
      </w:pPr>
      <w:r w:rsidRPr="00E933E4">
        <w:rPr>
          <w:rFonts w:ascii="Times New Roman" w:hAnsi="Times New Roman" w:cs="Times New Roman"/>
          <w:b/>
          <w:sz w:val="24"/>
          <w:szCs w:val="24"/>
        </w:rPr>
        <w:t>У С Т А Н О В И Л:</w:t>
      </w:r>
    </w:p>
    <w:p w:rsidR="00041FE3" w:rsidRPr="00E933E4" w:rsidRDefault="00041FE3" w:rsidP="00041FE3">
      <w:pPr>
        <w:tabs>
          <w:tab w:val="left" w:pos="0"/>
        </w:tabs>
        <w:spacing w:after="0" w:line="240" w:lineRule="auto"/>
        <w:ind w:firstLine="709"/>
        <w:jc w:val="both"/>
        <w:rPr>
          <w:rFonts w:ascii="Times New Roman" w:hAnsi="Times New Roman" w:cs="Times New Roman"/>
          <w:sz w:val="24"/>
          <w:szCs w:val="24"/>
        </w:rPr>
      </w:pPr>
    </w:p>
    <w:p w:rsidR="00041FE3" w:rsidRDefault="00041FE3" w:rsidP="00041FE3">
      <w:pPr>
        <w:pStyle w:val="HTML"/>
        <w:ind w:right="-2" w:firstLine="709"/>
        <w:jc w:val="both"/>
        <w:rPr>
          <w:rFonts w:ascii="Times New Roman" w:hAnsi="Times New Roman" w:cs="Times New Roman"/>
          <w:color w:val="000000"/>
          <w:sz w:val="24"/>
          <w:szCs w:val="24"/>
        </w:rPr>
      </w:pPr>
      <w:r w:rsidRPr="00E933E4">
        <w:rPr>
          <w:rFonts w:ascii="Times New Roman" w:hAnsi="Times New Roman" w:cs="Times New Roman"/>
          <w:sz w:val="24"/>
          <w:szCs w:val="24"/>
        </w:rPr>
        <w:tab/>
      </w:r>
      <w:r>
        <w:rPr>
          <w:rStyle w:val="FontStyle14"/>
          <w:sz w:val="24"/>
          <w:szCs w:val="24"/>
        </w:rPr>
        <w:t>о</w:t>
      </w:r>
      <w:r w:rsidRPr="006D6DC6">
        <w:rPr>
          <w:rStyle w:val="FontStyle14"/>
          <w:sz w:val="24"/>
          <w:szCs w:val="24"/>
        </w:rPr>
        <w:t xml:space="preserve">ткрытое акционерное общество «Бендерский </w:t>
      </w:r>
      <w:proofErr w:type="spellStart"/>
      <w:r w:rsidRPr="006D6DC6">
        <w:rPr>
          <w:rStyle w:val="FontStyle14"/>
          <w:sz w:val="24"/>
          <w:szCs w:val="24"/>
        </w:rPr>
        <w:t>маслоэкстрационный</w:t>
      </w:r>
      <w:proofErr w:type="spellEnd"/>
      <w:r w:rsidRPr="006D6DC6">
        <w:rPr>
          <w:rStyle w:val="FontStyle14"/>
          <w:sz w:val="24"/>
          <w:szCs w:val="24"/>
        </w:rPr>
        <w:t xml:space="preserve"> завод»  (далее – истец, ОАО «БМЭЗ») </w:t>
      </w:r>
      <w:r w:rsidRPr="006D6DC6">
        <w:rPr>
          <w:rFonts w:ascii="Times New Roman" w:hAnsi="Times New Roman" w:cs="Times New Roman"/>
          <w:color w:val="000000"/>
          <w:sz w:val="24"/>
          <w:szCs w:val="24"/>
        </w:rPr>
        <w:t xml:space="preserve">обратилось в Арбитражный суд с исковым заявлением к обществу с ограниченной ответственностью «Советник» (далее - ООО «Советник», ответчик) о признании недостоверной величины рыночной оценки. </w:t>
      </w:r>
    </w:p>
    <w:p w:rsidR="00041FE3" w:rsidRPr="006D6DC6" w:rsidRDefault="00041FE3" w:rsidP="00041FE3">
      <w:pPr>
        <w:pStyle w:val="HTML"/>
        <w:ind w:right="-2"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Определением от 17 апреля 2019 года данное исковое заявление принято к производству Арбитражного суда. </w:t>
      </w:r>
    </w:p>
    <w:p w:rsidR="00041FE3" w:rsidRDefault="00041FE3" w:rsidP="00041FE3">
      <w:pPr>
        <w:spacing w:after="0" w:line="240" w:lineRule="auto"/>
        <w:jc w:val="both"/>
        <w:rPr>
          <w:rFonts w:ascii="Times New Roman" w:hAnsi="Times New Roman" w:cs="Times New Roman"/>
          <w:sz w:val="24"/>
          <w:szCs w:val="24"/>
        </w:rPr>
      </w:pPr>
      <w:r w:rsidRPr="00E933E4">
        <w:rPr>
          <w:rFonts w:ascii="Times New Roman" w:hAnsi="Times New Roman" w:cs="Times New Roman"/>
          <w:sz w:val="24"/>
          <w:szCs w:val="24"/>
        </w:rPr>
        <w:tab/>
        <w:t xml:space="preserve">В </w:t>
      </w:r>
      <w:r>
        <w:rPr>
          <w:rFonts w:ascii="Times New Roman" w:hAnsi="Times New Roman" w:cs="Times New Roman"/>
          <w:sz w:val="24"/>
          <w:szCs w:val="24"/>
        </w:rPr>
        <w:t xml:space="preserve">исковом </w:t>
      </w:r>
      <w:r w:rsidRPr="00E933E4">
        <w:rPr>
          <w:rFonts w:ascii="Times New Roman" w:hAnsi="Times New Roman" w:cs="Times New Roman"/>
          <w:sz w:val="24"/>
          <w:szCs w:val="24"/>
        </w:rPr>
        <w:t xml:space="preserve">заявлении </w:t>
      </w:r>
      <w:r>
        <w:rPr>
          <w:rFonts w:ascii="Times New Roman" w:hAnsi="Times New Roman" w:cs="Times New Roman"/>
          <w:sz w:val="24"/>
          <w:szCs w:val="24"/>
        </w:rPr>
        <w:t>ОАО «БМЭЗ»</w:t>
      </w:r>
      <w:r w:rsidRPr="00E933E4">
        <w:rPr>
          <w:rFonts w:ascii="Times New Roman" w:hAnsi="Times New Roman" w:cs="Times New Roman"/>
          <w:sz w:val="24"/>
          <w:szCs w:val="24"/>
        </w:rPr>
        <w:t xml:space="preserve">, направленном в Арбитражный суд, имеется ходатайство о принятии мер по обеспечению заявления в виде приостановления действия </w:t>
      </w:r>
      <w:r>
        <w:rPr>
          <w:rFonts w:ascii="Times New Roman" w:hAnsi="Times New Roman" w:cs="Times New Roman"/>
          <w:sz w:val="24"/>
          <w:szCs w:val="24"/>
        </w:rPr>
        <w:t>отчета (заключения) № 01-11/02 от 11 февраля 2019 года профессионального оценщик</w:t>
      </w:r>
      <w:proofErr w:type="gramStart"/>
      <w:r>
        <w:rPr>
          <w:rFonts w:ascii="Times New Roman" w:hAnsi="Times New Roman" w:cs="Times New Roman"/>
          <w:sz w:val="24"/>
          <w:szCs w:val="24"/>
        </w:rPr>
        <w:t>а ООО</w:t>
      </w:r>
      <w:proofErr w:type="gramEnd"/>
      <w:r>
        <w:rPr>
          <w:rFonts w:ascii="Times New Roman" w:hAnsi="Times New Roman" w:cs="Times New Roman"/>
          <w:sz w:val="24"/>
          <w:szCs w:val="24"/>
        </w:rPr>
        <w:t xml:space="preserve"> «Советник». </w:t>
      </w:r>
    </w:p>
    <w:p w:rsidR="00041FE3" w:rsidRDefault="00041FE3" w:rsidP="00041FE3">
      <w:pPr>
        <w:spacing w:after="0" w:line="240" w:lineRule="auto"/>
        <w:ind w:firstLine="708"/>
        <w:jc w:val="both"/>
        <w:rPr>
          <w:rStyle w:val="a4"/>
          <w:rFonts w:eastAsiaTheme="minorEastAsia"/>
        </w:rPr>
      </w:pPr>
      <w:r w:rsidRPr="00DE3226">
        <w:rPr>
          <w:rStyle w:val="a4"/>
          <w:rFonts w:eastAsiaTheme="minorEastAsia"/>
        </w:rPr>
        <w:t xml:space="preserve">Рассмотрев </w:t>
      </w:r>
      <w:r>
        <w:rPr>
          <w:rStyle w:val="a4"/>
          <w:rFonts w:eastAsiaTheme="minorEastAsia"/>
        </w:rPr>
        <w:t>ходатайство ОАО «БМЭЗ»</w:t>
      </w:r>
      <w:r w:rsidRPr="00DE3226">
        <w:rPr>
          <w:rStyle w:val="a4"/>
          <w:rFonts w:eastAsiaTheme="minorEastAsia"/>
        </w:rPr>
        <w:t xml:space="preserve"> о принятии мер по обеспечению</w:t>
      </w:r>
      <w:r>
        <w:rPr>
          <w:rStyle w:val="a4"/>
          <w:rFonts w:eastAsiaTheme="minorEastAsia"/>
        </w:rPr>
        <w:t xml:space="preserve"> искового </w:t>
      </w:r>
      <w:r w:rsidRPr="00DE3226">
        <w:rPr>
          <w:rStyle w:val="a4"/>
          <w:rFonts w:eastAsiaTheme="minorEastAsia"/>
        </w:rPr>
        <w:t xml:space="preserve"> заявления Арбитражный суд не усматривает наличия оснований для принятия таковых ввиду следующего.</w:t>
      </w:r>
    </w:p>
    <w:p w:rsidR="00041FE3" w:rsidRPr="00E933E4" w:rsidRDefault="00041FE3" w:rsidP="00041FE3">
      <w:pPr>
        <w:spacing w:after="0" w:line="240" w:lineRule="auto"/>
        <w:ind w:firstLine="709"/>
        <w:jc w:val="both"/>
        <w:rPr>
          <w:rFonts w:ascii="Times New Roman" w:hAnsi="Times New Roman" w:cs="Times New Roman"/>
          <w:sz w:val="24"/>
          <w:szCs w:val="24"/>
        </w:rPr>
      </w:pPr>
      <w:r w:rsidRPr="00E933E4">
        <w:rPr>
          <w:rFonts w:ascii="Times New Roman" w:hAnsi="Times New Roman" w:cs="Times New Roman"/>
          <w:sz w:val="24"/>
          <w:szCs w:val="24"/>
          <w:shd w:val="clear" w:color="auto" w:fill="FFFFFF"/>
        </w:rPr>
        <w:t>В силу  пункта 1 статьи 64  </w:t>
      </w:r>
      <w:r>
        <w:rPr>
          <w:rFonts w:ascii="Times New Roman" w:hAnsi="Times New Roman" w:cs="Times New Roman"/>
          <w:sz w:val="24"/>
          <w:szCs w:val="24"/>
          <w:shd w:val="clear" w:color="auto" w:fill="FFFFFF"/>
        </w:rPr>
        <w:t>АПК ПМР</w:t>
      </w:r>
      <w:r w:rsidRPr="00E933E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А</w:t>
      </w:r>
      <w:r w:rsidRPr="00E933E4">
        <w:rPr>
          <w:rFonts w:ascii="Times New Roman" w:hAnsi="Times New Roman" w:cs="Times New Roman"/>
          <w:sz w:val="24"/>
          <w:szCs w:val="24"/>
          <w:shd w:val="clear" w:color="auto" w:fill="FFFFFF"/>
        </w:rPr>
        <w:t>рбитражный суд по заявлению лица, участвующего в деле, может принять срочные, временные </w:t>
      </w:r>
      <w:r w:rsidRPr="00E933E4">
        <w:rPr>
          <w:rStyle w:val="snippetequal"/>
          <w:rFonts w:ascii="Times New Roman" w:hAnsi="Times New Roman" w:cs="Times New Roman"/>
          <w:bCs/>
          <w:sz w:val="24"/>
          <w:szCs w:val="24"/>
          <w:bdr w:val="none" w:sz="0" w:space="0" w:color="auto" w:frame="1"/>
        </w:rPr>
        <w:t>меры</w:t>
      </w:r>
      <w:r w:rsidRPr="00E933E4">
        <w:rPr>
          <w:rFonts w:ascii="Times New Roman" w:hAnsi="Times New Roman" w:cs="Times New Roman"/>
          <w:sz w:val="24"/>
          <w:szCs w:val="24"/>
          <w:shd w:val="clear" w:color="auto" w:fill="FFFFFF"/>
        </w:rPr>
        <w:t>, направленные на </w:t>
      </w:r>
      <w:r w:rsidRPr="00E933E4">
        <w:rPr>
          <w:rStyle w:val="snippetequal"/>
          <w:rFonts w:ascii="Times New Roman" w:hAnsi="Times New Roman" w:cs="Times New Roman"/>
          <w:bCs/>
          <w:sz w:val="24"/>
          <w:szCs w:val="24"/>
          <w:bdr w:val="none" w:sz="0" w:space="0" w:color="auto" w:frame="1"/>
        </w:rPr>
        <w:t>обеспечение </w:t>
      </w:r>
      <w:r w:rsidRPr="00E933E4">
        <w:rPr>
          <w:rFonts w:ascii="Times New Roman" w:hAnsi="Times New Roman" w:cs="Times New Roman"/>
          <w:sz w:val="24"/>
          <w:szCs w:val="24"/>
          <w:shd w:val="clear" w:color="auto" w:fill="FFFFFF"/>
        </w:rPr>
        <w:t>иска или имущественных интересов заявителя.</w:t>
      </w:r>
    </w:p>
    <w:p w:rsidR="00041FE3" w:rsidRPr="00E933E4" w:rsidRDefault="00041FE3" w:rsidP="00041FE3">
      <w:pPr>
        <w:spacing w:after="0" w:line="240" w:lineRule="auto"/>
        <w:ind w:firstLine="709"/>
        <w:jc w:val="both"/>
        <w:rPr>
          <w:rFonts w:ascii="Times New Roman" w:hAnsi="Times New Roman" w:cs="Times New Roman"/>
          <w:sz w:val="24"/>
          <w:szCs w:val="24"/>
          <w:shd w:val="clear" w:color="auto" w:fill="FFFFFF"/>
        </w:rPr>
      </w:pPr>
      <w:r w:rsidRPr="00E933E4">
        <w:rPr>
          <w:rFonts w:ascii="Times New Roman" w:hAnsi="Times New Roman" w:cs="Times New Roman"/>
          <w:sz w:val="24"/>
          <w:szCs w:val="24"/>
          <w:shd w:val="clear" w:color="auto" w:fill="FFFFFF"/>
        </w:rPr>
        <w:t>Согласно пункту 2 указанной статьи </w:t>
      </w:r>
      <w:r w:rsidRPr="00E933E4">
        <w:rPr>
          <w:rStyle w:val="snippetequal"/>
          <w:rFonts w:ascii="Times New Roman" w:hAnsi="Times New Roman" w:cs="Times New Roman"/>
          <w:bCs/>
          <w:sz w:val="24"/>
          <w:szCs w:val="24"/>
          <w:bdr w:val="none" w:sz="0" w:space="0" w:color="auto" w:frame="1"/>
        </w:rPr>
        <w:t>обеспечительные меры </w:t>
      </w:r>
      <w:r w:rsidRPr="00E933E4">
        <w:rPr>
          <w:rFonts w:ascii="Times New Roman" w:hAnsi="Times New Roman" w:cs="Times New Roman"/>
          <w:sz w:val="24"/>
          <w:szCs w:val="24"/>
          <w:shd w:val="clear" w:color="auto" w:fill="FFFFFF"/>
        </w:rPr>
        <w:t xml:space="preserve">допускаются на любой стадии арбитражного процесса, если непринятие этих </w:t>
      </w:r>
      <w:r w:rsidRPr="00E933E4">
        <w:rPr>
          <w:rStyle w:val="snippetequal"/>
          <w:rFonts w:ascii="Times New Roman" w:hAnsi="Times New Roman" w:cs="Times New Roman"/>
          <w:bCs/>
          <w:sz w:val="24"/>
          <w:szCs w:val="24"/>
          <w:bdr w:val="none" w:sz="0" w:space="0" w:color="auto" w:frame="1"/>
        </w:rPr>
        <w:t>мер </w:t>
      </w:r>
      <w:r w:rsidRPr="00E933E4">
        <w:rPr>
          <w:rFonts w:ascii="Times New Roman" w:hAnsi="Times New Roman" w:cs="Times New Roman"/>
          <w:sz w:val="24"/>
          <w:szCs w:val="24"/>
          <w:shd w:val="clear" w:color="auto" w:fill="FFFFFF"/>
        </w:rPr>
        <w:t>может затруднить или сделать невозможным исполнение судебного акта, а также в целях предотвращения причинения значительного ущерба заявителю.</w:t>
      </w:r>
    </w:p>
    <w:p w:rsidR="00041FE3" w:rsidRPr="00E933E4" w:rsidRDefault="00041FE3" w:rsidP="00041FE3">
      <w:pPr>
        <w:spacing w:after="0" w:line="240" w:lineRule="auto"/>
        <w:ind w:firstLine="709"/>
        <w:jc w:val="both"/>
        <w:rPr>
          <w:rFonts w:ascii="Times New Roman" w:hAnsi="Times New Roman" w:cs="Times New Roman"/>
          <w:sz w:val="24"/>
          <w:szCs w:val="24"/>
        </w:rPr>
      </w:pPr>
      <w:r w:rsidRPr="00E933E4">
        <w:rPr>
          <w:rFonts w:ascii="Times New Roman" w:hAnsi="Times New Roman" w:cs="Times New Roman"/>
          <w:sz w:val="24"/>
          <w:szCs w:val="24"/>
          <w:shd w:val="clear" w:color="auto" w:fill="FFFFFF"/>
        </w:rPr>
        <w:t>Таким образом, при применении </w:t>
      </w:r>
      <w:r w:rsidRPr="00E933E4">
        <w:rPr>
          <w:rStyle w:val="snippetequal"/>
          <w:rFonts w:ascii="Times New Roman" w:hAnsi="Times New Roman" w:cs="Times New Roman"/>
          <w:bCs/>
          <w:sz w:val="24"/>
          <w:szCs w:val="24"/>
          <w:bdr w:val="none" w:sz="0" w:space="0" w:color="auto" w:frame="1"/>
        </w:rPr>
        <w:t>обеспечительных мер </w:t>
      </w:r>
      <w:r w:rsidRPr="00E933E4">
        <w:rPr>
          <w:rFonts w:ascii="Times New Roman" w:hAnsi="Times New Roman" w:cs="Times New Roman"/>
          <w:sz w:val="24"/>
          <w:szCs w:val="24"/>
          <w:shd w:val="clear" w:color="auto" w:fill="FFFFFF"/>
        </w:rPr>
        <w:t>Арбитражный суд должен исходить из того, что </w:t>
      </w:r>
      <w:r w:rsidRPr="00E933E4">
        <w:rPr>
          <w:rStyle w:val="snippetequal"/>
          <w:rFonts w:ascii="Times New Roman" w:hAnsi="Times New Roman" w:cs="Times New Roman"/>
          <w:bCs/>
          <w:sz w:val="24"/>
          <w:szCs w:val="24"/>
          <w:bdr w:val="none" w:sz="0" w:space="0" w:color="auto" w:frame="1"/>
        </w:rPr>
        <w:t>обеспечительные меры </w:t>
      </w:r>
      <w:r w:rsidRPr="00E933E4">
        <w:rPr>
          <w:rFonts w:ascii="Times New Roman" w:hAnsi="Times New Roman" w:cs="Times New Roman"/>
          <w:sz w:val="24"/>
          <w:szCs w:val="24"/>
          <w:shd w:val="clear" w:color="auto" w:fill="FFFFFF"/>
        </w:rPr>
        <w:t>допускаются на любой стадии процесса в случае наличия одного из следующих оснований: </w:t>
      </w:r>
    </w:p>
    <w:p w:rsidR="00041FE3" w:rsidRPr="00E933E4" w:rsidRDefault="00041FE3" w:rsidP="00041FE3">
      <w:pPr>
        <w:spacing w:after="0" w:line="240" w:lineRule="auto"/>
        <w:ind w:firstLine="709"/>
        <w:jc w:val="both"/>
        <w:rPr>
          <w:rFonts w:ascii="Times New Roman" w:hAnsi="Times New Roman" w:cs="Times New Roman"/>
          <w:sz w:val="24"/>
          <w:szCs w:val="24"/>
          <w:shd w:val="clear" w:color="auto" w:fill="FFFFFF"/>
        </w:rPr>
      </w:pPr>
      <w:r w:rsidRPr="00E933E4">
        <w:rPr>
          <w:rFonts w:ascii="Times New Roman" w:hAnsi="Times New Roman" w:cs="Times New Roman"/>
          <w:sz w:val="24"/>
          <w:szCs w:val="24"/>
          <w:shd w:val="clear" w:color="auto" w:fill="FFFFFF"/>
        </w:rPr>
        <w:t>1) если непринятие этих </w:t>
      </w:r>
      <w:r w:rsidRPr="00E933E4">
        <w:rPr>
          <w:rStyle w:val="snippetequal"/>
          <w:rFonts w:ascii="Times New Roman" w:hAnsi="Times New Roman" w:cs="Times New Roman"/>
          <w:bCs/>
          <w:sz w:val="24"/>
          <w:szCs w:val="24"/>
          <w:bdr w:val="none" w:sz="0" w:space="0" w:color="auto" w:frame="1"/>
        </w:rPr>
        <w:t>мер </w:t>
      </w:r>
      <w:r w:rsidRPr="00E933E4">
        <w:rPr>
          <w:rFonts w:ascii="Times New Roman" w:hAnsi="Times New Roman" w:cs="Times New Roman"/>
          <w:sz w:val="24"/>
          <w:szCs w:val="24"/>
          <w:shd w:val="clear" w:color="auto" w:fill="FFFFFF"/>
        </w:rPr>
        <w:t>может затруднить или сделать невозможным исполнение судебного акта; </w:t>
      </w:r>
    </w:p>
    <w:p w:rsidR="00041FE3" w:rsidRPr="00E933E4" w:rsidRDefault="00041FE3" w:rsidP="00041FE3">
      <w:pPr>
        <w:spacing w:after="0" w:line="240" w:lineRule="auto"/>
        <w:ind w:firstLine="709"/>
        <w:jc w:val="both"/>
        <w:rPr>
          <w:rFonts w:ascii="Times New Roman" w:hAnsi="Times New Roman" w:cs="Times New Roman"/>
          <w:sz w:val="24"/>
          <w:szCs w:val="24"/>
          <w:shd w:val="clear" w:color="auto" w:fill="FFFFFF"/>
        </w:rPr>
      </w:pPr>
      <w:r w:rsidRPr="00E933E4">
        <w:rPr>
          <w:rFonts w:ascii="Times New Roman" w:hAnsi="Times New Roman" w:cs="Times New Roman"/>
          <w:sz w:val="24"/>
          <w:szCs w:val="24"/>
          <w:shd w:val="clear" w:color="auto" w:fill="FFFFFF"/>
        </w:rPr>
        <w:t>2) в целях предотвращения причинения значительного ущерба заявителю.</w:t>
      </w:r>
    </w:p>
    <w:p w:rsidR="00041FE3" w:rsidRDefault="00041FE3" w:rsidP="00041FE3">
      <w:pPr>
        <w:spacing w:after="0" w:line="240" w:lineRule="auto"/>
        <w:ind w:firstLine="709"/>
        <w:jc w:val="both"/>
        <w:rPr>
          <w:rFonts w:ascii="Times New Roman" w:hAnsi="Times New Roman" w:cs="Times New Roman"/>
          <w:sz w:val="24"/>
          <w:szCs w:val="24"/>
        </w:rPr>
      </w:pPr>
      <w:r w:rsidRPr="00E933E4">
        <w:rPr>
          <w:rFonts w:ascii="Times New Roman" w:hAnsi="Times New Roman" w:cs="Times New Roman"/>
          <w:sz w:val="24"/>
          <w:szCs w:val="24"/>
          <w:shd w:val="clear" w:color="auto" w:fill="FFFFFF"/>
        </w:rPr>
        <w:lastRenderedPageBreak/>
        <w:t>При этом обязанность доказывания обстоятельств, свидетельствующих о необходимости принятия </w:t>
      </w:r>
      <w:r w:rsidRPr="00E933E4">
        <w:rPr>
          <w:rStyle w:val="snippetequal"/>
          <w:rFonts w:ascii="Times New Roman" w:hAnsi="Times New Roman" w:cs="Times New Roman"/>
          <w:bCs/>
          <w:sz w:val="24"/>
          <w:szCs w:val="24"/>
          <w:bdr w:val="none" w:sz="0" w:space="0" w:color="auto" w:frame="1"/>
        </w:rPr>
        <w:t>обеспечительных мер</w:t>
      </w:r>
      <w:r w:rsidRPr="00E933E4">
        <w:rPr>
          <w:rFonts w:ascii="Times New Roman" w:hAnsi="Times New Roman" w:cs="Times New Roman"/>
          <w:sz w:val="24"/>
          <w:szCs w:val="24"/>
          <w:shd w:val="clear" w:color="auto" w:fill="FFFFFF"/>
        </w:rPr>
        <w:t xml:space="preserve">, лежит на </w:t>
      </w:r>
      <w:r w:rsidR="004701E2">
        <w:rPr>
          <w:rFonts w:ascii="Times New Roman" w:hAnsi="Times New Roman" w:cs="Times New Roman"/>
          <w:sz w:val="24"/>
          <w:szCs w:val="24"/>
          <w:shd w:val="clear" w:color="auto" w:fill="FFFFFF"/>
        </w:rPr>
        <w:t>истце</w:t>
      </w:r>
      <w:r w:rsidRPr="00E933E4">
        <w:rPr>
          <w:rFonts w:ascii="Times New Roman" w:hAnsi="Times New Roman" w:cs="Times New Roman"/>
          <w:sz w:val="24"/>
          <w:szCs w:val="24"/>
        </w:rPr>
        <w:t>. </w:t>
      </w:r>
    </w:p>
    <w:p w:rsidR="00041FE3" w:rsidRDefault="00041FE3" w:rsidP="00041F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4701E2">
        <w:rPr>
          <w:rFonts w:ascii="Times New Roman" w:hAnsi="Times New Roman" w:cs="Times New Roman"/>
          <w:sz w:val="24"/>
          <w:szCs w:val="24"/>
        </w:rPr>
        <w:t xml:space="preserve">исковом </w:t>
      </w:r>
      <w:r>
        <w:rPr>
          <w:rFonts w:ascii="Times New Roman" w:hAnsi="Times New Roman" w:cs="Times New Roman"/>
          <w:sz w:val="24"/>
          <w:szCs w:val="24"/>
        </w:rPr>
        <w:t>заявлении, направленном в Арбитражный суд</w:t>
      </w:r>
      <w:r w:rsidR="004701E2">
        <w:rPr>
          <w:rFonts w:ascii="Times New Roman" w:hAnsi="Times New Roman" w:cs="Times New Roman"/>
          <w:sz w:val="24"/>
          <w:szCs w:val="24"/>
        </w:rPr>
        <w:t>,</w:t>
      </w:r>
      <w:r>
        <w:rPr>
          <w:rFonts w:ascii="Times New Roman" w:hAnsi="Times New Roman" w:cs="Times New Roman"/>
          <w:sz w:val="24"/>
          <w:szCs w:val="24"/>
        </w:rPr>
        <w:t xml:space="preserve"> ОАО «БМЭЗ» не указывает обстоятель</w:t>
      </w:r>
      <w:proofErr w:type="gramStart"/>
      <w:r>
        <w:rPr>
          <w:rFonts w:ascii="Times New Roman" w:hAnsi="Times New Roman" w:cs="Times New Roman"/>
          <w:sz w:val="24"/>
          <w:szCs w:val="24"/>
        </w:rPr>
        <w:t>ств св</w:t>
      </w:r>
      <w:proofErr w:type="gramEnd"/>
      <w:r>
        <w:rPr>
          <w:rFonts w:ascii="Times New Roman" w:hAnsi="Times New Roman" w:cs="Times New Roman"/>
          <w:sz w:val="24"/>
          <w:szCs w:val="24"/>
        </w:rPr>
        <w:t>идетельствующих о наличии оснований для приостановления отчета (заключения) № 01-11/02 от 11 февраля 2019 года профессионального оценщика ООО «Советник».</w:t>
      </w:r>
    </w:p>
    <w:p w:rsidR="00041FE3" w:rsidRPr="00041FE3" w:rsidRDefault="00041FE3" w:rsidP="00041FE3">
      <w:pPr>
        <w:spacing w:after="0" w:line="240" w:lineRule="auto"/>
        <w:ind w:firstLine="709"/>
        <w:jc w:val="both"/>
        <w:rPr>
          <w:rStyle w:val="snippetequal"/>
          <w:rFonts w:ascii="Times New Roman" w:hAnsi="Times New Roman" w:cs="Times New Roman"/>
          <w:sz w:val="24"/>
          <w:szCs w:val="24"/>
        </w:rPr>
      </w:pPr>
      <w:r w:rsidRPr="004C2A1B">
        <w:rPr>
          <w:rFonts w:ascii="Times New Roman" w:hAnsi="Times New Roman" w:cs="Times New Roman"/>
          <w:sz w:val="24"/>
          <w:szCs w:val="24"/>
          <w:shd w:val="clear" w:color="auto" w:fill="FFFFFF"/>
        </w:rPr>
        <w:t>Требуя принять </w:t>
      </w:r>
      <w:r w:rsidRPr="004C2A1B">
        <w:rPr>
          <w:rStyle w:val="snippetequal"/>
          <w:rFonts w:ascii="Times New Roman" w:hAnsi="Times New Roman" w:cs="Times New Roman"/>
          <w:bCs/>
          <w:sz w:val="24"/>
          <w:szCs w:val="24"/>
          <w:bdr w:val="none" w:sz="0" w:space="0" w:color="auto" w:frame="1"/>
        </w:rPr>
        <w:t>меры </w:t>
      </w:r>
      <w:r w:rsidRPr="004C2A1B">
        <w:rPr>
          <w:rFonts w:ascii="Times New Roman" w:hAnsi="Times New Roman" w:cs="Times New Roman"/>
          <w:sz w:val="24"/>
          <w:szCs w:val="24"/>
          <w:shd w:val="clear" w:color="auto" w:fill="FFFFFF"/>
        </w:rPr>
        <w:t>по </w:t>
      </w:r>
      <w:r w:rsidRPr="004C2A1B">
        <w:rPr>
          <w:rStyle w:val="snippetequal"/>
          <w:rFonts w:ascii="Times New Roman" w:hAnsi="Times New Roman" w:cs="Times New Roman"/>
          <w:bCs/>
          <w:sz w:val="24"/>
          <w:szCs w:val="24"/>
          <w:bdr w:val="none" w:sz="0" w:space="0" w:color="auto" w:frame="1"/>
        </w:rPr>
        <w:t>обеспечению</w:t>
      </w:r>
      <w:r>
        <w:rPr>
          <w:rStyle w:val="snippetequal"/>
          <w:rFonts w:ascii="Times New Roman" w:hAnsi="Times New Roman" w:cs="Times New Roman"/>
          <w:bCs/>
          <w:sz w:val="24"/>
          <w:szCs w:val="24"/>
          <w:bdr w:val="none" w:sz="0" w:space="0" w:color="auto" w:frame="1"/>
        </w:rPr>
        <w:t xml:space="preserve"> искового </w:t>
      </w:r>
      <w:r w:rsidRPr="004C2A1B">
        <w:rPr>
          <w:rStyle w:val="snippetequal"/>
          <w:rFonts w:ascii="Times New Roman" w:hAnsi="Times New Roman" w:cs="Times New Roman"/>
          <w:bCs/>
          <w:sz w:val="24"/>
          <w:szCs w:val="24"/>
          <w:bdr w:val="none" w:sz="0" w:space="0" w:color="auto" w:frame="1"/>
        </w:rPr>
        <w:t> </w:t>
      </w:r>
      <w:r w:rsidRPr="004C2A1B">
        <w:rPr>
          <w:rFonts w:ascii="Times New Roman" w:hAnsi="Times New Roman" w:cs="Times New Roman"/>
          <w:sz w:val="24"/>
          <w:szCs w:val="24"/>
          <w:shd w:val="clear" w:color="auto" w:fill="FFFFFF"/>
        </w:rPr>
        <w:t xml:space="preserve">заявления, </w:t>
      </w:r>
      <w:r>
        <w:rPr>
          <w:rFonts w:ascii="Times New Roman" w:hAnsi="Times New Roman" w:cs="Times New Roman"/>
          <w:sz w:val="24"/>
          <w:szCs w:val="24"/>
          <w:shd w:val="clear" w:color="auto" w:fill="FFFFFF"/>
        </w:rPr>
        <w:t>ОАО «БМЭЗ»</w:t>
      </w:r>
      <w:r w:rsidRPr="004C2A1B">
        <w:rPr>
          <w:rFonts w:ascii="Times New Roman" w:hAnsi="Times New Roman" w:cs="Times New Roman"/>
          <w:sz w:val="24"/>
          <w:szCs w:val="24"/>
          <w:shd w:val="clear" w:color="auto" w:fill="FFFFFF"/>
        </w:rPr>
        <w:t xml:space="preserve"> не обосновал существование реальной угрозы невозможности исполнения в дальнейшем судебного акта, не представил доказательств, которые бы свидетельствовали о причинении или возможном причинении заявителю значительного материального ущерба в случае </w:t>
      </w:r>
      <w:r w:rsidRPr="004C2A1B">
        <w:rPr>
          <w:rStyle w:val="snippetequal"/>
          <w:rFonts w:ascii="Times New Roman" w:hAnsi="Times New Roman" w:cs="Times New Roman"/>
          <w:bCs/>
          <w:sz w:val="24"/>
          <w:szCs w:val="24"/>
          <w:bdr w:val="none" w:sz="0" w:space="0" w:color="auto" w:frame="1"/>
        </w:rPr>
        <w:t>отказа </w:t>
      </w:r>
      <w:r w:rsidRPr="004C2A1B">
        <w:rPr>
          <w:rFonts w:ascii="Times New Roman" w:hAnsi="Times New Roman" w:cs="Times New Roman"/>
          <w:sz w:val="24"/>
          <w:szCs w:val="24"/>
          <w:shd w:val="clear" w:color="auto" w:fill="FFFFFF"/>
        </w:rPr>
        <w:t>в принятии </w:t>
      </w:r>
      <w:r w:rsidRPr="004C2A1B">
        <w:rPr>
          <w:rStyle w:val="snippetequal"/>
          <w:rFonts w:ascii="Times New Roman" w:hAnsi="Times New Roman" w:cs="Times New Roman"/>
          <w:bCs/>
          <w:sz w:val="24"/>
          <w:szCs w:val="24"/>
          <w:bdr w:val="none" w:sz="0" w:space="0" w:color="auto" w:frame="1"/>
        </w:rPr>
        <w:t>обеспечительных мер</w:t>
      </w:r>
      <w:r>
        <w:rPr>
          <w:rStyle w:val="snippetequal"/>
          <w:rFonts w:ascii="Times New Roman" w:hAnsi="Times New Roman" w:cs="Times New Roman"/>
          <w:bCs/>
          <w:sz w:val="24"/>
          <w:szCs w:val="24"/>
          <w:bdr w:val="none" w:sz="0" w:space="0" w:color="auto" w:frame="1"/>
        </w:rPr>
        <w:t>.</w:t>
      </w:r>
    </w:p>
    <w:p w:rsidR="00041FE3" w:rsidRDefault="00041FE3" w:rsidP="00041FE3">
      <w:pPr>
        <w:spacing w:after="0" w:line="240" w:lineRule="auto"/>
        <w:ind w:firstLine="709"/>
        <w:jc w:val="both"/>
        <w:rPr>
          <w:rFonts w:ascii="Times New Roman" w:hAnsi="Times New Roman" w:cs="Times New Roman"/>
          <w:sz w:val="24"/>
          <w:szCs w:val="24"/>
          <w:shd w:val="clear" w:color="auto" w:fill="FFFFFF"/>
        </w:rPr>
      </w:pPr>
      <w:r w:rsidRPr="004C2A1B">
        <w:rPr>
          <w:rFonts w:ascii="Times New Roman" w:hAnsi="Times New Roman" w:cs="Times New Roman"/>
          <w:sz w:val="24"/>
          <w:szCs w:val="24"/>
          <w:shd w:val="clear" w:color="auto" w:fill="FFFFFF"/>
        </w:rPr>
        <w:t xml:space="preserve">Удовлетворение заявления </w:t>
      </w:r>
      <w:r>
        <w:rPr>
          <w:rFonts w:ascii="Times New Roman" w:hAnsi="Times New Roman" w:cs="Times New Roman"/>
          <w:sz w:val="24"/>
          <w:szCs w:val="24"/>
          <w:shd w:val="clear" w:color="auto" w:fill="FFFFFF"/>
        </w:rPr>
        <w:t>ОАО «БМЭЗ»</w:t>
      </w:r>
      <w:r w:rsidRPr="004C2A1B">
        <w:rPr>
          <w:rFonts w:ascii="Times New Roman" w:hAnsi="Times New Roman" w:cs="Times New Roman"/>
          <w:sz w:val="24"/>
          <w:szCs w:val="24"/>
          <w:shd w:val="clear" w:color="auto" w:fill="FFFFFF"/>
        </w:rPr>
        <w:t xml:space="preserve"> в отсутствие доказательств, свидетельствующих о наличии оснований для принятия </w:t>
      </w:r>
      <w:r w:rsidRPr="004C2A1B">
        <w:rPr>
          <w:rStyle w:val="snippetequal"/>
          <w:rFonts w:ascii="Times New Roman" w:hAnsi="Times New Roman" w:cs="Times New Roman"/>
          <w:bCs/>
          <w:sz w:val="24"/>
          <w:szCs w:val="24"/>
          <w:bdr w:val="none" w:sz="0" w:space="0" w:color="auto" w:frame="1"/>
        </w:rPr>
        <w:t>обеспечительных мер</w:t>
      </w:r>
      <w:r w:rsidRPr="004C2A1B">
        <w:rPr>
          <w:rFonts w:ascii="Times New Roman" w:hAnsi="Times New Roman" w:cs="Times New Roman"/>
          <w:sz w:val="24"/>
          <w:szCs w:val="24"/>
          <w:shd w:val="clear" w:color="auto" w:fill="FFFFFF"/>
        </w:rPr>
        <w:t>, противоречит принципу равенства сторон в процессе и соблюдени</w:t>
      </w:r>
      <w:r>
        <w:rPr>
          <w:rFonts w:ascii="Times New Roman" w:hAnsi="Times New Roman" w:cs="Times New Roman"/>
          <w:sz w:val="24"/>
          <w:szCs w:val="24"/>
          <w:shd w:val="clear" w:color="auto" w:fill="FFFFFF"/>
        </w:rPr>
        <w:t>ю</w:t>
      </w:r>
      <w:r w:rsidRPr="004C2A1B">
        <w:rPr>
          <w:rFonts w:ascii="Times New Roman" w:hAnsi="Times New Roman" w:cs="Times New Roman"/>
          <w:sz w:val="24"/>
          <w:szCs w:val="24"/>
          <w:shd w:val="clear" w:color="auto" w:fill="FFFFFF"/>
        </w:rPr>
        <w:t xml:space="preserve"> баланса интересов сторон спора и является недопустимым. </w:t>
      </w:r>
    </w:p>
    <w:p w:rsidR="00041FE3" w:rsidRPr="00E933E4" w:rsidRDefault="00041FE3" w:rsidP="00041FE3">
      <w:pPr>
        <w:spacing w:after="0" w:line="240" w:lineRule="auto"/>
        <w:ind w:firstLine="540"/>
        <w:jc w:val="both"/>
        <w:rPr>
          <w:rFonts w:ascii="Times New Roman" w:hAnsi="Times New Roman" w:cs="Times New Roman"/>
          <w:sz w:val="24"/>
          <w:szCs w:val="24"/>
        </w:rPr>
      </w:pPr>
      <w:r w:rsidRPr="00E933E4">
        <w:rPr>
          <w:rFonts w:ascii="Times New Roman" w:hAnsi="Times New Roman" w:cs="Times New Roman"/>
          <w:sz w:val="24"/>
          <w:szCs w:val="24"/>
          <w:shd w:val="clear" w:color="auto" w:fill="FFFFFF"/>
        </w:rPr>
        <w:t>Согласно  пункту 5 статьи  65-2 АПК ПМР в </w:t>
      </w:r>
      <w:r w:rsidRPr="00E933E4">
        <w:rPr>
          <w:rStyle w:val="snippetequal"/>
          <w:rFonts w:ascii="Times New Roman" w:hAnsi="Times New Roman" w:cs="Times New Roman"/>
          <w:bCs/>
          <w:sz w:val="24"/>
          <w:szCs w:val="24"/>
          <w:bdr w:val="none" w:sz="0" w:space="0" w:color="auto" w:frame="1"/>
        </w:rPr>
        <w:t>обеспечении </w:t>
      </w:r>
      <w:r>
        <w:rPr>
          <w:rFonts w:ascii="Times New Roman" w:hAnsi="Times New Roman" w:cs="Times New Roman"/>
          <w:sz w:val="24"/>
          <w:szCs w:val="24"/>
          <w:shd w:val="clear" w:color="auto" w:fill="FFFFFF"/>
        </w:rPr>
        <w:t>заявления</w:t>
      </w:r>
      <w:r w:rsidRPr="00E933E4">
        <w:rPr>
          <w:rFonts w:ascii="Times New Roman" w:hAnsi="Times New Roman" w:cs="Times New Roman"/>
          <w:sz w:val="24"/>
          <w:szCs w:val="24"/>
          <w:shd w:val="clear" w:color="auto" w:fill="FFFFFF"/>
        </w:rPr>
        <w:t xml:space="preserve"> может быть </w:t>
      </w:r>
      <w:r w:rsidRPr="00E933E4">
        <w:rPr>
          <w:rStyle w:val="snippetequal"/>
          <w:rFonts w:ascii="Times New Roman" w:hAnsi="Times New Roman" w:cs="Times New Roman"/>
          <w:bCs/>
          <w:sz w:val="24"/>
          <w:szCs w:val="24"/>
          <w:bdr w:val="none" w:sz="0" w:space="0" w:color="auto" w:frame="1"/>
        </w:rPr>
        <w:t>отказано</w:t>
      </w:r>
      <w:r w:rsidRPr="00E933E4">
        <w:rPr>
          <w:rFonts w:ascii="Times New Roman" w:hAnsi="Times New Roman" w:cs="Times New Roman"/>
          <w:sz w:val="24"/>
          <w:szCs w:val="24"/>
          <w:shd w:val="clear" w:color="auto" w:fill="FFFFFF"/>
        </w:rPr>
        <w:t>, если отсутствуют предусмотренные статьей 64 АПК ПМР основания для принятия </w:t>
      </w:r>
      <w:r w:rsidRPr="00E933E4">
        <w:rPr>
          <w:rStyle w:val="snippetequal"/>
          <w:rFonts w:ascii="Times New Roman" w:hAnsi="Times New Roman" w:cs="Times New Roman"/>
          <w:bCs/>
          <w:sz w:val="24"/>
          <w:szCs w:val="24"/>
          <w:bdr w:val="none" w:sz="0" w:space="0" w:color="auto" w:frame="1"/>
        </w:rPr>
        <w:t>мер </w:t>
      </w:r>
      <w:r w:rsidRPr="00E933E4">
        <w:rPr>
          <w:rFonts w:ascii="Times New Roman" w:hAnsi="Times New Roman" w:cs="Times New Roman"/>
          <w:sz w:val="24"/>
          <w:szCs w:val="24"/>
          <w:shd w:val="clear" w:color="auto" w:fill="FFFFFF"/>
        </w:rPr>
        <w:t>по </w:t>
      </w:r>
      <w:r w:rsidRPr="00E933E4">
        <w:rPr>
          <w:rStyle w:val="snippetequal"/>
          <w:rFonts w:ascii="Times New Roman" w:hAnsi="Times New Roman" w:cs="Times New Roman"/>
          <w:bCs/>
          <w:sz w:val="24"/>
          <w:szCs w:val="24"/>
          <w:bdr w:val="none" w:sz="0" w:space="0" w:color="auto" w:frame="1"/>
        </w:rPr>
        <w:t>обеспечению </w:t>
      </w:r>
      <w:r w:rsidRPr="00E933E4">
        <w:rPr>
          <w:rFonts w:ascii="Times New Roman" w:hAnsi="Times New Roman" w:cs="Times New Roman"/>
          <w:sz w:val="24"/>
          <w:szCs w:val="24"/>
          <w:shd w:val="clear" w:color="auto" w:fill="FFFFFF"/>
        </w:rPr>
        <w:t>иска. </w:t>
      </w:r>
    </w:p>
    <w:p w:rsidR="00041FE3" w:rsidRPr="00E933E4" w:rsidRDefault="00041FE3" w:rsidP="00041FE3">
      <w:pPr>
        <w:spacing w:after="0" w:line="240" w:lineRule="auto"/>
        <w:ind w:firstLine="540"/>
        <w:jc w:val="both"/>
        <w:rPr>
          <w:rFonts w:ascii="Times New Roman" w:hAnsi="Times New Roman" w:cs="Times New Roman"/>
          <w:sz w:val="24"/>
          <w:szCs w:val="24"/>
          <w:shd w:val="clear" w:color="auto" w:fill="FFFFFF"/>
        </w:rPr>
      </w:pPr>
      <w:r w:rsidRPr="00E933E4">
        <w:rPr>
          <w:rFonts w:ascii="Times New Roman" w:hAnsi="Times New Roman" w:cs="Times New Roman"/>
          <w:sz w:val="24"/>
          <w:szCs w:val="24"/>
          <w:shd w:val="clear" w:color="auto" w:fill="FFFFFF"/>
        </w:rPr>
        <w:t xml:space="preserve">При таких обстоятельствах, поскольку заявитель не доказал ни необходимость, ни наличие достаточных оснований для принятия </w:t>
      </w:r>
      <w:r w:rsidRPr="00E933E4">
        <w:rPr>
          <w:rStyle w:val="snippetequal"/>
          <w:rFonts w:ascii="Times New Roman" w:hAnsi="Times New Roman" w:cs="Times New Roman"/>
          <w:bCs/>
          <w:sz w:val="24"/>
          <w:szCs w:val="24"/>
          <w:bdr w:val="none" w:sz="0" w:space="0" w:color="auto" w:frame="1"/>
        </w:rPr>
        <w:t>обеспечительных мер</w:t>
      </w:r>
      <w:r w:rsidRPr="00E933E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ходатайство ОАО «БМЭЗ»  </w:t>
      </w:r>
      <w:r w:rsidRPr="00E933E4">
        <w:rPr>
          <w:rFonts w:ascii="Times New Roman" w:hAnsi="Times New Roman" w:cs="Times New Roman"/>
          <w:sz w:val="24"/>
          <w:szCs w:val="24"/>
          <w:shd w:val="clear" w:color="auto" w:fill="FFFFFF"/>
        </w:rPr>
        <w:t xml:space="preserve"> о принятии </w:t>
      </w:r>
      <w:r w:rsidRPr="00E933E4">
        <w:rPr>
          <w:rStyle w:val="snippetequal"/>
          <w:rFonts w:ascii="Times New Roman" w:hAnsi="Times New Roman" w:cs="Times New Roman"/>
          <w:bCs/>
          <w:sz w:val="24"/>
          <w:szCs w:val="24"/>
          <w:bdr w:val="none" w:sz="0" w:space="0" w:color="auto" w:frame="1"/>
        </w:rPr>
        <w:t>обеспечительных мер </w:t>
      </w:r>
      <w:r w:rsidRPr="00E933E4">
        <w:rPr>
          <w:rFonts w:ascii="Times New Roman" w:hAnsi="Times New Roman" w:cs="Times New Roman"/>
          <w:sz w:val="24"/>
          <w:szCs w:val="24"/>
          <w:shd w:val="clear" w:color="auto" w:fill="FFFFFF"/>
        </w:rPr>
        <w:t>не подлежит удовлетворению. </w:t>
      </w:r>
    </w:p>
    <w:p w:rsidR="004701E2" w:rsidRDefault="004701E2" w:rsidP="00041FE3">
      <w:pPr>
        <w:spacing w:after="0" w:line="240" w:lineRule="auto"/>
        <w:ind w:firstLine="720"/>
        <w:jc w:val="both"/>
        <w:rPr>
          <w:rFonts w:ascii="Times New Roman" w:eastAsia="Times New Roman" w:hAnsi="Times New Roman" w:cs="Times New Roman"/>
          <w:sz w:val="24"/>
          <w:szCs w:val="24"/>
        </w:rPr>
      </w:pPr>
    </w:p>
    <w:p w:rsidR="00041FE3" w:rsidRPr="00E933E4" w:rsidRDefault="00041FE3" w:rsidP="00041FE3">
      <w:pPr>
        <w:spacing w:after="0" w:line="240" w:lineRule="auto"/>
        <w:ind w:firstLine="720"/>
        <w:jc w:val="both"/>
        <w:rPr>
          <w:rFonts w:ascii="Times New Roman" w:hAnsi="Times New Roman" w:cs="Times New Roman"/>
          <w:sz w:val="24"/>
          <w:szCs w:val="24"/>
        </w:rPr>
      </w:pPr>
      <w:r w:rsidRPr="00E933E4">
        <w:rPr>
          <w:rFonts w:ascii="Times New Roman" w:eastAsia="Times New Roman" w:hAnsi="Times New Roman" w:cs="Times New Roman"/>
          <w:sz w:val="24"/>
          <w:szCs w:val="24"/>
        </w:rPr>
        <w:t xml:space="preserve">На основании изложенного </w:t>
      </w:r>
      <w:r w:rsidRPr="00E933E4">
        <w:rPr>
          <w:rFonts w:ascii="Times New Roman" w:hAnsi="Times New Roman" w:cs="Times New Roman"/>
          <w:sz w:val="24"/>
          <w:szCs w:val="24"/>
        </w:rPr>
        <w:t xml:space="preserve">выше </w:t>
      </w:r>
      <w:r w:rsidRPr="00E933E4">
        <w:rPr>
          <w:rFonts w:ascii="Times New Roman" w:eastAsia="Times New Roman" w:hAnsi="Times New Roman" w:cs="Times New Roman"/>
          <w:sz w:val="24"/>
          <w:szCs w:val="24"/>
        </w:rPr>
        <w:t xml:space="preserve">и руководствуясь </w:t>
      </w:r>
      <w:r w:rsidRPr="00E933E4">
        <w:rPr>
          <w:rFonts w:ascii="Times New Roman" w:hAnsi="Times New Roman" w:cs="Times New Roman"/>
          <w:sz w:val="24"/>
          <w:szCs w:val="24"/>
        </w:rPr>
        <w:t xml:space="preserve"> статьями 64, 65-2,</w:t>
      </w:r>
      <w:r w:rsidRPr="00E933E4">
        <w:rPr>
          <w:rFonts w:ascii="Times New Roman" w:eastAsia="Times New Roman" w:hAnsi="Times New Roman" w:cs="Times New Roman"/>
          <w:sz w:val="24"/>
          <w:szCs w:val="24"/>
        </w:rPr>
        <w:t xml:space="preserve"> 128 А</w:t>
      </w:r>
      <w:r w:rsidRPr="00E933E4">
        <w:rPr>
          <w:rFonts w:ascii="Times New Roman" w:hAnsi="Times New Roman" w:cs="Times New Roman"/>
          <w:sz w:val="24"/>
          <w:szCs w:val="24"/>
        </w:rPr>
        <w:t>рбитражного процессуального кодекса Приднестровской Молдавской Республики</w:t>
      </w:r>
      <w:r w:rsidRPr="00E933E4">
        <w:rPr>
          <w:rFonts w:ascii="Times New Roman" w:eastAsia="Times New Roman" w:hAnsi="Times New Roman" w:cs="Times New Roman"/>
          <w:sz w:val="24"/>
          <w:szCs w:val="24"/>
        </w:rPr>
        <w:t xml:space="preserve">, </w:t>
      </w:r>
      <w:r w:rsidRPr="00E933E4">
        <w:rPr>
          <w:rFonts w:ascii="Times New Roman" w:hAnsi="Times New Roman" w:cs="Times New Roman"/>
          <w:sz w:val="24"/>
          <w:szCs w:val="24"/>
        </w:rPr>
        <w:t xml:space="preserve">Арбитражный </w:t>
      </w:r>
      <w:r w:rsidRPr="00E933E4">
        <w:rPr>
          <w:rFonts w:ascii="Times New Roman" w:eastAsia="Times New Roman" w:hAnsi="Times New Roman" w:cs="Times New Roman"/>
          <w:sz w:val="24"/>
          <w:szCs w:val="24"/>
        </w:rPr>
        <w:t>суд</w:t>
      </w:r>
    </w:p>
    <w:p w:rsidR="00041FE3" w:rsidRPr="00E933E4" w:rsidRDefault="00041FE3" w:rsidP="00041FE3">
      <w:pPr>
        <w:spacing w:after="0" w:line="240" w:lineRule="auto"/>
        <w:ind w:firstLine="720"/>
        <w:jc w:val="both"/>
        <w:rPr>
          <w:rFonts w:ascii="Times New Roman" w:hAnsi="Times New Roman" w:cs="Times New Roman"/>
          <w:sz w:val="24"/>
          <w:szCs w:val="24"/>
        </w:rPr>
      </w:pPr>
    </w:p>
    <w:p w:rsidR="00041FE3" w:rsidRPr="00E933E4" w:rsidRDefault="00041FE3" w:rsidP="00041FE3">
      <w:pPr>
        <w:spacing w:after="0" w:line="240" w:lineRule="auto"/>
        <w:ind w:firstLine="720"/>
        <w:jc w:val="center"/>
        <w:rPr>
          <w:rFonts w:ascii="Times New Roman" w:hAnsi="Times New Roman" w:cs="Times New Roman"/>
          <w:b/>
          <w:sz w:val="24"/>
          <w:szCs w:val="24"/>
        </w:rPr>
      </w:pPr>
      <w:r w:rsidRPr="00E933E4">
        <w:rPr>
          <w:rFonts w:ascii="Times New Roman" w:hAnsi="Times New Roman" w:cs="Times New Roman"/>
          <w:b/>
          <w:sz w:val="24"/>
          <w:szCs w:val="24"/>
        </w:rPr>
        <w:t xml:space="preserve">О </w:t>
      </w:r>
      <w:proofErr w:type="gramStart"/>
      <w:r w:rsidRPr="00E933E4">
        <w:rPr>
          <w:rFonts w:ascii="Times New Roman" w:hAnsi="Times New Roman" w:cs="Times New Roman"/>
          <w:b/>
          <w:sz w:val="24"/>
          <w:szCs w:val="24"/>
        </w:rPr>
        <w:t>П</w:t>
      </w:r>
      <w:proofErr w:type="gramEnd"/>
      <w:r w:rsidRPr="00E933E4">
        <w:rPr>
          <w:rFonts w:ascii="Times New Roman" w:hAnsi="Times New Roman" w:cs="Times New Roman"/>
          <w:b/>
          <w:sz w:val="24"/>
          <w:szCs w:val="24"/>
        </w:rPr>
        <w:t xml:space="preserve"> Р Е Д Е Л И Л:</w:t>
      </w:r>
    </w:p>
    <w:p w:rsidR="00041FE3" w:rsidRPr="00E933E4" w:rsidRDefault="00041FE3" w:rsidP="00041FE3">
      <w:pPr>
        <w:spacing w:after="0" w:line="240" w:lineRule="auto"/>
        <w:ind w:firstLine="720"/>
        <w:jc w:val="both"/>
        <w:rPr>
          <w:rFonts w:ascii="Times New Roman" w:hAnsi="Times New Roman" w:cs="Times New Roman"/>
          <w:sz w:val="24"/>
          <w:szCs w:val="24"/>
        </w:rPr>
      </w:pPr>
    </w:p>
    <w:p w:rsidR="00041FE3" w:rsidRPr="00E933E4" w:rsidRDefault="00041FE3" w:rsidP="00041FE3">
      <w:pPr>
        <w:spacing w:after="0" w:line="240" w:lineRule="auto"/>
        <w:ind w:firstLine="720"/>
        <w:jc w:val="both"/>
        <w:rPr>
          <w:rFonts w:ascii="Times New Roman" w:hAnsi="Times New Roman" w:cs="Times New Roman"/>
          <w:sz w:val="24"/>
          <w:szCs w:val="24"/>
        </w:rPr>
      </w:pPr>
      <w:r w:rsidRPr="00E933E4">
        <w:rPr>
          <w:rFonts w:ascii="Times New Roman" w:hAnsi="Times New Roman" w:cs="Times New Roman"/>
          <w:sz w:val="24"/>
          <w:szCs w:val="24"/>
        </w:rPr>
        <w:t xml:space="preserve">в удовлетворении ходатайства </w:t>
      </w:r>
      <w:r w:rsidRPr="002771EA">
        <w:rPr>
          <w:rStyle w:val="FontStyle14"/>
          <w:sz w:val="24"/>
          <w:szCs w:val="24"/>
        </w:rPr>
        <w:t>открытого акционерного общества</w:t>
      </w:r>
      <w:r w:rsidRPr="002771EA">
        <w:rPr>
          <w:rFonts w:ascii="Times New Roman" w:hAnsi="Times New Roman" w:cs="Times New Roman"/>
          <w:sz w:val="24"/>
          <w:szCs w:val="24"/>
        </w:rPr>
        <w:t xml:space="preserve"> «Бендерский маслоэкст</w:t>
      </w:r>
      <w:r>
        <w:rPr>
          <w:rFonts w:ascii="Times New Roman" w:hAnsi="Times New Roman" w:cs="Times New Roman"/>
          <w:sz w:val="24"/>
          <w:szCs w:val="24"/>
        </w:rPr>
        <w:t>р</w:t>
      </w:r>
      <w:r w:rsidRPr="002771EA">
        <w:rPr>
          <w:rFonts w:ascii="Times New Roman" w:hAnsi="Times New Roman" w:cs="Times New Roman"/>
          <w:sz w:val="24"/>
          <w:szCs w:val="24"/>
        </w:rPr>
        <w:t>акционный завод»</w:t>
      </w:r>
      <w:r>
        <w:rPr>
          <w:rFonts w:ascii="Times New Roman" w:hAnsi="Times New Roman" w:cs="Times New Roman"/>
          <w:sz w:val="24"/>
          <w:szCs w:val="24"/>
        </w:rPr>
        <w:t xml:space="preserve"> </w:t>
      </w:r>
      <w:r w:rsidRPr="00E933E4">
        <w:rPr>
          <w:rFonts w:ascii="Times New Roman" w:hAnsi="Times New Roman" w:cs="Times New Roman"/>
          <w:sz w:val="24"/>
          <w:szCs w:val="24"/>
        </w:rPr>
        <w:t xml:space="preserve"> о принятии обеспечительных мер отказать. </w:t>
      </w:r>
    </w:p>
    <w:p w:rsidR="00041FE3" w:rsidRPr="00E933E4" w:rsidRDefault="00041FE3" w:rsidP="00041FE3">
      <w:pPr>
        <w:keepNext/>
        <w:spacing w:after="0" w:line="240" w:lineRule="auto"/>
        <w:ind w:firstLine="708"/>
        <w:jc w:val="both"/>
        <w:outlineLvl w:val="3"/>
        <w:rPr>
          <w:rFonts w:ascii="Times New Roman" w:hAnsi="Times New Roman" w:cs="Times New Roman"/>
          <w:sz w:val="24"/>
          <w:szCs w:val="24"/>
        </w:rPr>
      </w:pPr>
    </w:p>
    <w:p w:rsidR="00041FE3" w:rsidRPr="00E933E4" w:rsidRDefault="00041FE3" w:rsidP="00041FE3">
      <w:pPr>
        <w:keepNext/>
        <w:spacing w:after="0" w:line="240" w:lineRule="auto"/>
        <w:ind w:firstLine="708"/>
        <w:jc w:val="both"/>
        <w:outlineLvl w:val="3"/>
        <w:rPr>
          <w:rFonts w:ascii="Times New Roman" w:eastAsia="Times New Roman" w:hAnsi="Times New Roman" w:cs="Times New Roman"/>
          <w:sz w:val="24"/>
          <w:szCs w:val="24"/>
        </w:rPr>
      </w:pPr>
      <w:r w:rsidRPr="00E933E4">
        <w:rPr>
          <w:rFonts w:ascii="Times New Roman" w:eastAsia="Times New Roman" w:hAnsi="Times New Roman" w:cs="Times New Roman"/>
          <w:sz w:val="24"/>
          <w:szCs w:val="24"/>
        </w:rPr>
        <w:t>Определение может быть обжаловано.</w:t>
      </w:r>
    </w:p>
    <w:p w:rsidR="00041FE3" w:rsidRDefault="00041FE3" w:rsidP="00041FE3">
      <w:pPr>
        <w:tabs>
          <w:tab w:val="left" w:pos="715"/>
        </w:tabs>
        <w:autoSpaceDE w:val="0"/>
        <w:autoSpaceDN w:val="0"/>
        <w:adjustRightInd w:val="0"/>
        <w:spacing w:after="0" w:line="240" w:lineRule="auto"/>
        <w:ind w:firstLine="709"/>
        <w:jc w:val="both"/>
        <w:rPr>
          <w:rFonts w:ascii="Times New Roman" w:hAnsi="Times New Roman" w:cs="Times New Roman"/>
          <w:sz w:val="24"/>
          <w:szCs w:val="24"/>
        </w:rPr>
      </w:pPr>
    </w:p>
    <w:p w:rsidR="00041FE3" w:rsidRPr="00E933E4" w:rsidRDefault="00041FE3" w:rsidP="00041FE3">
      <w:pPr>
        <w:tabs>
          <w:tab w:val="left" w:pos="715"/>
        </w:tabs>
        <w:autoSpaceDE w:val="0"/>
        <w:autoSpaceDN w:val="0"/>
        <w:adjustRightInd w:val="0"/>
        <w:spacing w:after="0" w:line="240" w:lineRule="auto"/>
        <w:ind w:firstLine="709"/>
        <w:jc w:val="both"/>
        <w:rPr>
          <w:rFonts w:ascii="Times New Roman" w:hAnsi="Times New Roman" w:cs="Times New Roman"/>
          <w:sz w:val="24"/>
          <w:szCs w:val="24"/>
        </w:rPr>
      </w:pPr>
    </w:p>
    <w:p w:rsidR="00041FE3" w:rsidRPr="00E933E4" w:rsidRDefault="00041FE3" w:rsidP="00041FE3">
      <w:pPr>
        <w:tabs>
          <w:tab w:val="left" w:pos="715"/>
        </w:tabs>
        <w:autoSpaceDE w:val="0"/>
        <w:autoSpaceDN w:val="0"/>
        <w:adjustRightInd w:val="0"/>
        <w:spacing w:after="0" w:line="240" w:lineRule="auto"/>
        <w:ind w:firstLine="709"/>
        <w:jc w:val="both"/>
        <w:rPr>
          <w:rFonts w:ascii="Times New Roman" w:hAnsi="Times New Roman" w:cs="Times New Roman"/>
          <w:sz w:val="24"/>
          <w:szCs w:val="24"/>
        </w:rPr>
      </w:pPr>
      <w:r w:rsidRPr="00E933E4">
        <w:rPr>
          <w:rFonts w:ascii="Times New Roman" w:hAnsi="Times New Roman" w:cs="Times New Roman"/>
          <w:sz w:val="24"/>
          <w:szCs w:val="24"/>
        </w:rPr>
        <w:t xml:space="preserve">Судья Арбитражного суда </w:t>
      </w:r>
    </w:p>
    <w:p w:rsidR="00041FE3" w:rsidRPr="00E933E4" w:rsidRDefault="00041FE3" w:rsidP="00041FE3">
      <w:pPr>
        <w:tabs>
          <w:tab w:val="left" w:pos="715"/>
        </w:tabs>
        <w:autoSpaceDE w:val="0"/>
        <w:autoSpaceDN w:val="0"/>
        <w:adjustRightInd w:val="0"/>
        <w:spacing w:after="0" w:line="240" w:lineRule="auto"/>
        <w:ind w:firstLine="709"/>
        <w:jc w:val="both"/>
      </w:pPr>
      <w:r w:rsidRPr="00E933E4">
        <w:rPr>
          <w:rFonts w:ascii="Times New Roman" w:hAnsi="Times New Roman" w:cs="Times New Roman"/>
          <w:sz w:val="24"/>
          <w:szCs w:val="24"/>
        </w:rPr>
        <w:t xml:space="preserve">Приднестровской Молдавской Республики                                   И. П. </w:t>
      </w:r>
      <w:proofErr w:type="spellStart"/>
      <w:r w:rsidRPr="00E933E4">
        <w:rPr>
          <w:rFonts w:ascii="Times New Roman" w:hAnsi="Times New Roman" w:cs="Times New Roman"/>
          <w:sz w:val="24"/>
          <w:szCs w:val="24"/>
        </w:rPr>
        <w:t>Григорашенко</w:t>
      </w:r>
      <w:proofErr w:type="spellEnd"/>
      <w:r w:rsidRPr="00E933E4">
        <w:rPr>
          <w:rFonts w:ascii="Times New Roman" w:hAnsi="Times New Roman" w:cs="Times New Roman"/>
          <w:sz w:val="24"/>
          <w:szCs w:val="24"/>
        </w:rPr>
        <w:t xml:space="preserve"> </w:t>
      </w:r>
    </w:p>
    <w:p w:rsidR="00041FE3" w:rsidRPr="004C2A1B" w:rsidRDefault="00041FE3" w:rsidP="00041FE3">
      <w:pPr>
        <w:spacing w:after="0" w:line="240" w:lineRule="auto"/>
        <w:ind w:firstLine="709"/>
        <w:jc w:val="both"/>
        <w:rPr>
          <w:rFonts w:ascii="Times New Roman" w:hAnsi="Times New Roman" w:cs="Times New Roman"/>
          <w:sz w:val="24"/>
          <w:szCs w:val="24"/>
        </w:rPr>
      </w:pPr>
    </w:p>
    <w:p w:rsidR="00041FE3" w:rsidRPr="00DE3226" w:rsidRDefault="00041FE3" w:rsidP="00041FE3">
      <w:pPr>
        <w:spacing w:after="0" w:line="240" w:lineRule="auto"/>
        <w:ind w:firstLine="708"/>
        <w:jc w:val="both"/>
        <w:rPr>
          <w:rStyle w:val="a4"/>
          <w:rFonts w:eastAsiaTheme="minorEastAsia"/>
        </w:rPr>
      </w:pPr>
    </w:p>
    <w:p w:rsidR="00041FE3" w:rsidRDefault="00041FE3" w:rsidP="00041FE3">
      <w:pPr>
        <w:spacing w:after="0" w:line="240" w:lineRule="auto"/>
        <w:jc w:val="both"/>
        <w:rPr>
          <w:rFonts w:ascii="Times New Roman" w:hAnsi="Times New Roman" w:cs="Times New Roman"/>
          <w:sz w:val="24"/>
          <w:szCs w:val="24"/>
        </w:rPr>
      </w:pPr>
    </w:p>
    <w:p w:rsidR="00B651B5" w:rsidRDefault="00B651B5"/>
    <w:sectPr w:rsidR="00B651B5" w:rsidSect="00B651B5">
      <w:footerReference w:type="default" r:id="rId7"/>
      <w:pgSz w:w="11906" w:h="16838"/>
      <w:pgMar w:top="737" w:right="737"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1E2" w:rsidRDefault="004701E2" w:rsidP="004701E2">
      <w:pPr>
        <w:spacing w:after="0" w:line="240" w:lineRule="auto"/>
      </w:pPr>
      <w:r>
        <w:separator/>
      </w:r>
    </w:p>
  </w:endnote>
  <w:endnote w:type="continuationSeparator" w:id="1">
    <w:p w:rsidR="004701E2" w:rsidRDefault="004701E2" w:rsidP="00470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73704"/>
      <w:docPartObj>
        <w:docPartGallery w:val="Page Numbers (Bottom of Page)"/>
        <w:docPartUnique/>
      </w:docPartObj>
    </w:sdtPr>
    <w:sdtContent>
      <w:p w:rsidR="004701E2" w:rsidRDefault="004701E2">
        <w:pPr>
          <w:pStyle w:val="a7"/>
          <w:jc w:val="center"/>
        </w:pPr>
        <w:fldSimple w:instr=" PAGE   \* MERGEFORMAT ">
          <w:r>
            <w:rPr>
              <w:noProof/>
            </w:rPr>
            <w:t>2</w:t>
          </w:r>
        </w:fldSimple>
      </w:p>
    </w:sdtContent>
  </w:sdt>
  <w:p w:rsidR="004701E2" w:rsidRDefault="004701E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1E2" w:rsidRDefault="004701E2" w:rsidP="004701E2">
      <w:pPr>
        <w:spacing w:after="0" w:line="240" w:lineRule="auto"/>
      </w:pPr>
      <w:r>
        <w:separator/>
      </w:r>
    </w:p>
  </w:footnote>
  <w:footnote w:type="continuationSeparator" w:id="1">
    <w:p w:rsidR="004701E2" w:rsidRDefault="004701E2" w:rsidP="004701E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041FE3"/>
    <w:rsid w:val="00041FE3"/>
    <w:rsid w:val="004701E2"/>
    <w:rsid w:val="00B651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1FE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041FE3"/>
    <w:rPr>
      <w:rFonts w:ascii="Times New Roman" w:eastAsia="Times New Roman" w:hAnsi="Times New Roman" w:cs="Times New Roman"/>
      <w:sz w:val="24"/>
      <w:szCs w:val="24"/>
    </w:rPr>
  </w:style>
  <w:style w:type="character" w:customStyle="1" w:styleId="snippetequal">
    <w:name w:val="snippet_equal"/>
    <w:basedOn w:val="a0"/>
    <w:rsid w:val="00041FE3"/>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1,Текст Знак1 Знак Знак1, Знак Знак1"/>
    <w:basedOn w:val="a0"/>
    <w:link w:val="a5"/>
    <w:locked/>
    <w:rsid w:val="00041FE3"/>
    <w:rPr>
      <w:rFonts w:ascii="Courier New" w:hAnsi="Courier New" w:cs="Courier New"/>
    </w:rPr>
  </w:style>
  <w:style w:type="paragraph" w:styleId="a5">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Текст Знак Знак Знак, Знак Знак Знак Знак, Знак, Знак Знак, Знак Знак Знак"/>
    <w:basedOn w:val="a"/>
    <w:link w:val="1"/>
    <w:unhideWhenUsed/>
    <w:rsid w:val="00041FE3"/>
    <w:pPr>
      <w:spacing w:after="0" w:line="240" w:lineRule="auto"/>
    </w:pPr>
    <w:rPr>
      <w:rFonts w:ascii="Courier New" w:hAnsi="Courier New" w:cs="Courier New"/>
    </w:rPr>
  </w:style>
  <w:style w:type="character" w:customStyle="1" w:styleId="a6">
    <w:name w:val="Текст Знак"/>
    <w:basedOn w:val="a0"/>
    <w:link w:val="a5"/>
    <w:uiPriority w:val="99"/>
    <w:semiHidden/>
    <w:rsid w:val="00041FE3"/>
    <w:rPr>
      <w:rFonts w:ascii="Consolas" w:hAnsi="Consolas" w:cs="Consolas"/>
      <w:sz w:val="21"/>
      <w:szCs w:val="21"/>
    </w:rPr>
  </w:style>
  <w:style w:type="character" w:customStyle="1" w:styleId="FontStyle14">
    <w:name w:val="Font Style14"/>
    <w:rsid w:val="00041FE3"/>
    <w:rPr>
      <w:rFonts w:ascii="Times New Roman" w:hAnsi="Times New Roman" w:cs="Times New Roman" w:hint="default"/>
      <w:sz w:val="22"/>
      <w:szCs w:val="22"/>
    </w:rPr>
  </w:style>
  <w:style w:type="paragraph" w:styleId="HTML">
    <w:name w:val="HTML Preformatted"/>
    <w:basedOn w:val="a"/>
    <w:link w:val="HTML0"/>
    <w:unhideWhenUsed/>
    <w:rsid w:val="00041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041FE3"/>
    <w:rPr>
      <w:rFonts w:ascii="Courier New" w:eastAsia="Times New Roman" w:hAnsi="Courier New" w:cs="Courier New"/>
      <w:sz w:val="20"/>
      <w:szCs w:val="20"/>
    </w:rPr>
  </w:style>
  <w:style w:type="paragraph" w:styleId="a7">
    <w:name w:val="footer"/>
    <w:basedOn w:val="a"/>
    <w:link w:val="a8"/>
    <w:uiPriority w:val="99"/>
    <w:unhideWhenUsed/>
    <w:rsid w:val="004701E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701E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671</Words>
  <Characters>3830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3</cp:revision>
  <dcterms:created xsi:type="dcterms:W3CDTF">2019-04-17T12:27:00Z</dcterms:created>
  <dcterms:modified xsi:type="dcterms:W3CDTF">2019-04-17T12:39:00Z</dcterms:modified>
</cp:coreProperties>
</file>