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633BC" w:rsidRPr="006D6DC6" w:rsidTr="00E633BC">
        <w:trPr>
          <w:trHeight w:val="259"/>
        </w:trPr>
        <w:tc>
          <w:tcPr>
            <w:tcW w:w="3969" w:type="dxa"/>
          </w:tcPr>
          <w:p w:rsidR="00E633BC" w:rsidRPr="006D6DC6" w:rsidRDefault="00E633BC" w:rsidP="00E56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6DC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6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D6D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633BC" w:rsidRPr="006D6DC6" w:rsidTr="00E633BC">
        <w:tc>
          <w:tcPr>
            <w:tcW w:w="3969" w:type="dxa"/>
          </w:tcPr>
          <w:p w:rsidR="00E633BC" w:rsidRPr="006D6DC6" w:rsidRDefault="00E633BC" w:rsidP="006D6D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33BC" w:rsidRPr="006D6DC6" w:rsidTr="00E633BC">
        <w:tc>
          <w:tcPr>
            <w:tcW w:w="3969" w:type="dxa"/>
          </w:tcPr>
          <w:p w:rsidR="00E633BC" w:rsidRPr="006D6DC6" w:rsidRDefault="00E633BC" w:rsidP="00E56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D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D6DC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D6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D6D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D6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D6D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633BC" w:rsidRPr="006D6DC6" w:rsidTr="00E633BC">
        <w:trPr>
          <w:trHeight w:val="342"/>
        </w:trPr>
        <w:tc>
          <w:tcPr>
            <w:tcW w:w="3888" w:type="dxa"/>
            <w:shd w:val="clear" w:color="auto" w:fill="auto"/>
          </w:tcPr>
          <w:p w:rsidR="00E633BC" w:rsidRPr="006D6DC6" w:rsidRDefault="00E633BC" w:rsidP="006D6D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6D6DC6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6D6DC6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D6D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6DC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6DC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>.</w:t>
      </w:r>
      <w:r w:rsidRPr="006D6DC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633BC" w:rsidRPr="006D6DC6" w:rsidRDefault="000C5547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633BC" w:rsidRPr="006D6DC6" w:rsidRDefault="00E633BC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6D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D6DC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633BC" w:rsidRPr="006D6DC6" w:rsidRDefault="006D6DC6" w:rsidP="006D6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движения </w:t>
      </w:r>
    </w:p>
    <w:p w:rsidR="00E633BC" w:rsidRPr="006D6DC6" w:rsidRDefault="00E633BC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3BC" w:rsidRPr="006D6DC6" w:rsidRDefault="00E633BC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E633BC" w:rsidRPr="006D6DC6" w:rsidTr="00E633BC">
        <w:trPr>
          <w:trHeight w:val="1131"/>
        </w:trPr>
        <w:tc>
          <w:tcPr>
            <w:tcW w:w="9923" w:type="dxa"/>
          </w:tcPr>
          <w:p w:rsidR="00E633BC" w:rsidRPr="006D6DC6" w:rsidRDefault="00E633BC" w:rsidP="006D6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12  </w:t>
            </w: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апреля   </w:t>
            </w:r>
            <w:r w:rsidRPr="006D6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6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E541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6D6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6D6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Дело </w:t>
            </w: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6D6D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230/19-12  </w:t>
            </w:r>
          </w:p>
          <w:p w:rsidR="00E633BC" w:rsidRPr="006D6DC6" w:rsidRDefault="00E633BC" w:rsidP="006D6D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33BC" w:rsidRPr="006D6DC6" w:rsidRDefault="00E633BC" w:rsidP="006D6D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6D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E633BC" w:rsidRPr="006D6DC6" w:rsidRDefault="00E633BC" w:rsidP="006D6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6D6DC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 xml:space="preserve"> И. П., ознакомившись с заявлением ОАО «Бендерский </w:t>
      </w:r>
      <w:proofErr w:type="spellStart"/>
      <w:r w:rsidRPr="006D6DC6">
        <w:rPr>
          <w:rFonts w:ascii="Times New Roman" w:hAnsi="Times New Roman" w:cs="Times New Roman"/>
          <w:sz w:val="24"/>
          <w:szCs w:val="24"/>
        </w:rPr>
        <w:t>маслоэкстакционный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 xml:space="preserve"> завод» (</w:t>
      </w:r>
      <w:proofErr w:type="gramStart"/>
      <w:r w:rsidRPr="006D6D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6DC6">
        <w:rPr>
          <w:rFonts w:ascii="Times New Roman" w:hAnsi="Times New Roman" w:cs="Times New Roman"/>
          <w:sz w:val="24"/>
          <w:szCs w:val="24"/>
        </w:rPr>
        <w:t>. Бендеры, ул. Д</w:t>
      </w:r>
      <w:r w:rsidR="00E541AE">
        <w:rPr>
          <w:rFonts w:ascii="Times New Roman" w:hAnsi="Times New Roman" w:cs="Times New Roman"/>
          <w:sz w:val="24"/>
          <w:szCs w:val="24"/>
        </w:rPr>
        <w:t>ружбы, 1) к ООО «Советник» (г. Р</w:t>
      </w:r>
      <w:r w:rsidRPr="006D6DC6">
        <w:rPr>
          <w:rFonts w:ascii="Times New Roman" w:hAnsi="Times New Roman" w:cs="Times New Roman"/>
          <w:sz w:val="24"/>
          <w:szCs w:val="24"/>
        </w:rPr>
        <w:t xml:space="preserve">ыбница, ул. </w:t>
      </w:r>
      <w:proofErr w:type="spellStart"/>
      <w:r w:rsidRPr="006D6DC6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6D6DC6">
        <w:rPr>
          <w:rFonts w:ascii="Times New Roman" w:hAnsi="Times New Roman" w:cs="Times New Roman"/>
          <w:sz w:val="24"/>
          <w:szCs w:val="24"/>
        </w:rPr>
        <w:t xml:space="preserve">, д. 95, кв. 51) о признании недостоверной величины рыночной оценки </w:t>
      </w:r>
      <w:r w:rsidRPr="006D6DC6">
        <w:rPr>
          <w:rFonts w:ascii="Times New Roman" w:eastAsia="Calibri" w:hAnsi="Times New Roman" w:cs="Times New Roman"/>
          <w:sz w:val="24"/>
          <w:szCs w:val="24"/>
          <w:lang w:eastAsia="en-US"/>
        </w:rPr>
        <w:t>и изучив приложенные к нему документы</w:t>
      </w:r>
      <w:r w:rsidRPr="006D6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33BC" w:rsidRPr="006D6DC6" w:rsidRDefault="00E633BC" w:rsidP="006D6D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E633BC" w:rsidRPr="006D6DC6" w:rsidRDefault="00E633BC" w:rsidP="006D6D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33BC" w:rsidRPr="006D6DC6" w:rsidRDefault="006D6DC6" w:rsidP="006D6DC6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="00E633BC" w:rsidRPr="006D6DC6">
        <w:rPr>
          <w:rStyle w:val="FontStyle14"/>
          <w:sz w:val="24"/>
          <w:szCs w:val="24"/>
        </w:rPr>
        <w:t xml:space="preserve">ткрытое акционерное общество «Бендерский </w:t>
      </w:r>
      <w:proofErr w:type="spellStart"/>
      <w:r w:rsidR="00E633BC" w:rsidRPr="006D6DC6">
        <w:rPr>
          <w:rStyle w:val="FontStyle14"/>
          <w:sz w:val="24"/>
          <w:szCs w:val="24"/>
        </w:rPr>
        <w:t>маслоэкстрационный</w:t>
      </w:r>
      <w:proofErr w:type="spellEnd"/>
      <w:r w:rsidR="00E633BC" w:rsidRPr="006D6DC6">
        <w:rPr>
          <w:rStyle w:val="FontStyle14"/>
          <w:sz w:val="24"/>
          <w:szCs w:val="24"/>
        </w:rPr>
        <w:t xml:space="preserve"> завод»  (далее – истец, ОАО «</w:t>
      </w:r>
      <w:r w:rsidR="00973940" w:rsidRPr="006D6DC6">
        <w:rPr>
          <w:rStyle w:val="FontStyle14"/>
          <w:sz w:val="24"/>
          <w:szCs w:val="24"/>
        </w:rPr>
        <w:t>Б</w:t>
      </w:r>
      <w:r w:rsidR="00E633BC" w:rsidRPr="006D6DC6">
        <w:rPr>
          <w:rStyle w:val="FontStyle14"/>
          <w:sz w:val="24"/>
          <w:szCs w:val="24"/>
        </w:rPr>
        <w:t xml:space="preserve">МЭЗ») </w:t>
      </w:r>
      <w:r w:rsidR="00E633BC"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E633BC" w:rsidRPr="006D6DC6" w:rsidRDefault="00E633BC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АПК ПМР  к исковому заявлению прилагается документ</w:t>
      </w:r>
      <w:r w:rsidRPr="006D6DC6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 В рассматриваемом исковом заявлении изложено ходатайство  об отсрочке уплаты государственной пошлины, мотивированное сло</w:t>
      </w:r>
      <w:r w:rsidR="00E541AE">
        <w:rPr>
          <w:rFonts w:ascii="Times New Roman" w:hAnsi="Times New Roman" w:cs="Times New Roman"/>
          <w:sz w:val="24"/>
          <w:szCs w:val="24"/>
        </w:rPr>
        <w:t>жным  имущественным положением.</w:t>
      </w:r>
      <w:r w:rsidRPr="006D6DC6">
        <w:rPr>
          <w:rFonts w:ascii="Times New Roman" w:hAnsi="Times New Roman" w:cs="Times New Roman"/>
          <w:sz w:val="24"/>
          <w:szCs w:val="24"/>
        </w:rPr>
        <w:t xml:space="preserve"> К указанному ходатайству приложена справка ЗАО «</w:t>
      </w:r>
      <w:r w:rsidR="00973940" w:rsidRPr="006D6DC6">
        <w:rPr>
          <w:rFonts w:ascii="Times New Roman" w:hAnsi="Times New Roman" w:cs="Times New Roman"/>
          <w:sz w:val="24"/>
          <w:szCs w:val="24"/>
        </w:rPr>
        <w:t>Приднестровский сбербанк</w:t>
      </w:r>
      <w:r w:rsidRPr="006D6DC6">
        <w:rPr>
          <w:rFonts w:ascii="Times New Roman" w:hAnsi="Times New Roman" w:cs="Times New Roman"/>
          <w:sz w:val="24"/>
          <w:szCs w:val="24"/>
        </w:rPr>
        <w:t xml:space="preserve">», подтверждающая отсутствие  денежных средств на текущем счете </w:t>
      </w:r>
      <w:r w:rsidR="00973940" w:rsidRPr="006D6DC6">
        <w:rPr>
          <w:rFonts w:ascii="Times New Roman" w:hAnsi="Times New Roman" w:cs="Times New Roman"/>
          <w:sz w:val="24"/>
          <w:szCs w:val="24"/>
        </w:rPr>
        <w:t xml:space="preserve">ОАО «БМЭЗ» и наличии задолженности по картотеке № 2. </w:t>
      </w:r>
      <w:r w:rsidRPr="006D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BC" w:rsidRPr="006D6DC6" w:rsidRDefault="00E633BC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6DC6">
        <w:rPr>
          <w:rFonts w:ascii="Times New Roman" w:hAnsi="Times New Roman" w:cs="Times New Roman"/>
          <w:sz w:val="24"/>
          <w:szCs w:val="24"/>
        </w:rPr>
        <w:t>В соответствии с пунктом 4 статьи 80 АПК ПМР</w:t>
      </w:r>
      <w:r w:rsidR="00E541AE">
        <w:rPr>
          <w:rFonts w:ascii="Times New Roman" w:hAnsi="Times New Roman" w:cs="Times New Roman"/>
          <w:sz w:val="24"/>
          <w:szCs w:val="24"/>
        </w:rPr>
        <w:t>,</w:t>
      </w:r>
      <w:r w:rsidRPr="006D6DC6">
        <w:rPr>
          <w:rFonts w:ascii="Times New Roman" w:hAnsi="Times New Roman" w:cs="Times New Roman"/>
          <w:sz w:val="24"/>
          <w:szCs w:val="24"/>
        </w:rPr>
        <w:t xml:space="preserve"> исходя из имущественного положения стороны</w:t>
      </w:r>
      <w:r w:rsidR="00E541AE">
        <w:rPr>
          <w:rFonts w:ascii="Times New Roman" w:hAnsi="Times New Roman" w:cs="Times New Roman"/>
          <w:sz w:val="24"/>
          <w:szCs w:val="24"/>
        </w:rPr>
        <w:t>,</w:t>
      </w:r>
      <w:r w:rsidRPr="006D6DC6">
        <w:rPr>
          <w:rFonts w:ascii="Times New Roman" w:hAnsi="Times New Roman" w:cs="Times New Roman"/>
          <w:sz w:val="24"/>
          <w:szCs w:val="24"/>
        </w:rPr>
        <w:t xml:space="preserve"> Арбитражным судом может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 w:rsidRPr="006D6DC6">
        <w:rPr>
          <w:rFonts w:ascii="Times New Roman" w:hAnsi="Times New Roman" w:cs="Times New Roman"/>
          <w:sz w:val="24"/>
          <w:szCs w:val="24"/>
        </w:rPr>
        <w:t xml:space="preserve">В развитие приведенных 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6D6DC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6D6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6D6DC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73940" w:rsidRPr="006D6DC6" w:rsidRDefault="006D6DC6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</w:t>
      </w:r>
      <w:r w:rsidR="00973940"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73940"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E54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названного выше постановления П</w:t>
      </w:r>
      <w:r w:rsidR="00973940"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>ленума Арбитражного суда документы, свидетельствующие об отсутствии денежных средств  на банковских счетах в размере необходимом для уплаты государственной пошлины</w:t>
      </w:r>
      <w:r w:rsidR="00E541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73940"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должны быть получены заявителем не более чем за 1 день до даты обращения в Арбитражный суд. </w:t>
      </w:r>
    </w:p>
    <w:p w:rsidR="00973940" w:rsidRPr="006D6DC6" w:rsidRDefault="00973940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исковому заявлению ОАО «БМЭЗ» приложена справка ЗАО </w:t>
      </w:r>
      <w:r w:rsidRPr="006D6DC6">
        <w:rPr>
          <w:rFonts w:ascii="Times New Roman" w:hAnsi="Times New Roman" w:cs="Times New Roman"/>
          <w:sz w:val="24"/>
          <w:szCs w:val="24"/>
        </w:rPr>
        <w:t xml:space="preserve">«Приднестровский сбербанк» </w:t>
      </w:r>
      <w:r w:rsidR="006D6DC6" w:rsidRPr="006D6DC6">
        <w:rPr>
          <w:rFonts w:ascii="Times New Roman" w:hAnsi="Times New Roman" w:cs="Times New Roman"/>
          <w:sz w:val="24"/>
          <w:szCs w:val="24"/>
        </w:rPr>
        <w:t xml:space="preserve">датированная 11 марта 2019 года. </w:t>
      </w:r>
    </w:p>
    <w:p w:rsidR="006D6DC6" w:rsidRPr="006D6DC6" w:rsidRDefault="00E541AE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D6DC6" w:rsidRPr="006D6DC6">
        <w:rPr>
          <w:rFonts w:ascii="Times New Roman" w:hAnsi="Times New Roman" w:cs="Times New Roman"/>
          <w:sz w:val="24"/>
          <w:szCs w:val="24"/>
        </w:rPr>
        <w:t xml:space="preserve">аявление ОАО «БМЭЗ» согласно штампу входящей корреспонденции канцелярии Арбитражного суда  поступило в суд 11 апреля 2019 года. В </w:t>
      </w:r>
      <w:proofErr w:type="gramStart"/>
      <w:r w:rsidR="006D6DC6" w:rsidRPr="006D6DC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D6DC6" w:rsidRPr="006D6DC6">
        <w:rPr>
          <w:rFonts w:ascii="Times New Roman" w:hAnsi="Times New Roman" w:cs="Times New Roman"/>
          <w:sz w:val="24"/>
          <w:szCs w:val="24"/>
        </w:rPr>
        <w:t xml:space="preserve"> с чем Арбитражный суд </w:t>
      </w:r>
      <w:r w:rsidR="006D6DC6" w:rsidRPr="006D6DC6">
        <w:rPr>
          <w:rFonts w:ascii="Times New Roman" w:hAnsi="Times New Roman" w:cs="Times New Roman"/>
          <w:sz w:val="24"/>
          <w:szCs w:val="24"/>
        </w:rPr>
        <w:lastRenderedPageBreak/>
        <w:t>приходит к выводу о несоблюдении истцом вышеуказанных положений Постановления Пленума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6D6DC6" w:rsidRPr="006D6DC6">
        <w:rPr>
          <w:rFonts w:ascii="Times New Roman" w:hAnsi="Times New Roman" w:cs="Times New Roman"/>
          <w:sz w:val="24"/>
          <w:szCs w:val="24"/>
        </w:rPr>
        <w:t>.</w:t>
      </w:r>
    </w:p>
    <w:p w:rsidR="006D6DC6" w:rsidRPr="006D6DC6" w:rsidRDefault="006D6DC6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На основании изложенного основания для удовлетворения ходатайства ОАО «БМЭЗ» об отсрочке уплаты государственной пошлины отсутствуют. </w:t>
      </w:r>
    </w:p>
    <w:p w:rsidR="006D6DC6" w:rsidRPr="006D6DC6" w:rsidRDefault="006D6DC6" w:rsidP="006D6DC6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Исходя из этого, не представляется возможным считать исполненным, требование подпункта а) части первой статьи 93 АПК ПМР. </w:t>
      </w:r>
    </w:p>
    <w:p w:rsidR="006D6DC6" w:rsidRPr="006D6DC6" w:rsidRDefault="00E541AE" w:rsidP="006D6DC6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D6DC6" w:rsidRPr="006D6DC6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том, что заявление в силу пункта 1 статьи 96-1 АПК ПМР подлежит оставлению без движения как несоответствующее требованиям АПК ПМР.</w:t>
      </w:r>
    </w:p>
    <w:p w:rsidR="00E541AE" w:rsidRDefault="006D6DC6" w:rsidP="00E541A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Заявление ОАО «БМЭЗ» содержит ходатайство о принятии обеспечительных мер, которое не подлежит рассмотрению </w:t>
      </w:r>
      <w:r w:rsidR="00E541AE">
        <w:rPr>
          <w:rFonts w:ascii="Times New Roman" w:hAnsi="Times New Roman" w:cs="Times New Roman"/>
          <w:sz w:val="24"/>
          <w:szCs w:val="24"/>
        </w:rPr>
        <w:t>А</w:t>
      </w:r>
      <w:r w:rsidRPr="006D6DC6">
        <w:rPr>
          <w:rFonts w:ascii="Times New Roman" w:hAnsi="Times New Roman" w:cs="Times New Roman"/>
          <w:sz w:val="24"/>
          <w:szCs w:val="24"/>
        </w:rPr>
        <w:t>рбитражным судом до разрешения вопроса о принятии иска к рассмотрению</w:t>
      </w:r>
      <w:r w:rsidR="00E541AE">
        <w:rPr>
          <w:rFonts w:ascii="Times New Roman" w:hAnsi="Times New Roman" w:cs="Times New Roman"/>
          <w:sz w:val="24"/>
          <w:szCs w:val="24"/>
        </w:rPr>
        <w:t>,</w:t>
      </w:r>
      <w:r w:rsidRPr="006D6DC6">
        <w:rPr>
          <w:rFonts w:ascii="Times New Roman" w:hAnsi="Times New Roman" w:cs="Times New Roman"/>
          <w:sz w:val="24"/>
          <w:szCs w:val="24"/>
        </w:rPr>
        <w:t xml:space="preserve"> ввиду того, что АПК ПМР не допускает принятие предварительных обеспечительных мер. </w:t>
      </w:r>
    </w:p>
    <w:p w:rsidR="00E541AE" w:rsidRDefault="00E541AE" w:rsidP="00E541A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DC6" w:rsidRPr="006D6DC6" w:rsidRDefault="006D6DC6" w:rsidP="00E541A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>При таких обстоятельствах руководствуясь статьями 96-1, 128 Арбитражного процессуального кодекса Приднестровской Молдавской Республики, Арбитражный суд,</w:t>
      </w:r>
    </w:p>
    <w:p w:rsidR="006D6DC6" w:rsidRPr="006D6DC6" w:rsidRDefault="006D6DC6" w:rsidP="006D6DC6">
      <w:pPr>
        <w:spacing w:after="0" w:line="240" w:lineRule="auto"/>
        <w:ind w:right="-58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DC6" w:rsidRDefault="006D6DC6" w:rsidP="006D6DC6">
      <w:pPr>
        <w:spacing w:after="0" w:line="240" w:lineRule="auto"/>
        <w:ind w:right="-58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6D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D6D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541AE" w:rsidRPr="006D6DC6" w:rsidRDefault="00E541AE" w:rsidP="006D6DC6">
      <w:pPr>
        <w:spacing w:after="0" w:line="240" w:lineRule="auto"/>
        <w:ind w:right="-58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DC6" w:rsidRPr="006D6DC6" w:rsidRDefault="006D6DC6" w:rsidP="006D6D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>Заявление ОАО «Бендерский маслоэкстракционный завод»  оставить  без движения.</w:t>
      </w:r>
    </w:p>
    <w:p w:rsidR="006D6DC6" w:rsidRPr="006D6DC6" w:rsidRDefault="006D6DC6" w:rsidP="006D6D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Предложить ОАО «БМЭЗ» в срок </w:t>
      </w:r>
      <w:r w:rsidRPr="00E541AE">
        <w:rPr>
          <w:rFonts w:ascii="Times New Roman" w:hAnsi="Times New Roman" w:cs="Times New Roman"/>
          <w:b/>
          <w:sz w:val="24"/>
          <w:szCs w:val="24"/>
        </w:rPr>
        <w:t xml:space="preserve">до 23 апреля </w:t>
      </w:r>
      <w:r w:rsidR="006773BF"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r w:rsidRPr="00E541AE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6D6DC6">
        <w:rPr>
          <w:rFonts w:ascii="Times New Roman" w:hAnsi="Times New Roman" w:cs="Times New Roman"/>
          <w:sz w:val="24"/>
          <w:szCs w:val="24"/>
        </w:rPr>
        <w:t xml:space="preserve">  устранить допущенные нарушения АПК ПМР.</w:t>
      </w:r>
    </w:p>
    <w:p w:rsidR="006D6DC6" w:rsidRPr="006D6DC6" w:rsidRDefault="006D6DC6" w:rsidP="006D6D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 Разъяснить истцу, что в соответствии с частью второй пункта 3 статьи 96-1 АПК ПМР в случае, если обстоятельства, послужившие основанием для оставления заявления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6D6DC6" w:rsidRPr="006D6DC6" w:rsidRDefault="006D6DC6" w:rsidP="006D6DC6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DC6" w:rsidRPr="006D6DC6" w:rsidRDefault="006D6DC6" w:rsidP="006D6DC6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6D6DC6" w:rsidRPr="006D6DC6" w:rsidRDefault="006D6DC6" w:rsidP="006D6DC6">
      <w:pPr>
        <w:spacing w:after="0" w:line="240" w:lineRule="auto"/>
        <w:ind w:right="-69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DC6" w:rsidRPr="006D6DC6" w:rsidRDefault="006D6DC6" w:rsidP="006D6DC6">
      <w:pPr>
        <w:spacing w:after="0" w:line="240" w:lineRule="auto"/>
        <w:ind w:right="-69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DC6" w:rsidRPr="006D6DC6" w:rsidRDefault="006D6DC6" w:rsidP="006D6DC6">
      <w:pPr>
        <w:spacing w:after="0" w:line="240" w:lineRule="auto"/>
        <w:ind w:right="-69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DC6" w:rsidRPr="006D6DC6" w:rsidRDefault="006D6DC6" w:rsidP="006D6DC6">
      <w:pPr>
        <w:spacing w:after="0" w:line="240" w:lineRule="auto"/>
        <w:ind w:right="-69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D6DC6" w:rsidRPr="006D6DC6" w:rsidRDefault="006D6DC6" w:rsidP="006D6DC6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 w:rsidR="00E541AE">
        <w:rPr>
          <w:rFonts w:ascii="Times New Roman" w:hAnsi="Times New Roman" w:cs="Times New Roman"/>
          <w:b/>
          <w:sz w:val="24"/>
          <w:szCs w:val="24"/>
        </w:rPr>
        <w:t xml:space="preserve">авской Республики </w:t>
      </w:r>
      <w:r w:rsidRPr="006D6DC6">
        <w:rPr>
          <w:rFonts w:ascii="Times New Roman" w:hAnsi="Times New Roman" w:cs="Times New Roman"/>
          <w:b/>
          <w:sz w:val="24"/>
          <w:szCs w:val="24"/>
        </w:rPr>
        <w:t xml:space="preserve">                                И. П. </w:t>
      </w:r>
      <w:proofErr w:type="spellStart"/>
      <w:r w:rsidRPr="006D6D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D6DC6" w:rsidRPr="006D6DC6" w:rsidRDefault="006D6DC6" w:rsidP="006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DC6" w:rsidRPr="00B13353" w:rsidRDefault="006D6DC6" w:rsidP="006D6DC6">
      <w:pPr>
        <w:ind w:right="-58"/>
        <w:jc w:val="both"/>
        <w:rPr>
          <w:u w:val="single"/>
        </w:rPr>
      </w:pPr>
    </w:p>
    <w:p w:rsidR="006D6DC6" w:rsidRDefault="006D6DC6" w:rsidP="00E633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DC6" w:rsidRDefault="006D6DC6" w:rsidP="00E633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D6DC6" w:rsidSect="00E541A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633BC"/>
    <w:rsid w:val="000C5547"/>
    <w:rsid w:val="006773BF"/>
    <w:rsid w:val="006D6DC6"/>
    <w:rsid w:val="00973940"/>
    <w:rsid w:val="00E541AE"/>
    <w:rsid w:val="00E56AA4"/>
    <w:rsid w:val="00E6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633BC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E633BC"/>
    <w:rPr>
      <w:color w:val="0000FF"/>
      <w:u w:val="single"/>
    </w:rPr>
  </w:style>
  <w:style w:type="paragraph" w:styleId="a4">
    <w:name w:val="No Spacing"/>
    <w:uiPriority w:val="1"/>
    <w:qFormat/>
    <w:rsid w:val="00E633BC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E6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33BC"/>
    <w:rPr>
      <w:rFonts w:ascii="Courier New" w:eastAsia="Times New Roman" w:hAnsi="Courier New" w:cs="Courier New"/>
      <w:sz w:val="20"/>
      <w:szCs w:val="20"/>
    </w:rPr>
  </w:style>
  <w:style w:type="character" w:customStyle="1" w:styleId="snippetequal">
    <w:name w:val="snippet_equal"/>
    <w:basedOn w:val="a0"/>
    <w:rsid w:val="00E633BC"/>
  </w:style>
  <w:style w:type="paragraph" w:customStyle="1" w:styleId="ConsPlusNormal">
    <w:name w:val="ConsPlusNormal"/>
    <w:uiPriority w:val="99"/>
    <w:rsid w:val="006D6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2019-04-12T08:16:00Z</cp:lastPrinted>
  <dcterms:created xsi:type="dcterms:W3CDTF">2019-04-12T07:38:00Z</dcterms:created>
  <dcterms:modified xsi:type="dcterms:W3CDTF">2019-04-12T10:41:00Z</dcterms:modified>
</cp:coreProperties>
</file>