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8C73D6" w:rsidP="007F6115">
      <w:pPr>
        <w:tabs>
          <w:tab w:val="left" w:pos="750"/>
        </w:tabs>
        <w:rPr>
          <w:vanish/>
          <w:lang w:val="en-US"/>
        </w:rPr>
      </w:pPr>
      <w:r>
        <w:rPr>
          <w:noProof/>
        </w:rPr>
        <w:lastRenderedPageBreak/>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F27FB6" w:rsidRPr="00593716">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B1BB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944FC3" w:rsidP="001823B7">
      <w:pPr>
        <w:ind w:left="-181"/>
        <w:jc w:val="center"/>
        <w:rPr>
          <w:b/>
        </w:rPr>
      </w:pPr>
      <w:r>
        <w:rPr>
          <w:b/>
        </w:rPr>
        <w:t>ИМЕНЕМ ПРИДНЕСТРОВСКОЙ МОЛДАВСКОЙ РЕСПУБЛИКИ</w:t>
      </w:r>
    </w:p>
    <w:p w:rsidR="001823B7" w:rsidRPr="001823B7" w:rsidRDefault="001823B7" w:rsidP="00A032B6">
      <w:pPr>
        <w:ind w:left="-181"/>
        <w:jc w:val="center"/>
        <w:rPr>
          <w:b/>
        </w:rPr>
      </w:pPr>
    </w:p>
    <w:p w:rsidR="00CB610A" w:rsidRPr="002935E2" w:rsidRDefault="00CB610A" w:rsidP="00CB610A">
      <w:pPr>
        <w:ind w:left="-181"/>
        <w:jc w:val="center"/>
        <w:rPr>
          <w:b/>
        </w:rPr>
      </w:pPr>
      <w:proofErr w:type="gramStart"/>
      <w:r>
        <w:rPr>
          <w:b/>
        </w:rPr>
        <w:t>Р</w:t>
      </w:r>
      <w:proofErr w:type="gramEnd"/>
      <w:r>
        <w:rPr>
          <w:b/>
        </w:rPr>
        <w:t xml:space="preserve"> Е Ш Е Н И Е</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6B3EF9" w:rsidRDefault="00435D1A" w:rsidP="00803D98">
            <w:pPr>
              <w:rPr>
                <w:rFonts w:eastAsia="Calibri"/>
                <w:bCs/>
                <w:u w:val="single"/>
              </w:rPr>
            </w:pPr>
            <w:r w:rsidRPr="006B3EF9">
              <w:rPr>
                <w:rFonts w:eastAsia="Calibri"/>
                <w:u w:val="single"/>
              </w:rPr>
              <w:t>«</w:t>
            </w:r>
            <w:r w:rsidR="00803D98">
              <w:rPr>
                <w:rFonts w:eastAsia="Calibri"/>
                <w:u w:val="single"/>
                <w:lang w:val="en-US"/>
              </w:rPr>
              <w:t>14</w:t>
            </w:r>
            <w:r w:rsidRPr="006B3EF9">
              <w:rPr>
                <w:rFonts w:eastAsia="Calibri"/>
                <w:u w:val="single"/>
              </w:rPr>
              <w:t xml:space="preserve">» </w:t>
            </w:r>
            <w:proofErr w:type="spellStart"/>
            <w:r w:rsidR="00803D98">
              <w:rPr>
                <w:rFonts w:eastAsia="Calibri"/>
                <w:u w:val="single"/>
                <w:lang w:val="en-US"/>
              </w:rPr>
              <w:t>мая</w:t>
            </w:r>
            <w:proofErr w:type="spellEnd"/>
            <w:r w:rsidRPr="006B3EF9">
              <w:rPr>
                <w:rFonts w:eastAsia="Calibri"/>
                <w:bCs/>
                <w:u w:val="single"/>
              </w:rPr>
              <w:t xml:space="preserve"> </w:t>
            </w:r>
            <w:r w:rsidR="006B3EF9" w:rsidRPr="006B3EF9">
              <w:rPr>
                <w:rFonts w:eastAsia="Calibri"/>
                <w:bCs/>
                <w:u w:val="single"/>
              </w:rPr>
              <w:t>2019 года</w:t>
            </w:r>
          </w:p>
        </w:tc>
        <w:tc>
          <w:tcPr>
            <w:tcW w:w="4971" w:type="dxa"/>
            <w:gridSpan w:val="3"/>
          </w:tcPr>
          <w:p w:rsidR="00435D1A" w:rsidRPr="006B3EF9" w:rsidRDefault="00435D1A" w:rsidP="00563F74">
            <w:pPr>
              <w:rPr>
                <w:rFonts w:eastAsia="Calibri"/>
                <w:b/>
                <w:bCs/>
                <w:sz w:val="20"/>
                <w:szCs w:val="20"/>
                <w:u w:val="single"/>
              </w:rPr>
            </w:pPr>
            <w:r>
              <w:rPr>
                <w:rFonts w:eastAsia="Calibri"/>
                <w:bCs/>
                <w:sz w:val="20"/>
                <w:szCs w:val="20"/>
              </w:rPr>
              <w:t xml:space="preserve">                             </w:t>
            </w:r>
            <w:r w:rsidRPr="00444EB1">
              <w:rPr>
                <w:rFonts w:eastAsia="Calibri"/>
                <w:bCs/>
                <w:sz w:val="20"/>
                <w:szCs w:val="20"/>
              </w:rPr>
              <w:t xml:space="preserve">  </w:t>
            </w:r>
            <w:r w:rsidR="006B3EF9">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Pr="002D7A33">
              <w:rPr>
                <w:rFonts w:eastAsia="Calibri"/>
              </w:rPr>
              <w:t xml:space="preserve"> </w:t>
            </w:r>
            <w:r w:rsidR="00803D98">
              <w:rPr>
                <w:rFonts w:eastAsia="Calibri"/>
                <w:u w:val="single"/>
              </w:rPr>
              <w:t>20</w:t>
            </w:r>
            <w:r w:rsidR="00563F74">
              <w:rPr>
                <w:rFonts w:eastAsia="Calibri"/>
                <w:u w:val="single"/>
                <w:lang w:val="en-US"/>
              </w:rPr>
              <w:t>2</w:t>
            </w:r>
            <w:r w:rsidR="006B3EF9">
              <w:rPr>
                <w:rFonts w:eastAsia="Calibri"/>
                <w:u w:val="single"/>
              </w:rPr>
              <w:t>/1</w:t>
            </w:r>
            <w:r w:rsidR="00F80549">
              <w:rPr>
                <w:rFonts w:eastAsia="Calibri"/>
                <w:u w:val="single"/>
                <w:lang w:val="en-US"/>
              </w:rPr>
              <w:t>9</w:t>
            </w:r>
            <w:r w:rsidR="006B3EF9">
              <w:rPr>
                <w:rFonts w:eastAsia="Calibri"/>
                <w:u w:val="single"/>
              </w:rPr>
              <w:t>-11</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bl>
    <w:p w:rsidR="004B23C9" w:rsidRDefault="004B23C9" w:rsidP="00BD6FF5">
      <w:pPr>
        <w:jc w:val="both"/>
        <w:rPr>
          <w:sz w:val="28"/>
          <w:szCs w:val="28"/>
        </w:rPr>
        <w:sectPr w:rsidR="004B23C9" w:rsidSect="00C8008E">
          <w:footerReference w:type="even" r:id="rId8"/>
          <w:footerReference w:type="default" r:id="rId9"/>
          <w:pgSz w:w="11906" w:h="16838"/>
          <w:pgMar w:top="720" w:right="284" w:bottom="357" w:left="1474" w:header="709" w:footer="0" w:gutter="0"/>
          <w:cols w:space="708"/>
          <w:docGrid w:linePitch="360"/>
        </w:sectPr>
      </w:pPr>
    </w:p>
    <w:p w:rsidR="00D16FB4" w:rsidRDefault="00704312" w:rsidP="00704312">
      <w:pPr>
        <w:ind w:firstLine="709"/>
        <w:mirrorIndents/>
        <w:jc w:val="both"/>
      </w:pPr>
      <w:proofErr w:type="gramStart"/>
      <w:r>
        <w:lastRenderedPageBreak/>
        <w:t>Арбитражный суд Приднестровской Молдавской Республики в составе судьи                 Е. А. Кушко, рассмотрев в открытом судебном заседании</w:t>
      </w:r>
      <w:r w:rsidR="006E30C2">
        <w:t xml:space="preserve"> </w:t>
      </w:r>
      <w:r w:rsidR="00F64AB1">
        <w:t>заявление</w:t>
      </w:r>
      <w:r w:rsidR="008A4B99" w:rsidRPr="008A4B99">
        <w:t xml:space="preserve"> </w:t>
      </w:r>
      <w:r w:rsidR="00D505B6">
        <w:t>Налоговой инспекции по г. Григориополь и Григориопольскому району (г. Григориополь, ул. К.Маркса, 146) к обществу с ограниченной ответственности «</w:t>
      </w:r>
      <w:proofErr w:type="spellStart"/>
      <w:r w:rsidR="00D505B6">
        <w:t>АгроЭко</w:t>
      </w:r>
      <w:proofErr w:type="spellEnd"/>
      <w:r w:rsidR="00D505B6">
        <w:t>» (</w:t>
      </w:r>
      <w:proofErr w:type="spellStart"/>
      <w:r w:rsidR="00D505B6">
        <w:t>Григориопольский</w:t>
      </w:r>
      <w:proofErr w:type="spellEnd"/>
      <w:r w:rsidR="00D505B6">
        <w:t xml:space="preserve"> район, с. </w:t>
      </w:r>
      <w:proofErr w:type="spellStart"/>
      <w:r w:rsidR="00D505B6">
        <w:t>Шипка</w:t>
      </w:r>
      <w:proofErr w:type="spellEnd"/>
      <w:r w:rsidR="00D505B6">
        <w:t>, ул. Комсомольская, д. 25)</w:t>
      </w:r>
      <w:r w:rsidR="006B1801">
        <w:t xml:space="preserve"> о привлечении к административной ответственности</w:t>
      </w:r>
      <w:r w:rsidR="00710BB5" w:rsidRPr="00710BB5">
        <w:t>,</w:t>
      </w:r>
      <w:r w:rsidR="00710BB5">
        <w:t xml:space="preserve"> </w:t>
      </w:r>
      <w:r w:rsidR="00D16FB4">
        <w:t>при участии представителей:</w:t>
      </w:r>
      <w:proofErr w:type="gramEnd"/>
    </w:p>
    <w:p w:rsidR="00581914" w:rsidRPr="00445344" w:rsidRDefault="006B1801" w:rsidP="00704312">
      <w:pPr>
        <w:ind w:firstLine="709"/>
        <w:mirrorIndents/>
        <w:jc w:val="both"/>
      </w:pPr>
      <w:r>
        <w:t xml:space="preserve">Налоговой инспекции по </w:t>
      </w:r>
      <w:proofErr w:type="gramStart"/>
      <w:r>
        <w:t>г</w:t>
      </w:r>
      <w:proofErr w:type="gramEnd"/>
      <w:r>
        <w:t>. Григориополь и Григориопольскому району</w:t>
      </w:r>
      <w:r w:rsidR="00F22A0B">
        <w:t xml:space="preserve"> –</w:t>
      </w:r>
      <w:r w:rsidR="00445344" w:rsidRPr="00445344">
        <w:t xml:space="preserve"> </w:t>
      </w:r>
      <w:r w:rsidR="00445344">
        <w:t xml:space="preserve">                     </w:t>
      </w:r>
      <w:r w:rsidR="00445344" w:rsidRPr="00445344">
        <w:t xml:space="preserve">Г. </w:t>
      </w:r>
      <w:r w:rsidR="00445344">
        <w:t>Г. Гусейнов</w:t>
      </w:r>
      <w:r w:rsidR="00C51C02">
        <w:t>ой</w:t>
      </w:r>
      <w:r w:rsidR="00445344">
        <w:t xml:space="preserve"> по доверенности от 17 апреля 2019 года, А. А. </w:t>
      </w:r>
      <w:proofErr w:type="spellStart"/>
      <w:r w:rsidR="00445344">
        <w:t>Гушан</w:t>
      </w:r>
      <w:proofErr w:type="spellEnd"/>
      <w:r w:rsidR="00445344">
        <w:t xml:space="preserve"> по доверенности от 17 апреля 2019 года;</w:t>
      </w:r>
    </w:p>
    <w:p w:rsidR="00581914" w:rsidRDefault="006B1801" w:rsidP="00704312">
      <w:pPr>
        <w:ind w:firstLine="709"/>
        <w:mirrorIndents/>
        <w:jc w:val="both"/>
      </w:pPr>
      <w:r>
        <w:t>общества с ограниченной ответственности «</w:t>
      </w:r>
      <w:proofErr w:type="spellStart"/>
      <w:r>
        <w:t>АгроЭко</w:t>
      </w:r>
      <w:proofErr w:type="spellEnd"/>
      <w:r>
        <w:t xml:space="preserve">» </w:t>
      </w:r>
      <w:r w:rsidR="00D16FB4">
        <w:t>–</w:t>
      </w:r>
      <w:r w:rsidR="00445344">
        <w:t xml:space="preserve"> Н. Б. Яковлевой, руководителя согласно выписке из государственного реестра юридических лиц,</w:t>
      </w:r>
    </w:p>
    <w:p w:rsidR="00704312" w:rsidRDefault="00704312" w:rsidP="00704312">
      <w:pPr>
        <w:ind w:firstLine="709"/>
        <w:mirrorIndents/>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704312" w:rsidRDefault="00704312" w:rsidP="00704312">
      <w:pPr>
        <w:ind w:firstLine="709"/>
        <w:mirrorIndents/>
        <w:jc w:val="both"/>
      </w:pPr>
    </w:p>
    <w:p w:rsidR="00704312" w:rsidRDefault="00704312" w:rsidP="00704312">
      <w:pPr>
        <w:mirrorIndents/>
        <w:jc w:val="center"/>
        <w:rPr>
          <w:b/>
        </w:rPr>
      </w:pPr>
      <w:r>
        <w:rPr>
          <w:b/>
        </w:rPr>
        <w:t>У С Т А Н О В И Л:</w:t>
      </w:r>
    </w:p>
    <w:p w:rsidR="00704312" w:rsidRDefault="00704312" w:rsidP="00704312">
      <w:pPr>
        <w:mirrorIndents/>
        <w:jc w:val="center"/>
        <w:rPr>
          <w:b/>
        </w:rPr>
      </w:pPr>
    </w:p>
    <w:p w:rsidR="007A1D16" w:rsidRDefault="00F9427C" w:rsidP="00D4588C">
      <w:pPr>
        <w:ind w:firstLine="709"/>
        <w:mirrorIndents/>
        <w:jc w:val="both"/>
      </w:pPr>
      <w:r>
        <w:t xml:space="preserve">определением от </w:t>
      </w:r>
      <w:r w:rsidR="00EC0DF2">
        <w:t>8</w:t>
      </w:r>
      <w:r w:rsidR="00F074A9">
        <w:t xml:space="preserve"> апреля</w:t>
      </w:r>
      <w:r>
        <w:t xml:space="preserve"> 2019 года к производству Арбитражного суда Приднестровской Молдавской Республики (далее – Арбитражный суд) принято </w:t>
      </w:r>
      <w:r w:rsidR="007A1D16">
        <w:t xml:space="preserve">заявление </w:t>
      </w:r>
      <w:r w:rsidR="00EC0DF2">
        <w:t xml:space="preserve">Налоговой инспекции по </w:t>
      </w:r>
      <w:proofErr w:type="gramStart"/>
      <w:r w:rsidR="00EC0DF2">
        <w:t>г</w:t>
      </w:r>
      <w:proofErr w:type="gramEnd"/>
      <w:r w:rsidR="00EC0DF2">
        <w:t>. Григориополь и Григориопольскому району к обществу с ограниченной ответственности «</w:t>
      </w:r>
      <w:proofErr w:type="spellStart"/>
      <w:r w:rsidR="00EC0DF2">
        <w:t>АгроЭко</w:t>
      </w:r>
      <w:proofErr w:type="spellEnd"/>
      <w:r w:rsidR="00EC0DF2">
        <w:t>» о привлечении к административной ответственности</w:t>
      </w:r>
      <w:r w:rsidR="00F074A9">
        <w:t xml:space="preserve">, слушание по которому назначено на </w:t>
      </w:r>
      <w:r w:rsidR="00920A85">
        <w:t>18</w:t>
      </w:r>
      <w:r w:rsidR="00F074A9">
        <w:t xml:space="preserve"> апреля 2019 года.</w:t>
      </w:r>
      <w:r w:rsidR="00EC0DF2">
        <w:t xml:space="preserve"> Рассмотрение дела откладывалось.</w:t>
      </w:r>
      <w:r w:rsidR="007D7472">
        <w:t xml:space="preserve"> </w:t>
      </w:r>
    </w:p>
    <w:p w:rsidR="007D7472" w:rsidRDefault="007D7472" w:rsidP="00201898">
      <w:pPr>
        <w:ind w:firstLine="720"/>
        <w:jc w:val="both"/>
      </w:pPr>
      <w:r>
        <w:t xml:space="preserve">Дело № </w:t>
      </w:r>
      <w:r w:rsidR="0034448D">
        <w:t>202</w:t>
      </w:r>
      <w:r>
        <w:t xml:space="preserve">/19-11 рассмотрено по существу в судебном заседании </w:t>
      </w:r>
      <w:r w:rsidR="00446C5D">
        <w:t xml:space="preserve">14 </w:t>
      </w:r>
      <w:r w:rsidR="0034448D">
        <w:t>мая</w:t>
      </w:r>
      <w:r w:rsidR="0013389C">
        <w:t xml:space="preserve"> </w:t>
      </w:r>
      <w:r>
        <w:t xml:space="preserve">2019 года, в котором оглашена резолютивная часть решения. В полном объеме данный судебный акт изготовлен </w:t>
      </w:r>
      <w:r w:rsidR="00446C5D">
        <w:t>20 мая</w:t>
      </w:r>
      <w:r>
        <w:t xml:space="preserve"> 2019 года.</w:t>
      </w:r>
    </w:p>
    <w:p w:rsidR="00AD55D5" w:rsidRDefault="00BF4803" w:rsidP="00BF4803">
      <w:pPr>
        <w:ind w:firstLine="720"/>
        <w:jc w:val="both"/>
      </w:pPr>
      <w:r w:rsidRPr="00BF4803">
        <w:rPr>
          <w:b/>
        </w:rPr>
        <w:t>Налоговая инспекци</w:t>
      </w:r>
      <w:r w:rsidR="00E05E68">
        <w:rPr>
          <w:b/>
        </w:rPr>
        <w:t>я</w:t>
      </w:r>
      <w:r w:rsidRPr="00BF4803">
        <w:rPr>
          <w:b/>
        </w:rPr>
        <w:t xml:space="preserve"> по </w:t>
      </w:r>
      <w:proofErr w:type="gramStart"/>
      <w:r w:rsidRPr="00BF4803">
        <w:rPr>
          <w:b/>
        </w:rPr>
        <w:t>г</w:t>
      </w:r>
      <w:proofErr w:type="gramEnd"/>
      <w:r w:rsidRPr="00BF4803">
        <w:rPr>
          <w:b/>
        </w:rPr>
        <w:t>. Григориополь и Григориопольскому району</w:t>
      </w:r>
      <w:r>
        <w:t xml:space="preserve"> (далее – НИ, Заявитель) </w:t>
      </w:r>
      <w:r w:rsidR="00A61959">
        <w:t>обосновал</w:t>
      </w:r>
      <w:r>
        <w:t>а</w:t>
      </w:r>
      <w:r w:rsidR="00A61959">
        <w:t xml:space="preserve"> обращение в Арбитражный суд </w:t>
      </w:r>
      <w:r>
        <w:t>следующим.</w:t>
      </w:r>
    </w:p>
    <w:p w:rsidR="00B94E0B" w:rsidRPr="00B94E0B" w:rsidRDefault="00136C4E" w:rsidP="00B94E0B">
      <w:pPr>
        <w:ind w:firstLine="709"/>
        <w:jc w:val="both"/>
      </w:pPr>
      <w:proofErr w:type="gramStart"/>
      <w:r w:rsidRPr="00176F06">
        <w:t xml:space="preserve">В ходе проведения совместного планового мероприятия по контролю в отношении </w:t>
      </w:r>
      <w:r>
        <w:t>о</w:t>
      </w:r>
      <w:r w:rsidRPr="00176F06">
        <w:t>бщества с ограниченной ответственностью «</w:t>
      </w:r>
      <w:proofErr w:type="spellStart"/>
      <w:r w:rsidRPr="00176F06">
        <w:t>АгроЭко</w:t>
      </w:r>
      <w:proofErr w:type="spellEnd"/>
      <w:r w:rsidRPr="00176F06">
        <w:t>»</w:t>
      </w:r>
      <w:r>
        <w:t xml:space="preserve"> (далее – Общество, ООО «</w:t>
      </w:r>
      <w:proofErr w:type="spellStart"/>
      <w:r>
        <w:t>АгроЭко</w:t>
      </w:r>
      <w:proofErr w:type="spellEnd"/>
      <w:r>
        <w:t>»)</w:t>
      </w:r>
      <w:r w:rsidRPr="00176F06">
        <w:t xml:space="preserve"> за период деятельности с 28</w:t>
      </w:r>
      <w:r>
        <w:t xml:space="preserve"> декабря </w:t>
      </w:r>
      <w:r w:rsidRPr="00176F06">
        <w:t>2012</w:t>
      </w:r>
      <w:r>
        <w:t xml:space="preserve"> </w:t>
      </w:r>
      <w:r w:rsidRPr="00176F06">
        <w:t>г</w:t>
      </w:r>
      <w:r>
        <w:t>ода</w:t>
      </w:r>
      <w:r w:rsidRPr="00176F06">
        <w:t xml:space="preserve"> по 2019</w:t>
      </w:r>
      <w:r>
        <w:t xml:space="preserve"> </w:t>
      </w:r>
      <w:r w:rsidRPr="00176F06">
        <w:t>г</w:t>
      </w:r>
      <w:r>
        <w:t>од</w:t>
      </w:r>
      <w:r w:rsidRPr="00176F06">
        <w:t>, осуществлённого на основании Приказ</w:t>
      </w:r>
      <w:r>
        <w:t>ов</w:t>
      </w:r>
      <w:r w:rsidRPr="00176F06">
        <w:t xml:space="preserve"> НИ </w:t>
      </w:r>
      <w:r>
        <w:t xml:space="preserve">от </w:t>
      </w:r>
      <w:r w:rsidRPr="00176F06">
        <w:t>9 января 2019</w:t>
      </w:r>
      <w:r>
        <w:t xml:space="preserve"> </w:t>
      </w:r>
      <w:r w:rsidRPr="00176F06">
        <w:t>г</w:t>
      </w:r>
      <w:r>
        <w:t>ода № 10, от 12 февраля 2019 года</w:t>
      </w:r>
      <w:r w:rsidRPr="00176F06">
        <w:t xml:space="preserve"> и плана контрольно-экономической работы на 2019</w:t>
      </w:r>
      <w:r>
        <w:t xml:space="preserve"> </w:t>
      </w:r>
      <w:r w:rsidRPr="00176F06">
        <w:t>г</w:t>
      </w:r>
      <w:r>
        <w:t>од</w:t>
      </w:r>
      <w:r w:rsidRPr="00176F06">
        <w:t xml:space="preserve">, </w:t>
      </w:r>
      <w:r>
        <w:t>в</w:t>
      </w:r>
      <w:r w:rsidRPr="00176F06">
        <w:t>ыявлены нарушения налого</w:t>
      </w:r>
      <w:r>
        <w:t xml:space="preserve">вого законодательства, а именно </w:t>
      </w:r>
      <w:r w:rsidR="00B94E0B" w:rsidRPr="00B94E0B">
        <w:t>ст</w:t>
      </w:r>
      <w:r>
        <w:t>атьи</w:t>
      </w:r>
      <w:proofErr w:type="gramEnd"/>
      <w:r>
        <w:t xml:space="preserve"> </w:t>
      </w:r>
      <w:r w:rsidR="00B94E0B" w:rsidRPr="00B94E0B">
        <w:t xml:space="preserve">7 Закона </w:t>
      </w:r>
      <w:r>
        <w:t xml:space="preserve">Приднестровской Молдавской </w:t>
      </w:r>
      <w:r w:rsidR="00B94E0B" w:rsidRPr="00B94E0B">
        <w:t>«О налоге на доходы организаций»</w:t>
      </w:r>
      <w:r>
        <w:t xml:space="preserve"> (далее – Закон о налоге на доходы)</w:t>
      </w:r>
      <w:r w:rsidR="00B94E0B" w:rsidRPr="00B94E0B">
        <w:t xml:space="preserve"> и п</w:t>
      </w:r>
      <w:r>
        <w:t xml:space="preserve">ункта </w:t>
      </w:r>
      <w:r w:rsidR="00B94E0B" w:rsidRPr="00B94E0B">
        <w:t>1 ст</w:t>
      </w:r>
      <w:r>
        <w:t xml:space="preserve">атьи </w:t>
      </w:r>
      <w:r w:rsidR="00B94E0B" w:rsidRPr="00B94E0B">
        <w:t xml:space="preserve">5 Закона </w:t>
      </w:r>
      <w:r>
        <w:lastRenderedPageBreak/>
        <w:t xml:space="preserve">Приднестровской Молдавской Республики </w:t>
      </w:r>
      <w:r w:rsidR="005D234C">
        <w:t xml:space="preserve">«О </w:t>
      </w:r>
      <w:r w:rsidR="005D234C" w:rsidRPr="005D234C">
        <w:t>Д</w:t>
      </w:r>
      <w:r w:rsidR="00B94E0B" w:rsidRPr="00B94E0B">
        <w:t>орожном фонде Приднест</w:t>
      </w:r>
      <w:r>
        <w:t xml:space="preserve">ровской Молдавской Республики» (далее – Закон о </w:t>
      </w:r>
      <w:r w:rsidR="005D234C">
        <w:t>Д</w:t>
      </w:r>
      <w:r>
        <w:t>орожном фонде).</w:t>
      </w:r>
    </w:p>
    <w:p w:rsidR="00B94E0B" w:rsidRPr="00B94E0B" w:rsidRDefault="00B94E0B" w:rsidP="00B94E0B">
      <w:pPr>
        <w:ind w:firstLine="709"/>
        <w:jc w:val="both"/>
      </w:pPr>
      <w:r w:rsidRPr="00B94E0B">
        <w:t xml:space="preserve">Исходя из представленных документов, </w:t>
      </w:r>
      <w:r w:rsidR="005760DF">
        <w:t>Общество</w:t>
      </w:r>
      <w:r w:rsidRPr="00B94E0B">
        <w:t xml:space="preserve"> оказ</w:t>
      </w:r>
      <w:r w:rsidR="005760DF">
        <w:t>ывал</w:t>
      </w:r>
      <w:r w:rsidR="002A2597">
        <w:t>о</w:t>
      </w:r>
      <w:r w:rsidR="005760DF">
        <w:t xml:space="preserve"> </w:t>
      </w:r>
      <w:r w:rsidRPr="00B94E0B">
        <w:t xml:space="preserve">агротехнические работы в виде </w:t>
      </w:r>
      <w:proofErr w:type="spellStart"/>
      <w:r w:rsidRPr="00B94E0B">
        <w:t>дискования</w:t>
      </w:r>
      <w:proofErr w:type="spellEnd"/>
      <w:r w:rsidRPr="00B94E0B">
        <w:t xml:space="preserve"> почвы Тюрьма-1 </w:t>
      </w:r>
      <w:r w:rsidR="00CA1A69">
        <w:t>Государственной службы исполнения наказаний Министерства юстиции Приднестровской Молдавской Республики (далее – ГСИН МЮ ПМР)</w:t>
      </w:r>
      <w:r w:rsidRPr="00B94E0B">
        <w:t xml:space="preserve"> на площади 165 га</w:t>
      </w:r>
      <w:r w:rsidR="005760DF">
        <w:t xml:space="preserve"> на основании </w:t>
      </w:r>
      <w:r w:rsidRPr="00B94E0B">
        <w:t>договор</w:t>
      </w:r>
      <w:r w:rsidR="005760DF">
        <w:t>а</w:t>
      </w:r>
      <w:r w:rsidRPr="00B94E0B">
        <w:t xml:space="preserve"> </w:t>
      </w:r>
      <w:r w:rsidR="005760DF" w:rsidRPr="00B94E0B">
        <w:t>№ 1-13/4-66</w:t>
      </w:r>
      <w:r w:rsidR="005760DF">
        <w:t xml:space="preserve"> </w:t>
      </w:r>
      <w:r w:rsidRPr="00B94E0B">
        <w:t>об оказании услуг от 10</w:t>
      </w:r>
      <w:r w:rsidR="005760DF">
        <w:t xml:space="preserve"> октября </w:t>
      </w:r>
      <w:r w:rsidRPr="00B94E0B">
        <w:t>2013</w:t>
      </w:r>
      <w:r w:rsidR="005760DF">
        <w:t xml:space="preserve"> </w:t>
      </w:r>
      <w:r w:rsidRPr="00B94E0B">
        <w:t>г</w:t>
      </w:r>
      <w:r w:rsidR="005760DF">
        <w:t>ода</w:t>
      </w:r>
      <w:r w:rsidRPr="00B94E0B">
        <w:t xml:space="preserve">. </w:t>
      </w:r>
      <w:r w:rsidR="005760DF">
        <w:t>Кроме того, ООО «</w:t>
      </w:r>
      <w:proofErr w:type="spellStart"/>
      <w:r w:rsidR="005760DF">
        <w:t>АгроЭко</w:t>
      </w:r>
      <w:proofErr w:type="spellEnd"/>
      <w:r w:rsidR="005760DF">
        <w:t>»</w:t>
      </w:r>
      <w:r w:rsidRPr="00B94E0B">
        <w:t xml:space="preserve"> были оказаны услуги ООО «</w:t>
      </w:r>
      <w:proofErr w:type="spellStart"/>
      <w:r w:rsidRPr="00B94E0B">
        <w:t>Био-Ланд</w:t>
      </w:r>
      <w:proofErr w:type="spellEnd"/>
      <w:r w:rsidRPr="00B94E0B">
        <w:t xml:space="preserve">» по скашиванию сорных растений на площади </w:t>
      </w:r>
      <w:smartTag w:uri="urn:schemas-microsoft-com:office:smarttags" w:element="metricconverter">
        <w:smartTagPr>
          <w:attr w:name="ProductID" w:val="10 га"/>
        </w:smartTagPr>
        <w:r w:rsidRPr="00B94E0B">
          <w:t>10 га</w:t>
        </w:r>
      </w:smartTag>
      <w:r w:rsidR="005760DF">
        <w:t xml:space="preserve"> (акт выполненных </w:t>
      </w:r>
      <w:proofErr w:type="gramStart"/>
      <w:r w:rsidR="005760DF">
        <w:t xml:space="preserve">работ </w:t>
      </w:r>
      <w:r w:rsidR="005760DF" w:rsidRPr="00B94E0B">
        <w:t>б</w:t>
      </w:r>
      <w:proofErr w:type="gramEnd"/>
      <w:r w:rsidR="005760DF" w:rsidRPr="00B94E0B">
        <w:t>/</w:t>
      </w:r>
      <w:proofErr w:type="spellStart"/>
      <w:r w:rsidR="005760DF" w:rsidRPr="00B94E0B">
        <w:t>н</w:t>
      </w:r>
      <w:proofErr w:type="spellEnd"/>
      <w:r w:rsidR="005760DF">
        <w:t xml:space="preserve"> от </w:t>
      </w:r>
      <w:r w:rsidRPr="00B94E0B">
        <w:t>7</w:t>
      </w:r>
      <w:r w:rsidR="005760DF">
        <w:t xml:space="preserve"> октября </w:t>
      </w:r>
      <w:r w:rsidRPr="00B94E0B">
        <w:t>2013</w:t>
      </w:r>
      <w:r w:rsidR="005760DF">
        <w:t xml:space="preserve"> </w:t>
      </w:r>
      <w:r w:rsidRPr="00B94E0B">
        <w:t>г</w:t>
      </w:r>
      <w:r w:rsidR="005760DF">
        <w:t>ода</w:t>
      </w:r>
      <w:r w:rsidRPr="00B94E0B">
        <w:t xml:space="preserve">) и обработке сельхозугодий в виде </w:t>
      </w:r>
      <w:proofErr w:type="spellStart"/>
      <w:r w:rsidRPr="00B94E0B">
        <w:t>дискования</w:t>
      </w:r>
      <w:proofErr w:type="spellEnd"/>
      <w:r w:rsidRPr="00B94E0B">
        <w:t xml:space="preserve"> на площади 98,7га (акт выполненных работ от 18.09.2013г. б/</w:t>
      </w:r>
      <w:proofErr w:type="spellStart"/>
      <w:r w:rsidRPr="00B94E0B">
        <w:t>н</w:t>
      </w:r>
      <w:proofErr w:type="spellEnd"/>
      <w:r w:rsidRPr="00B94E0B">
        <w:t>).</w:t>
      </w:r>
    </w:p>
    <w:p w:rsidR="00B94E0B" w:rsidRPr="00B94E0B" w:rsidRDefault="00A36421" w:rsidP="00B94E0B">
      <w:pPr>
        <w:ind w:firstLine="709"/>
        <w:jc w:val="both"/>
      </w:pPr>
      <w:r>
        <w:t>В соответствии со статьей</w:t>
      </w:r>
      <w:r w:rsidR="00B94E0B" w:rsidRPr="00B94E0B">
        <w:t xml:space="preserve"> 7 Закона </w:t>
      </w:r>
      <w:r>
        <w:t>о</w:t>
      </w:r>
      <w:r w:rsidR="00B94E0B" w:rsidRPr="00B94E0B">
        <w:t xml:space="preserve"> налоге на доходы ставки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w:t>
      </w:r>
      <w:proofErr w:type="spellStart"/>
      <w:r w:rsidR="00B94E0B" w:rsidRPr="00B94E0B">
        <w:t>подотрасли</w:t>
      </w:r>
      <w:proofErr w:type="spellEnd"/>
      <w:r w:rsidR="00B94E0B" w:rsidRPr="00B94E0B">
        <w:t xml:space="preserve"> народного хозяйства республики, деятельности в соответствии с таблицей, приведенной в </w:t>
      </w:r>
      <w:r w:rsidR="00C1219D">
        <w:t>данной</w:t>
      </w:r>
      <w:r w:rsidR="00B94E0B" w:rsidRPr="00B94E0B">
        <w:t xml:space="preserve"> статье.</w:t>
      </w:r>
    </w:p>
    <w:p w:rsidR="00B94E0B" w:rsidRPr="00B94E0B" w:rsidRDefault="00A36421" w:rsidP="00B94E0B">
      <w:pPr>
        <w:ind w:firstLine="709"/>
        <w:jc w:val="both"/>
      </w:pPr>
      <w:r w:rsidRPr="00B94E0B">
        <w:t>ООО «</w:t>
      </w:r>
      <w:proofErr w:type="spellStart"/>
      <w:r w:rsidRPr="00B94E0B">
        <w:t>Био-Ланд</w:t>
      </w:r>
      <w:proofErr w:type="spellEnd"/>
      <w:r w:rsidRPr="00B94E0B">
        <w:t xml:space="preserve">» и Тюрьма-1 ГСИН МЮ ПМР не являются сельскохозяйственными организациями. </w:t>
      </w:r>
      <w:r w:rsidR="00B94E0B" w:rsidRPr="00B94E0B">
        <w:t>ООО «</w:t>
      </w:r>
      <w:proofErr w:type="spellStart"/>
      <w:r w:rsidR="00B94E0B" w:rsidRPr="00B94E0B">
        <w:t>АгроЭко</w:t>
      </w:r>
      <w:proofErr w:type="spellEnd"/>
      <w:r w:rsidR="00B94E0B" w:rsidRPr="00B94E0B">
        <w:t>» обложила данный доход в размере 31 118,50</w:t>
      </w:r>
      <w:r>
        <w:t xml:space="preserve"> рублей,</w:t>
      </w:r>
      <w:r w:rsidR="00B94E0B" w:rsidRPr="00B94E0B">
        <w:t xml:space="preserve"> применив ставку 1,3% «Обслуживание сельского хозяйства» (код-102). Однако согласно классификатору отраслей народного хозяйства </w:t>
      </w:r>
      <w:r>
        <w:t xml:space="preserve">Приднестровской Молдавской Республики </w:t>
      </w:r>
      <w:r w:rsidR="00B94E0B" w:rsidRPr="00B94E0B">
        <w:t xml:space="preserve">по коду 223000 «другие организации по обслуживанию сельского хозяйства» относятся «…организации, выполняющие работы по известкованию и гипсованию почв, внесению в почву органических и минеральных удобрений и другие механизированные работы по обслуживанию сельскохозяйственных организаций…». </w:t>
      </w:r>
    </w:p>
    <w:p w:rsidR="00B94E0B" w:rsidRPr="00B94E0B" w:rsidRDefault="00B94E0B" w:rsidP="00B94E0B">
      <w:pPr>
        <w:ind w:firstLine="709"/>
        <w:jc w:val="both"/>
      </w:pPr>
      <w:r w:rsidRPr="00B94E0B">
        <w:t>По данным</w:t>
      </w:r>
      <w:r w:rsidR="00C73394">
        <w:t>,</w:t>
      </w:r>
      <w:r w:rsidRPr="00B94E0B">
        <w:t xml:space="preserve"> предоставленным </w:t>
      </w:r>
      <w:proofErr w:type="gramStart"/>
      <w:r w:rsidRPr="00B94E0B">
        <w:t>в</w:t>
      </w:r>
      <w:proofErr w:type="gramEnd"/>
      <w:r w:rsidRPr="00B94E0B">
        <w:t xml:space="preserve"> НИ </w:t>
      </w:r>
      <w:proofErr w:type="gramStart"/>
      <w:r w:rsidRPr="00B94E0B">
        <w:t>районным</w:t>
      </w:r>
      <w:proofErr w:type="gramEnd"/>
      <w:r w:rsidRPr="00B94E0B">
        <w:t xml:space="preserve"> управлением статистики</w:t>
      </w:r>
      <w:r w:rsidR="00C73394">
        <w:t>,</w:t>
      </w:r>
      <w:r w:rsidRPr="00B94E0B">
        <w:t xml:space="preserve"> ООО «</w:t>
      </w:r>
      <w:proofErr w:type="spellStart"/>
      <w:r w:rsidRPr="00B94E0B">
        <w:t>Био-Ланд</w:t>
      </w:r>
      <w:proofErr w:type="spellEnd"/>
      <w:r w:rsidRPr="00B94E0B">
        <w:t>» в 2013 году не являлось сельскохозяйственной организацией. Основным видом деятельности отрасли по КОНХ были посреднические услуги при купле-продаже товаров народного потребления (код - 71500). Следовательно, ставка в размере 1,3% применена необоснованно к доходу от оказания услуг несельскохозяйственным предприятиям.</w:t>
      </w:r>
    </w:p>
    <w:p w:rsidR="00B94E0B" w:rsidRPr="00B94E0B" w:rsidRDefault="00B94E0B" w:rsidP="00B94E0B">
      <w:pPr>
        <w:ind w:firstLine="709"/>
        <w:jc w:val="both"/>
      </w:pPr>
      <w:r w:rsidRPr="00B94E0B">
        <w:t xml:space="preserve">Таким образом, </w:t>
      </w:r>
      <w:r w:rsidR="00C73394" w:rsidRPr="00B94E0B">
        <w:t>доходы от видов деятельности, не установленных в таблице настоящей статьи, облагаются по ставке иных видов деятельности в размере 7,2%</w:t>
      </w:r>
      <w:r w:rsidR="00C73394">
        <w:t xml:space="preserve"> (</w:t>
      </w:r>
      <w:r w:rsidRPr="00B94E0B">
        <w:t>ст</w:t>
      </w:r>
      <w:r w:rsidR="00C73394">
        <w:t>атья</w:t>
      </w:r>
      <w:r w:rsidRPr="00B94E0B">
        <w:t xml:space="preserve"> 7 Закона </w:t>
      </w:r>
      <w:r w:rsidR="00C73394">
        <w:t>о</w:t>
      </w:r>
      <w:r w:rsidRPr="00B94E0B">
        <w:t xml:space="preserve"> налоге на доходы</w:t>
      </w:r>
      <w:r w:rsidR="00C73394">
        <w:t>)</w:t>
      </w:r>
      <w:r w:rsidRPr="00B94E0B">
        <w:t>.</w:t>
      </w:r>
    </w:p>
    <w:p w:rsidR="00B94E0B" w:rsidRPr="00B94E0B" w:rsidRDefault="00002C2A" w:rsidP="00B94E0B">
      <w:pPr>
        <w:ind w:firstLine="709"/>
        <w:jc w:val="both"/>
      </w:pPr>
      <w:r>
        <w:t>Учитывая изложенное выше,</w:t>
      </w:r>
      <w:r w:rsidR="00B94E0B" w:rsidRPr="00B94E0B">
        <w:t xml:space="preserve"> в ходе планового мероприятия по контролю </w:t>
      </w:r>
      <w:r>
        <w:t xml:space="preserve">Заявителем </w:t>
      </w:r>
      <w:r w:rsidR="00B94E0B" w:rsidRPr="00B94E0B">
        <w:t xml:space="preserve">произведено доначисление налога на доходы организаций. Сумма </w:t>
      </w:r>
      <w:proofErr w:type="spellStart"/>
      <w:r w:rsidR="00B94E0B" w:rsidRPr="00B94E0B">
        <w:t>доначисленного</w:t>
      </w:r>
      <w:proofErr w:type="spellEnd"/>
      <w:r w:rsidR="00B94E0B" w:rsidRPr="00B94E0B">
        <w:t xml:space="preserve"> налога на доходы организаций от оказанных услуг ООО «</w:t>
      </w:r>
      <w:proofErr w:type="spellStart"/>
      <w:r w:rsidR="00B94E0B" w:rsidRPr="00B94E0B">
        <w:t>АгроЭко</w:t>
      </w:r>
      <w:proofErr w:type="spellEnd"/>
      <w:r w:rsidR="00B94E0B" w:rsidRPr="00B94E0B">
        <w:t xml:space="preserve">» составила 1 836,02 рублей и коэффициент инфляции – 463,78 рублей. Всего </w:t>
      </w:r>
      <w:proofErr w:type="spellStart"/>
      <w:r w:rsidR="00B94E0B" w:rsidRPr="00B94E0B">
        <w:t>доначислен</w:t>
      </w:r>
      <w:proofErr w:type="spellEnd"/>
      <w:r w:rsidR="00B94E0B" w:rsidRPr="00B94E0B">
        <w:t xml:space="preserve"> налог на доходы в </w:t>
      </w:r>
      <w:r>
        <w:t xml:space="preserve">сумме </w:t>
      </w:r>
      <w:r w:rsidR="00B94E0B" w:rsidRPr="00B94E0B">
        <w:t>8 268,28 руб</w:t>
      </w:r>
      <w:r>
        <w:t>лей</w:t>
      </w:r>
      <w:r w:rsidR="00B94E0B" w:rsidRPr="00B94E0B">
        <w:t xml:space="preserve"> и коэффициент инфляции – 2 088,57 рубл</w:t>
      </w:r>
      <w:r w:rsidR="00C5202F">
        <w:t>ей</w:t>
      </w:r>
      <w:r w:rsidR="00B94E0B" w:rsidRPr="00B94E0B">
        <w:t>.</w:t>
      </w:r>
    </w:p>
    <w:p w:rsidR="00B94E0B" w:rsidRPr="00B94E0B" w:rsidRDefault="00B94E0B" w:rsidP="00B94E0B">
      <w:pPr>
        <w:ind w:firstLine="709"/>
        <w:jc w:val="both"/>
      </w:pPr>
      <w:r w:rsidRPr="00B94E0B">
        <w:t>В соответствии с п</w:t>
      </w:r>
      <w:r w:rsidR="00E659FD">
        <w:t xml:space="preserve">унктом </w:t>
      </w:r>
      <w:r w:rsidRPr="00B94E0B">
        <w:t>1 ст</w:t>
      </w:r>
      <w:r w:rsidR="00E659FD">
        <w:t xml:space="preserve">атьи </w:t>
      </w:r>
      <w:r w:rsidRPr="00B94E0B">
        <w:t xml:space="preserve">5 Закона </w:t>
      </w:r>
      <w:r w:rsidR="00E659FD">
        <w:t>о</w:t>
      </w:r>
      <w:r w:rsidRPr="00B94E0B">
        <w:t xml:space="preserve"> Дорожном фонде налог с владельцев транспортных средств ежегодно уплачивают организации независимо от организационно-правовой формы и формы собственности, включая созданные на территории Приднестровской Молдавской Республики…</w:t>
      </w:r>
      <w:r w:rsidR="00E659FD">
        <w:t>,</w:t>
      </w:r>
      <w:r w:rsidRPr="00B94E0B">
        <w:t xml:space="preserve"> на которых в установленном порядке в соответствии с законодательством Приднестровской Молдавской Республики зарегис</w:t>
      </w:r>
      <w:r w:rsidR="00E659FD">
        <w:t>трированы транспортные средства.</w:t>
      </w:r>
    </w:p>
    <w:p w:rsidR="00B94E0B" w:rsidRPr="00B94E0B" w:rsidRDefault="00E659FD" w:rsidP="00B94E0B">
      <w:pPr>
        <w:ind w:firstLine="709"/>
        <w:jc w:val="both"/>
      </w:pPr>
      <w:r>
        <w:t xml:space="preserve">В соответствии с пунктом </w:t>
      </w:r>
      <w:r w:rsidR="00B94E0B" w:rsidRPr="00B94E0B">
        <w:t xml:space="preserve">2 </w:t>
      </w:r>
      <w:r>
        <w:t xml:space="preserve">указанной выше нормы </w:t>
      </w:r>
      <w:r w:rsidR="00B94E0B" w:rsidRPr="00B94E0B">
        <w:t xml:space="preserve">объектом налогообложения являются автомобили, мотоциклы, мотороллеры, автобусы и другие самоходные </w:t>
      </w:r>
      <w:proofErr w:type="gramStart"/>
      <w:r w:rsidR="00B94E0B" w:rsidRPr="00B94E0B">
        <w:t>машины</w:t>
      </w:r>
      <w:proofErr w:type="gramEnd"/>
      <w:r w:rsidR="00B94E0B" w:rsidRPr="00B94E0B">
        <w:t xml:space="preserve"> и механизмы на пневматическом ходу (кроме машин и механизмов, используемых в пределах огражденной по периметру территории, принадлежащей организации), зарегистрированные в установленном порядке в соответствии с действующим законодательством Приднестровской Молдавской Республики.</w:t>
      </w:r>
    </w:p>
    <w:p w:rsidR="00B94E0B" w:rsidRPr="00B94E0B" w:rsidRDefault="00B94E0B" w:rsidP="00B94E0B">
      <w:pPr>
        <w:ind w:firstLine="709"/>
        <w:jc w:val="both"/>
      </w:pPr>
      <w:r w:rsidRPr="00B94E0B">
        <w:t>Согласно данным программы «Учет заявлен</w:t>
      </w:r>
      <w:r w:rsidR="00E659FD">
        <w:t>ий и обращений граждан» МРЭО г</w:t>
      </w:r>
      <w:proofErr w:type="gramStart"/>
      <w:r w:rsidR="00E659FD">
        <w:t>.</w:t>
      </w:r>
      <w:r w:rsidRPr="00B94E0B">
        <w:t>Д</w:t>
      </w:r>
      <w:proofErr w:type="gramEnd"/>
      <w:r w:rsidRPr="00B94E0B">
        <w:t>убоссары РРЭО УГАИ МВД ПМР за ООО «</w:t>
      </w:r>
      <w:proofErr w:type="spellStart"/>
      <w:r w:rsidRPr="00B94E0B">
        <w:t>АгроЭко</w:t>
      </w:r>
      <w:proofErr w:type="spellEnd"/>
      <w:r w:rsidRPr="00B94E0B">
        <w:t>» автотранспортны</w:t>
      </w:r>
      <w:r w:rsidR="006B0517">
        <w:t>х</w:t>
      </w:r>
      <w:r w:rsidRPr="00B94E0B">
        <w:t xml:space="preserve"> средств не зарегистрирован</w:t>
      </w:r>
      <w:r w:rsidR="006B0517">
        <w:t>о</w:t>
      </w:r>
      <w:r w:rsidRPr="00B94E0B">
        <w:t xml:space="preserve"> (письмо от 19.01.2019г. № 23/4-55).</w:t>
      </w:r>
    </w:p>
    <w:p w:rsidR="00B94E0B" w:rsidRPr="00B94E0B" w:rsidRDefault="00B94E0B" w:rsidP="00B94E0B">
      <w:pPr>
        <w:ind w:firstLine="709"/>
        <w:jc w:val="both"/>
      </w:pPr>
      <w:r w:rsidRPr="00B94E0B">
        <w:t>Кроме того, согласно базе ГУП «Специальная техника и снаряжение» МВД ПМР</w:t>
      </w:r>
      <w:r w:rsidR="00E659FD">
        <w:t xml:space="preserve"> </w:t>
      </w:r>
      <w:r w:rsidR="00E659FD" w:rsidRPr="00B94E0B">
        <w:t xml:space="preserve">(письмо </w:t>
      </w:r>
      <w:r w:rsidR="00E659FD">
        <w:t xml:space="preserve">исх. </w:t>
      </w:r>
      <w:r w:rsidR="00E659FD" w:rsidRPr="00B94E0B">
        <w:t>№ 29</w:t>
      </w:r>
      <w:r w:rsidR="00E659FD">
        <w:t xml:space="preserve"> </w:t>
      </w:r>
      <w:r w:rsidR="00E659FD" w:rsidRPr="00B94E0B">
        <w:t>от 23</w:t>
      </w:r>
      <w:r w:rsidR="00E659FD">
        <w:t xml:space="preserve"> января </w:t>
      </w:r>
      <w:r w:rsidR="00E659FD" w:rsidRPr="00B94E0B">
        <w:t>2019</w:t>
      </w:r>
      <w:r w:rsidR="00E659FD">
        <w:t xml:space="preserve"> </w:t>
      </w:r>
      <w:r w:rsidR="00E659FD" w:rsidRPr="00B94E0B">
        <w:t>г</w:t>
      </w:r>
      <w:r w:rsidR="00E659FD">
        <w:t>ода</w:t>
      </w:r>
      <w:r w:rsidR="00E659FD" w:rsidRPr="00B94E0B">
        <w:t>)</w:t>
      </w:r>
      <w:r w:rsidRPr="00B94E0B">
        <w:t xml:space="preserve"> </w:t>
      </w:r>
      <w:r w:rsidR="00E659FD">
        <w:t xml:space="preserve">Обществом </w:t>
      </w:r>
      <w:r w:rsidRPr="00B94E0B">
        <w:t>за проверяемый период поставлен на учет трактор Т16</w:t>
      </w:r>
      <w:r w:rsidR="00E659FD">
        <w:t xml:space="preserve">, </w:t>
      </w:r>
      <w:proofErr w:type="spellStart"/>
      <w:r w:rsidRPr="00B94E0B">
        <w:t>госномер</w:t>
      </w:r>
      <w:proofErr w:type="spellEnd"/>
      <w:r w:rsidRPr="00B94E0B">
        <w:t xml:space="preserve"> 233 ВА</w:t>
      </w:r>
      <w:r w:rsidR="00E659FD">
        <w:t xml:space="preserve"> (</w:t>
      </w:r>
      <w:r w:rsidR="00E659FD" w:rsidRPr="00B94E0B">
        <w:t>18</w:t>
      </w:r>
      <w:r w:rsidR="00E659FD">
        <w:t xml:space="preserve"> марта </w:t>
      </w:r>
      <w:r w:rsidR="00E659FD" w:rsidRPr="00B94E0B">
        <w:t>2013</w:t>
      </w:r>
      <w:r w:rsidR="00E659FD">
        <w:t xml:space="preserve"> </w:t>
      </w:r>
      <w:r w:rsidR="00E659FD" w:rsidRPr="00B94E0B">
        <w:t>г</w:t>
      </w:r>
      <w:r w:rsidR="00E659FD">
        <w:t xml:space="preserve">ода), который снят с учета 19 апреля </w:t>
      </w:r>
      <w:r w:rsidRPr="00B94E0B">
        <w:t>2013</w:t>
      </w:r>
      <w:r w:rsidR="00E659FD">
        <w:t xml:space="preserve"> </w:t>
      </w:r>
      <w:r w:rsidRPr="00B94E0B">
        <w:t>г</w:t>
      </w:r>
      <w:r w:rsidR="00E659FD">
        <w:t>ода</w:t>
      </w:r>
      <w:r w:rsidRPr="00B94E0B">
        <w:t>.</w:t>
      </w:r>
    </w:p>
    <w:p w:rsidR="002979F4" w:rsidRDefault="002979F4" w:rsidP="00B94E0B">
      <w:pPr>
        <w:ind w:firstLine="709"/>
        <w:jc w:val="both"/>
      </w:pPr>
      <w:r>
        <w:t xml:space="preserve">Применяя пункт 6 статьи 5 Закона о Дорожном фонде, а также учитывая </w:t>
      </w:r>
      <w:r w:rsidR="0029354E">
        <w:t xml:space="preserve">наличие </w:t>
      </w:r>
      <w:r w:rsidR="0029354E" w:rsidRPr="00B94E0B">
        <w:t>договора б/</w:t>
      </w:r>
      <w:proofErr w:type="spellStart"/>
      <w:r w:rsidR="0029354E" w:rsidRPr="00B94E0B">
        <w:t>н</w:t>
      </w:r>
      <w:proofErr w:type="spellEnd"/>
      <w:r w:rsidR="0029354E" w:rsidRPr="00B94E0B">
        <w:t xml:space="preserve"> от 14</w:t>
      </w:r>
      <w:r w:rsidR="0029354E">
        <w:t xml:space="preserve"> марта </w:t>
      </w:r>
      <w:r w:rsidR="0029354E" w:rsidRPr="00B94E0B">
        <w:t>2013</w:t>
      </w:r>
      <w:r w:rsidR="0029354E">
        <w:t xml:space="preserve"> </w:t>
      </w:r>
      <w:r w:rsidR="0029354E" w:rsidRPr="00B94E0B">
        <w:t>г</w:t>
      </w:r>
      <w:r w:rsidR="0029354E">
        <w:t>ода</w:t>
      </w:r>
      <w:r w:rsidR="0029354E" w:rsidRPr="00B94E0B">
        <w:t>,</w:t>
      </w:r>
      <w:r w:rsidR="0029354E">
        <w:t xml:space="preserve"> на основании которого приобретен указанный выше </w:t>
      </w:r>
      <w:r w:rsidR="0029354E">
        <w:lastRenderedPageBreak/>
        <w:t>трактор,</w:t>
      </w:r>
      <w:r w:rsidR="0029354E" w:rsidRPr="0029354E">
        <w:t xml:space="preserve"> </w:t>
      </w:r>
      <w:r w:rsidR="0029354E" w:rsidRPr="00B94E0B">
        <w:t>налог с владельцев транспортных средств необходимо исчисл</w:t>
      </w:r>
      <w:r w:rsidR="00A16EFC">
        <w:t>я</w:t>
      </w:r>
      <w:r w:rsidR="0029354E" w:rsidRPr="00B94E0B">
        <w:t>ть с первого марта 2013 года (за один месяц).</w:t>
      </w:r>
    </w:p>
    <w:p w:rsidR="0029354E" w:rsidRDefault="0029354E" w:rsidP="00B94E0B">
      <w:pPr>
        <w:ind w:firstLine="709"/>
        <w:jc w:val="both"/>
      </w:pPr>
      <w:r>
        <w:t>Однак</w:t>
      </w:r>
      <w:proofErr w:type="gramStart"/>
      <w:r>
        <w:t>о ООО</w:t>
      </w:r>
      <w:proofErr w:type="gramEnd"/>
      <w:r>
        <w:t xml:space="preserve"> «</w:t>
      </w:r>
      <w:proofErr w:type="spellStart"/>
      <w:r>
        <w:t>АгроЭко</w:t>
      </w:r>
      <w:proofErr w:type="spellEnd"/>
      <w:r>
        <w:t xml:space="preserve">» </w:t>
      </w:r>
      <w:r w:rsidRPr="00B94E0B">
        <w:t>за 2013 год не исчислил</w:t>
      </w:r>
      <w:r>
        <w:t>о</w:t>
      </w:r>
      <w:r w:rsidRPr="00B94E0B">
        <w:t xml:space="preserve"> налог с владельцев транспортных средств.</w:t>
      </w:r>
    </w:p>
    <w:p w:rsidR="00B94E0B" w:rsidRPr="00B94E0B" w:rsidRDefault="0029354E" w:rsidP="00B94E0B">
      <w:pPr>
        <w:ind w:firstLine="709"/>
        <w:jc w:val="both"/>
      </w:pPr>
      <w:r>
        <w:t xml:space="preserve">В связи с отсутствием </w:t>
      </w:r>
      <w:r w:rsidRPr="00B94E0B">
        <w:t>документ</w:t>
      </w:r>
      <w:r>
        <w:t>ов, подтверждающих</w:t>
      </w:r>
      <w:r w:rsidRPr="00B94E0B">
        <w:t xml:space="preserve"> факт использования данного трактора в сельскохозяйственном производстве</w:t>
      </w:r>
      <w:r>
        <w:t>,</w:t>
      </w:r>
      <w:r w:rsidRPr="00B94E0B">
        <w:t xml:space="preserve"> </w:t>
      </w:r>
      <w:r>
        <w:t>п</w:t>
      </w:r>
      <w:r w:rsidR="00B94E0B" w:rsidRPr="00B94E0B">
        <w:t>рименение ставки 0 РУ МЗП в соответствии с п</w:t>
      </w:r>
      <w:r>
        <w:t xml:space="preserve">унктом </w:t>
      </w:r>
      <w:r w:rsidR="00B94E0B" w:rsidRPr="00B94E0B">
        <w:t>7 таблицы по ставкам налога с владельцев транспортных средств</w:t>
      </w:r>
      <w:r>
        <w:t xml:space="preserve"> </w:t>
      </w:r>
      <w:r w:rsidR="00B94E0B" w:rsidRPr="00B94E0B">
        <w:t>п</w:t>
      </w:r>
      <w:r>
        <w:t xml:space="preserve">ункта </w:t>
      </w:r>
      <w:r w:rsidR="00B94E0B" w:rsidRPr="00B94E0B">
        <w:t>1 ст</w:t>
      </w:r>
      <w:r>
        <w:t xml:space="preserve">атьи </w:t>
      </w:r>
      <w:r w:rsidR="00B94E0B" w:rsidRPr="00B94E0B">
        <w:t>5 Закона</w:t>
      </w:r>
      <w:r>
        <w:t xml:space="preserve"> о</w:t>
      </w:r>
      <w:r w:rsidR="00B94E0B" w:rsidRPr="00B94E0B">
        <w:t xml:space="preserve"> Дорожном фонде</w:t>
      </w:r>
      <w:r>
        <w:t xml:space="preserve"> не возможно.</w:t>
      </w:r>
      <w:r w:rsidR="00B94E0B" w:rsidRPr="00B94E0B">
        <w:t xml:space="preserve"> </w:t>
      </w:r>
    </w:p>
    <w:p w:rsidR="00B94E0B" w:rsidRPr="00B94E0B" w:rsidRDefault="00B94E0B" w:rsidP="00B94E0B">
      <w:pPr>
        <w:ind w:firstLine="709"/>
        <w:jc w:val="both"/>
      </w:pPr>
      <w:proofErr w:type="gramStart"/>
      <w:r w:rsidRPr="00B94E0B">
        <w:t xml:space="preserve">В связи с вышеизложенным НИ </w:t>
      </w:r>
      <w:r w:rsidR="00A102A1">
        <w:t xml:space="preserve">произведено доначисление по пункту </w:t>
      </w:r>
      <w:r w:rsidRPr="00B94E0B">
        <w:t>6 таблицы по ставкам налога с владельцев транспортных средств п</w:t>
      </w:r>
      <w:r w:rsidR="00A102A1">
        <w:t xml:space="preserve">ункта </w:t>
      </w:r>
      <w:r w:rsidRPr="00B94E0B">
        <w:t>1 ст</w:t>
      </w:r>
      <w:r w:rsidR="00A102A1">
        <w:t xml:space="preserve">атьи </w:t>
      </w:r>
      <w:r w:rsidRPr="00B94E0B">
        <w:t xml:space="preserve">5 Закона </w:t>
      </w:r>
      <w:r w:rsidR="00A102A1">
        <w:t xml:space="preserve">о </w:t>
      </w:r>
      <w:r w:rsidRPr="00B94E0B">
        <w:t xml:space="preserve">Дорожном фонде для самоходных машин и механизмов на </w:t>
      </w:r>
      <w:proofErr w:type="spellStart"/>
      <w:r w:rsidRPr="00B94E0B">
        <w:t>пневмоходу</w:t>
      </w:r>
      <w:proofErr w:type="spellEnd"/>
      <w:r w:rsidRPr="00B94E0B">
        <w:t xml:space="preserve"> с рабочим объемом двигателя до 2 500 куб. см. в размере 15 РУ МЗП за март 2013 года.</w:t>
      </w:r>
      <w:proofErr w:type="gramEnd"/>
    </w:p>
    <w:p w:rsidR="00B94E0B" w:rsidRPr="00B94E0B" w:rsidRDefault="00B94E0B" w:rsidP="00B94E0B">
      <w:pPr>
        <w:ind w:firstLine="709"/>
        <w:jc w:val="both"/>
      </w:pPr>
      <w:r w:rsidRPr="00B94E0B">
        <w:t>Сумма не начисленного (заниженного) налога с владельцев транспортных средств составила 18,92 рублей и коэффициент инфляции 5,19 руб</w:t>
      </w:r>
      <w:r w:rsidR="001D3CBF">
        <w:t>лей</w:t>
      </w:r>
      <w:r w:rsidRPr="00B94E0B">
        <w:t>.</w:t>
      </w:r>
    </w:p>
    <w:p w:rsidR="005D62D2" w:rsidRDefault="00B94E0B" w:rsidP="00B94E0B">
      <w:pPr>
        <w:ind w:firstLine="709"/>
        <w:jc w:val="both"/>
      </w:pPr>
      <w:r w:rsidRPr="00B94E0B">
        <w:t xml:space="preserve">За допущенное занижение налога с владельцев транспортных средств в </w:t>
      </w:r>
      <w:r w:rsidR="005D62D2">
        <w:t>сумме</w:t>
      </w:r>
      <w:r w:rsidRPr="00B94E0B">
        <w:t xml:space="preserve"> 18,92 рублей и налога на доходы организаций в </w:t>
      </w:r>
      <w:r w:rsidR="005D62D2">
        <w:t>сумме 1 836,02 рублей,</w:t>
      </w:r>
      <w:r w:rsidRPr="00B94E0B">
        <w:t xml:space="preserve"> не повлекшее за собой занижение объекта налогообложения, ООО «</w:t>
      </w:r>
      <w:proofErr w:type="spellStart"/>
      <w:r w:rsidRPr="00B94E0B">
        <w:t>АгроЭко</w:t>
      </w:r>
      <w:proofErr w:type="spellEnd"/>
      <w:r w:rsidRPr="00B94E0B">
        <w:t>» подлежит привлечению к админи</w:t>
      </w:r>
      <w:r w:rsidR="005D62D2">
        <w:t xml:space="preserve">стративной ответственности по пункту </w:t>
      </w:r>
      <w:r w:rsidRPr="00B94E0B">
        <w:t>6 ст</w:t>
      </w:r>
      <w:r w:rsidR="005D62D2">
        <w:t xml:space="preserve">атьи </w:t>
      </w:r>
      <w:r w:rsidRPr="00B94E0B">
        <w:t>15.5</w:t>
      </w:r>
      <w:r w:rsidR="005D62D2">
        <w:t xml:space="preserve"> Кодекса Приднестровской Молдавской Республики об административных правонарушениях (далее –</w:t>
      </w:r>
      <w:r w:rsidRPr="00B94E0B">
        <w:t xml:space="preserve"> </w:t>
      </w:r>
      <w:proofErr w:type="spellStart"/>
      <w:r w:rsidRPr="00B94E0B">
        <w:t>КоАП</w:t>
      </w:r>
      <w:proofErr w:type="spellEnd"/>
      <w:r w:rsidRPr="00B94E0B">
        <w:t xml:space="preserve"> ПМР</w:t>
      </w:r>
      <w:r w:rsidR="005D62D2">
        <w:t xml:space="preserve">), в </w:t>
      </w:r>
      <w:proofErr w:type="gramStart"/>
      <w:r w:rsidR="005D62D2">
        <w:t>связи</w:t>
      </w:r>
      <w:proofErr w:type="gramEnd"/>
      <w:r w:rsidR="005D62D2">
        <w:t xml:space="preserve"> с чем должностным лицом НИ </w:t>
      </w:r>
      <w:r w:rsidR="005D62D2" w:rsidRPr="00B94E0B">
        <w:t>1</w:t>
      </w:r>
      <w:r w:rsidR="005D62D2">
        <w:t xml:space="preserve"> апреля </w:t>
      </w:r>
      <w:r w:rsidR="005D62D2" w:rsidRPr="00B94E0B">
        <w:t>2019</w:t>
      </w:r>
      <w:r w:rsidR="005D62D2">
        <w:t xml:space="preserve"> </w:t>
      </w:r>
      <w:r w:rsidR="005D62D2" w:rsidRPr="00B94E0B">
        <w:t>г</w:t>
      </w:r>
      <w:r w:rsidR="005D62D2">
        <w:t>ода</w:t>
      </w:r>
      <w:r w:rsidR="005D62D2" w:rsidRPr="00B94E0B">
        <w:t xml:space="preserve"> </w:t>
      </w:r>
      <w:r w:rsidRPr="00B94E0B">
        <w:t>составлен протокол об административном правонарушении серии АР № 130550</w:t>
      </w:r>
      <w:r w:rsidR="005D62D2">
        <w:t>.</w:t>
      </w:r>
    </w:p>
    <w:p w:rsidR="005D62D2" w:rsidRDefault="005D62D2" w:rsidP="00B94E0B">
      <w:pPr>
        <w:ind w:firstLine="709"/>
        <w:jc w:val="both"/>
      </w:pPr>
      <w:r>
        <w:t>Обобщая изложенное, а также учитывая наличие х</w:t>
      </w:r>
      <w:r w:rsidR="00B94E0B" w:rsidRPr="00B94E0B">
        <w:t>одатайств</w:t>
      </w:r>
      <w:proofErr w:type="gramStart"/>
      <w:r w:rsidR="00B94E0B" w:rsidRPr="00B94E0B">
        <w:t>а ООО</w:t>
      </w:r>
      <w:proofErr w:type="gramEnd"/>
      <w:r w:rsidR="00B94E0B" w:rsidRPr="00B94E0B">
        <w:t xml:space="preserve"> «</w:t>
      </w:r>
      <w:proofErr w:type="spellStart"/>
      <w:r w:rsidR="00B94E0B" w:rsidRPr="00B94E0B">
        <w:t>АгроЭко</w:t>
      </w:r>
      <w:proofErr w:type="spellEnd"/>
      <w:r w:rsidR="00B94E0B" w:rsidRPr="00B94E0B">
        <w:t>»</w:t>
      </w:r>
      <w:r>
        <w:t xml:space="preserve">,  основываясь на статье 23.1. </w:t>
      </w:r>
      <w:proofErr w:type="spellStart"/>
      <w:r>
        <w:t>КоАП</w:t>
      </w:r>
      <w:proofErr w:type="spellEnd"/>
      <w:r>
        <w:t xml:space="preserve"> ПМР, НИ просит Арбитражный суд привлечь Общество к административной ответственности, предусмотренной пунктом 6 статьи 15.5 </w:t>
      </w:r>
      <w:proofErr w:type="spellStart"/>
      <w:r>
        <w:t>КоАП</w:t>
      </w:r>
      <w:proofErr w:type="spellEnd"/>
      <w:r>
        <w:t xml:space="preserve"> ПМР.</w:t>
      </w:r>
    </w:p>
    <w:p w:rsidR="009A63E6" w:rsidRDefault="004B0478" w:rsidP="00176F06">
      <w:pPr>
        <w:ind w:firstLine="709"/>
        <w:jc w:val="both"/>
      </w:pPr>
      <w:r w:rsidRPr="004B0478">
        <w:rPr>
          <w:b/>
        </w:rPr>
        <w:t>ООО «</w:t>
      </w:r>
      <w:proofErr w:type="spellStart"/>
      <w:r w:rsidRPr="004B0478">
        <w:rPr>
          <w:b/>
        </w:rPr>
        <w:t>АгроЭко</w:t>
      </w:r>
      <w:proofErr w:type="spellEnd"/>
      <w:r w:rsidRPr="004B0478">
        <w:rPr>
          <w:b/>
        </w:rPr>
        <w:t>»</w:t>
      </w:r>
      <w:r>
        <w:rPr>
          <w:b/>
        </w:rPr>
        <w:t xml:space="preserve"> </w:t>
      </w:r>
      <w:r w:rsidR="005E218D">
        <w:t>отзыв</w:t>
      </w:r>
      <w:r w:rsidR="00342080">
        <w:t>а</w:t>
      </w:r>
      <w:r w:rsidR="005E218D">
        <w:t xml:space="preserve"> не представило</w:t>
      </w:r>
      <w:r w:rsidR="00E91B6A">
        <w:t xml:space="preserve"> (статья 98 Арбитражного процессуального кодекса Приднестровской Молдавской Республики (далее – АПК ПМР))</w:t>
      </w:r>
      <w:r w:rsidR="005E218D">
        <w:t>.</w:t>
      </w:r>
    </w:p>
    <w:p w:rsidR="005E218D" w:rsidRDefault="005E218D" w:rsidP="00176F06">
      <w:pPr>
        <w:ind w:firstLine="709"/>
        <w:jc w:val="both"/>
      </w:pPr>
      <w:r w:rsidRPr="005E218D">
        <w:rPr>
          <w:b/>
        </w:rPr>
        <w:t xml:space="preserve">Арбитражный суд, </w:t>
      </w:r>
      <w:r w:rsidR="00FF2CE2">
        <w:t>заслушав лиц, участвующих в деле, изучив и оценив в соответствии со статьей 51 АПК ПМР письменные доказательства, пришел к следующим выводам на основании нижеследующих установленных обстоятельств.</w:t>
      </w:r>
    </w:p>
    <w:p w:rsidR="00FF2CE2" w:rsidRDefault="00FF2CE2" w:rsidP="00176F06">
      <w:pPr>
        <w:ind w:firstLine="709"/>
        <w:jc w:val="both"/>
      </w:pPr>
      <w:r>
        <w:t>ООО «</w:t>
      </w:r>
      <w:proofErr w:type="spellStart"/>
      <w:r>
        <w:t>АгроЭко</w:t>
      </w:r>
      <w:proofErr w:type="spellEnd"/>
      <w:r>
        <w:t xml:space="preserve">» зарегистрировано в государственном реестре юридических лиц 28 декабря 2012 года (регистрационный номер 04-023-3373), что следует из соответствующей выписки по состоянию на 2 апреля 2019 года, надлежащим образом заверенная </w:t>
      </w:r>
      <w:proofErr w:type="gramStart"/>
      <w:r>
        <w:t>копия</w:t>
      </w:r>
      <w:proofErr w:type="gramEnd"/>
      <w:r>
        <w:t xml:space="preserve"> которой имеется в материалах дела.</w:t>
      </w:r>
    </w:p>
    <w:p w:rsidR="00DE0515" w:rsidRDefault="00DE0515" w:rsidP="00176F06">
      <w:pPr>
        <w:ind w:firstLine="709"/>
        <w:jc w:val="both"/>
      </w:pPr>
      <w:r>
        <w:t xml:space="preserve">На основании Приказов НИ № 10 от 9 января 2019 года и № 37 от 12 февраля 2019 года в отношении Общества проведено совместное плановое мероприятие по контролю. Поименованные Приказы не оспорены в установленном законом порядке, в </w:t>
      </w:r>
      <w:proofErr w:type="gramStart"/>
      <w:r>
        <w:t>связи</w:t>
      </w:r>
      <w:proofErr w:type="gramEnd"/>
      <w:r>
        <w:t xml:space="preserve"> с чем их законность Арбитражным судом </w:t>
      </w:r>
      <w:proofErr w:type="spellStart"/>
      <w:r>
        <w:t>пр</w:t>
      </w:r>
      <w:r w:rsidR="009D4D64">
        <w:t>е</w:t>
      </w:r>
      <w:r>
        <w:t>з</w:t>
      </w:r>
      <w:r w:rsidR="009D4D64">
        <w:t>ю</w:t>
      </w:r>
      <w:r>
        <w:t>мируется</w:t>
      </w:r>
      <w:proofErr w:type="spellEnd"/>
      <w:r>
        <w:t>.</w:t>
      </w:r>
    </w:p>
    <w:p w:rsidR="00AC3367" w:rsidRDefault="00FF2CE2" w:rsidP="006D659D">
      <w:pPr>
        <w:ind w:firstLine="709"/>
        <w:jc w:val="both"/>
      </w:pPr>
      <w:r>
        <w:t xml:space="preserve"> </w:t>
      </w:r>
      <w:r w:rsidR="000D1AC3">
        <w:t>Из акта № 012-0042-19, составленного 26 марта 2019 года по результатам мероприятия по контролю, следует, что Общество</w:t>
      </w:r>
      <w:r w:rsidR="006D659D">
        <w:t>м нарушены</w:t>
      </w:r>
      <w:r w:rsidR="000D1AC3">
        <w:t xml:space="preserve"> </w:t>
      </w:r>
      <w:r w:rsidR="006D659D" w:rsidRPr="00B94E0B">
        <w:t>ст</w:t>
      </w:r>
      <w:r w:rsidR="006D659D">
        <w:t xml:space="preserve">атья </w:t>
      </w:r>
      <w:r w:rsidR="006D659D" w:rsidRPr="00B94E0B">
        <w:t xml:space="preserve">7 Закона </w:t>
      </w:r>
      <w:r w:rsidR="006D659D">
        <w:t>о налоге на доходы</w:t>
      </w:r>
      <w:r w:rsidR="006D659D" w:rsidRPr="00B94E0B">
        <w:t xml:space="preserve"> и п</w:t>
      </w:r>
      <w:r w:rsidR="006D659D">
        <w:t xml:space="preserve">ункт </w:t>
      </w:r>
      <w:r w:rsidR="006D659D" w:rsidRPr="00B94E0B">
        <w:t>1 ст</w:t>
      </w:r>
      <w:r w:rsidR="006D659D">
        <w:t xml:space="preserve">атьи </w:t>
      </w:r>
      <w:r w:rsidR="006D659D" w:rsidRPr="00B94E0B">
        <w:t xml:space="preserve">5 Закона </w:t>
      </w:r>
      <w:r w:rsidR="006D659D">
        <w:t>о Дорожном фонде</w:t>
      </w:r>
      <w:r w:rsidR="00F4202B">
        <w:t xml:space="preserve">. Допущенные нарушения действующего налогового законодательства </w:t>
      </w:r>
      <w:r w:rsidR="00B742B1">
        <w:t>Приднестровской Молдавской Республики</w:t>
      </w:r>
      <w:r w:rsidR="00B4434F">
        <w:t xml:space="preserve"> Обществом</w:t>
      </w:r>
      <w:r w:rsidR="00B742B1">
        <w:t xml:space="preserve"> квалифицированы Заявителем как административное правонарушение,</w:t>
      </w:r>
      <w:r w:rsidR="00AC3367">
        <w:t xml:space="preserve"> </w:t>
      </w:r>
      <w:r w:rsidR="00B742B1">
        <w:t>ответственность за совершение которого предусмотрен</w:t>
      </w:r>
      <w:r w:rsidR="00DE2DBB">
        <w:t>а</w:t>
      </w:r>
      <w:r w:rsidR="00B742B1">
        <w:t xml:space="preserve"> пунктом 6 статьи 15.5 </w:t>
      </w:r>
      <w:proofErr w:type="spellStart"/>
      <w:r w:rsidR="00B742B1">
        <w:t>КоАП</w:t>
      </w:r>
      <w:proofErr w:type="spellEnd"/>
      <w:r w:rsidR="00B742B1">
        <w:t xml:space="preserve"> ПМР.</w:t>
      </w:r>
    </w:p>
    <w:p w:rsidR="006D659D" w:rsidRDefault="00B742B1" w:rsidP="006D659D">
      <w:pPr>
        <w:ind w:firstLine="709"/>
        <w:jc w:val="both"/>
      </w:pPr>
      <w:r>
        <w:t xml:space="preserve"> Данное обстоятельство </w:t>
      </w:r>
      <w:r w:rsidR="00F4202B">
        <w:t>послужил</w:t>
      </w:r>
      <w:r>
        <w:t>о</w:t>
      </w:r>
      <w:r w:rsidR="00F4202B">
        <w:t xml:space="preserve"> основанием для составления должностным лицом НИ 1 апреля 2019 года протокола об административном правонарушении серии АР №130550 </w:t>
      </w:r>
      <w:r w:rsidR="001B1970">
        <w:t xml:space="preserve"> (далее – протокол) </w:t>
      </w:r>
      <w:r w:rsidR="00D60F6A">
        <w:t>в отношен</w:t>
      </w:r>
      <w:proofErr w:type="gramStart"/>
      <w:r w:rsidR="00D60F6A">
        <w:t>ии ООО</w:t>
      </w:r>
      <w:proofErr w:type="gramEnd"/>
      <w:r w:rsidR="00D60F6A">
        <w:t xml:space="preserve"> «</w:t>
      </w:r>
      <w:proofErr w:type="spellStart"/>
      <w:r w:rsidR="00D60F6A">
        <w:t>АгроЭко</w:t>
      </w:r>
      <w:proofErr w:type="spellEnd"/>
      <w:r w:rsidR="00D60F6A">
        <w:t>»</w:t>
      </w:r>
      <w:r w:rsidR="006D659D">
        <w:t>.</w:t>
      </w:r>
    </w:p>
    <w:p w:rsidR="001B1970" w:rsidRDefault="001B1970" w:rsidP="001B1970">
      <w:pPr>
        <w:ind w:firstLine="709"/>
        <w:jc w:val="both"/>
      </w:pPr>
      <w:r>
        <w:t xml:space="preserve">Протокол составлен в пределах полномочий НИ, </w:t>
      </w:r>
      <w:r w:rsidR="007561C7">
        <w:t>пред</w:t>
      </w:r>
      <w:r w:rsidR="00060FFD">
        <w:t>о</w:t>
      </w:r>
      <w:r w:rsidR="007561C7">
        <w:t>ставленных</w:t>
      </w:r>
      <w:r w:rsidRPr="00C418BA">
        <w:t xml:space="preserve"> подпунктом г) пункта 1 статьи 29.4. </w:t>
      </w:r>
      <w:proofErr w:type="spellStart"/>
      <w:r w:rsidRPr="00C418BA">
        <w:t>КоАП</w:t>
      </w:r>
      <w:proofErr w:type="spellEnd"/>
      <w:r w:rsidRPr="00C418BA">
        <w:t xml:space="preserve"> ПМР.</w:t>
      </w:r>
    </w:p>
    <w:p w:rsidR="001B1970" w:rsidRPr="000F20DF" w:rsidRDefault="001B1970" w:rsidP="001B1970">
      <w:pPr>
        <w:ind w:firstLine="709"/>
        <w:jc w:val="both"/>
      </w:pPr>
      <w:r w:rsidRPr="000F20DF">
        <w:t xml:space="preserve">Проверив процедуру составления протокола в отношении </w:t>
      </w:r>
      <w:r w:rsidR="004A6890">
        <w:t>О</w:t>
      </w:r>
      <w:r w:rsidRPr="000F20DF">
        <w:t>бщества,</w:t>
      </w:r>
      <w:r w:rsidR="004A6890">
        <w:t xml:space="preserve"> Арбитражный</w:t>
      </w:r>
      <w:r w:rsidRPr="000F20DF">
        <w:t xml:space="preserve"> суд не установил нарушений гарантированных законом процессуальных прав привлекаемого к административной ответственности лица, а равно иных нарушений, которые носят существенный характер и не позволяют всесторонне, полно и объективно рассмотреть дело.</w:t>
      </w:r>
    </w:p>
    <w:p w:rsidR="001B1970" w:rsidRDefault="004A6890" w:rsidP="001B1970">
      <w:pPr>
        <w:ind w:firstLine="720"/>
        <w:jc w:val="both"/>
      </w:pPr>
      <w:r>
        <w:t>В связи с</w:t>
      </w:r>
      <w:r w:rsidR="00452920">
        <w:t xml:space="preserve"> наличием</w:t>
      </w:r>
      <w:r>
        <w:t xml:space="preserve"> ходатайств</w:t>
      </w:r>
      <w:proofErr w:type="gramStart"/>
      <w:r w:rsidR="00351D16">
        <w:t>а</w:t>
      </w:r>
      <w:r>
        <w:t xml:space="preserve"> ООО</w:t>
      </w:r>
      <w:proofErr w:type="gramEnd"/>
      <w:r>
        <w:t xml:space="preserve"> «</w:t>
      </w:r>
      <w:proofErr w:type="spellStart"/>
      <w:r>
        <w:t>АгроЭко</w:t>
      </w:r>
      <w:proofErr w:type="spellEnd"/>
      <w:r>
        <w:t>»</w:t>
      </w:r>
      <w:r w:rsidR="001B1970">
        <w:t xml:space="preserve"> дело об административном правонарушении, ответственность за которое предусмотрена пунктом 6 статьи 15.5 </w:t>
      </w:r>
      <w:proofErr w:type="spellStart"/>
      <w:r w:rsidR="001B1970">
        <w:t>КоАП</w:t>
      </w:r>
      <w:proofErr w:type="spellEnd"/>
      <w:r w:rsidR="001B1970">
        <w:t xml:space="preserve"> ПМР, подлежит рассмотрению Арбитражным судом в соответствии с пунктом 4 статьи 23.1 </w:t>
      </w:r>
      <w:proofErr w:type="spellStart"/>
      <w:r w:rsidR="001B1970">
        <w:t>КоАП</w:t>
      </w:r>
      <w:proofErr w:type="spellEnd"/>
      <w:r w:rsidR="001B1970">
        <w:t xml:space="preserve"> ПМР.</w:t>
      </w:r>
    </w:p>
    <w:p w:rsidR="00AA1073" w:rsidRDefault="00AA1073" w:rsidP="001B1970">
      <w:pPr>
        <w:ind w:firstLine="720"/>
        <w:jc w:val="both"/>
      </w:pPr>
      <w:r>
        <w:lastRenderedPageBreak/>
        <w:t xml:space="preserve">Из протокола следует, что Обществу вменяется неправильное исчисление налога на доходы организации и </w:t>
      </w:r>
      <w:proofErr w:type="spellStart"/>
      <w:r>
        <w:t>неисчисление</w:t>
      </w:r>
      <w:proofErr w:type="spellEnd"/>
      <w:r>
        <w:t xml:space="preserve"> налога с владельцев транспортных средств.</w:t>
      </w:r>
    </w:p>
    <w:p w:rsidR="007941EE" w:rsidRDefault="00AA1073" w:rsidP="006D659D">
      <w:pPr>
        <w:ind w:firstLine="709"/>
        <w:jc w:val="both"/>
      </w:pPr>
      <w:r>
        <w:t>Так, по мнению НИ,</w:t>
      </w:r>
      <w:r w:rsidR="00B71DF5">
        <w:t xml:space="preserve"> Обществом </w:t>
      </w:r>
      <w:r w:rsidR="009457DC">
        <w:t>неверно применена ставка при начи</w:t>
      </w:r>
      <w:r w:rsidR="00F872CF">
        <w:t>слении и уплате налога с доходов</w:t>
      </w:r>
      <w:r w:rsidR="007561C7">
        <w:t xml:space="preserve">, полученных </w:t>
      </w:r>
      <w:r w:rsidR="000849B7">
        <w:t>в результате оказания услуг</w:t>
      </w:r>
      <w:r w:rsidR="007941EE">
        <w:t xml:space="preserve"> </w:t>
      </w:r>
      <w:r w:rsidR="00984E47">
        <w:t xml:space="preserve">Тюрьма – 1 </w:t>
      </w:r>
      <w:r w:rsidR="007941EE">
        <w:t>ГСИН МЮ ПМР</w:t>
      </w:r>
      <w:r w:rsidR="00984E47">
        <w:t xml:space="preserve"> </w:t>
      </w:r>
      <w:proofErr w:type="gramStart"/>
      <w:r w:rsidR="007941EE">
        <w:t>и ООО</w:t>
      </w:r>
      <w:proofErr w:type="gramEnd"/>
      <w:r w:rsidR="007941EE">
        <w:t xml:space="preserve"> «</w:t>
      </w:r>
      <w:proofErr w:type="spellStart"/>
      <w:r w:rsidR="007941EE">
        <w:t>Био-Ланд</w:t>
      </w:r>
      <w:proofErr w:type="spellEnd"/>
      <w:r w:rsidR="007941EE">
        <w:t>».</w:t>
      </w:r>
    </w:p>
    <w:p w:rsidR="00BA1486" w:rsidRDefault="00BA1486" w:rsidP="006D659D">
      <w:pPr>
        <w:ind w:firstLine="709"/>
        <w:jc w:val="both"/>
      </w:pPr>
      <w:r>
        <w:t xml:space="preserve">Согласно </w:t>
      </w:r>
      <w:r w:rsidR="001045F6">
        <w:t>отчету о совокупно</w:t>
      </w:r>
      <w:r w:rsidR="006C7072">
        <w:t>м</w:t>
      </w:r>
      <w:r w:rsidR="001045F6">
        <w:t xml:space="preserve"> доходе по состоянию на 31 декабря 2013 года и </w:t>
      </w:r>
      <w:r>
        <w:t>расчету на доходы от продаж продукции</w:t>
      </w:r>
      <w:r w:rsidR="00B47D49">
        <w:t>, работ, услуг</w:t>
      </w:r>
      <w:r>
        <w:t xml:space="preserve"> за январь – март 2014 года, представленны</w:t>
      </w:r>
      <w:r w:rsidR="006D0DBD">
        <w:t>м</w:t>
      </w:r>
      <w:r>
        <w:t xml:space="preserve"> ООО «</w:t>
      </w:r>
      <w:proofErr w:type="spellStart"/>
      <w:r>
        <w:t>АгроЭко</w:t>
      </w:r>
      <w:proofErr w:type="spellEnd"/>
      <w:r>
        <w:t xml:space="preserve">» в НИ, Общество в 2013 году получило от </w:t>
      </w:r>
      <w:r w:rsidR="00B47D49">
        <w:t>о</w:t>
      </w:r>
      <w:r>
        <w:t xml:space="preserve">казанных им услуг и выполненных работ доход в сумме 31 178, 50 копеек. </w:t>
      </w:r>
    </w:p>
    <w:p w:rsidR="00983DA3" w:rsidRDefault="00B47D49" w:rsidP="006D659D">
      <w:pPr>
        <w:ind w:firstLine="709"/>
        <w:jc w:val="both"/>
      </w:pPr>
      <w:r>
        <w:t xml:space="preserve">Из </w:t>
      </w:r>
      <w:r w:rsidR="001045F6">
        <w:t xml:space="preserve">документов, </w:t>
      </w:r>
      <w:r>
        <w:t xml:space="preserve">представленных </w:t>
      </w:r>
      <w:r w:rsidR="00C36969">
        <w:t xml:space="preserve">Обществом </w:t>
      </w:r>
      <w:r>
        <w:t xml:space="preserve">непосредственно </w:t>
      </w:r>
      <w:r w:rsidR="00C36969">
        <w:t>в ходе мероприятия по контролю</w:t>
      </w:r>
      <w:r w:rsidR="001045F6">
        <w:t>,</w:t>
      </w:r>
      <w:r w:rsidR="00C36969">
        <w:t xml:space="preserve"> </w:t>
      </w:r>
      <w:r>
        <w:t>следует, что указанны</w:t>
      </w:r>
      <w:r w:rsidR="006C7072">
        <w:t>й</w:t>
      </w:r>
      <w:r>
        <w:t xml:space="preserve"> доход получен</w:t>
      </w:r>
      <w:r w:rsidR="00C36969">
        <w:t xml:space="preserve"> им</w:t>
      </w:r>
      <w:r>
        <w:t xml:space="preserve"> в результате оказания услуг и выполнения работ </w:t>
      </w:r>
      <w:proofErr w:type="gramStart"/>
      <w:r>
        <w:t>для</w:t>
      </w:r>
      <w:proofErr w:type="gramEnd"/>
      <w:r w:rsidR="00983DA3">
        <w:t>:</w:t>
      </w:r>
    </w:p>
    <w:p w:rsidR="00983DA3" w:rsidRDefault="00983DA3" w:rsidP="006D659D">
      <w:pPr>
        <w:ind w:firstLine="709"/>
        <w:jc w:val="both"/>
      </w:pPr>
      <w:proofErr w:type="gramStart"/>
      <w:r>
        <w:t xml:space="preserve">- </w:t>
      </w:r>
      <w:r w:rsidR="00B47D49">
        <w:t>ООО «</w:t>
      </w:r>
      <w:proofErr w:type="spellStart"/>
      <w:r w:rsidR="00B47D49">
        <w:t>Био</w:t>
      </w:r>
      <w:proofErr w:type="spellEnd"/>
      <w:r w:rsidR="00B47D49">
        <w:t xml:space="preserve"> – Ланд» (акт выполненных работ от 18 сентября 2013 года, свидетельствующи</w:t>
      </w:r>
      <w:r w:rsidR="0079634E">
        <w:t>й</w:t>
      </w:r>
      <w:r w:rsidR="00B47D49">
        <w:t xml:space="preserve"> об обработке ООО «</w:t>
      </w:r>
      <w:proofErr w:type="spellStart"/>
      <w:r w:rsidR="00B47D49">
        <w:t>АгроЭко</w:t>
      </w:r>
      <w:proofErr w:type="spellEnd"/>
      <w:r w:rsidR="00B47D49">
        <w:t>» сельскохозяйственных угодий ООО «</w:t>
      </w:r>
      <w:proofErr w:type="spellStart"/>
      <w:r w:rsidR="00B47D49">
        <w:t>Био</w:t>
      </w:r>
      <w:proofErr w:type="spellEnd"/>
      <w:r w:rsidR="00B47D49">
        <w:t xml:space="preserve"> – Ланд» – </w:t>
      </w:r>
      <w:proofErr w:type="spellStart"/>
      <w:r w:rsidR="00B47D49">
        <w:t>дискование</w:t>
      </w:r>
      <w:proofErr w:type="spellEnd"/>
      <w:r w:rsidR="00B47D49">
        <w:t xml:space="preserve"> земел</w:t>
      </w:r>
      <w:r>
        <w:t xml:space="preserve">ьного участка площадью 98,7 га; акт выполненных работ от 7 октября 2013 года, подтверждающий </w:t>
      </w:r>
      <w:r w:rsidR="00B47D49">
        <w:t>выполн</w:t>
      </w:r>
      <w:r>
        <w:t>ение Обществом</w:t>
      </w:r>
      <w:r w:rsidR="00B47D49">
        <w:t xml:space="preserve"> для ООО «</w:t>
      </w:r>
      <w:proofErr w:type="spellStart"/>
      <w:r w:rsidR="00B47D49">
        <w:t>Био</w:t>
      </w:r>
      <w:proofErr w:type="spellEnd"/>
      <w:r w:rsidR="00B47D49">
        <w:t xml:space="preserve"> – Ланд» работ по скашиванию сорных растений на сельскохозяй</w:t>
      </w:r>
      <w:r>
        <w:t>ственных угодьях площадью 10 га);</w:t>
      </w:r>
      <w:proofErr w:type="gramEnd"/>
    </w:p>
    <w:p w:rsidR="00983DA3" w:rsidRDefault="00983DA3" w:rsidP="006D659D">
      <w:pPr>
        <w:ind w:firstLine="709"/>
        <w:jc w:val="both"/>
      </w:pPr>
      <w:r>
        <w:t xml:space="preserve">- </w:t>
      </w:r>
      <w:r w:rsidR="00CD106C">
        <w:t xml:space="preserve">Тюрьмы-1 </w:t>
      </w:r>
      <w:r w:rsidR="00001EF9">
        <w:t>ГСИН МЮ ПМР</w:t>
      </w:r>
      <w:r w:rsidR="00CD106C">
        <w:t xml:space="preserve"> на основании договора № 1-13/4-66 от 10 октября 2013 года.</w:t>
      </w:r>
    </w:p>
    <w:p w:rsidR="007941EE" w:rsidRDefault="00B47D49" w:rsidP="006D659D">
      <w:pPr>
        <w:ind w:firstLine="709"/>
        <w:jc w:val="both"/>
      </w:pPr>
      <w:r>
        <w:t xml:space="preserve">Указанные обстоятельства </w:t>
      </w:r>
      <w:r w:rsidR="007941EE">
        <w:t>не отрицались ООО «</w:t>
      </w:r>
      <w:proofErr w:type="spellStart"/>
      <w:r w:rsidR="007941EE">
        <w:t>АгроЭко</w:t>
      </w:r>
      <w:proofErr w:type="spellEnd"/>
      <w:r w:rsidR="007941EE">
        <w:t>» в судебном заседании.</w:t>
      </w:r>
    </w:p>
    <w:p w:rsidR="002919BD" w:rsidRDefault="00471123" w:rsidP="006D659D">
      <w:pPr>
        <w:ind w:firstLine="709"/>
        <w:jc w:val="both"/>
      </w:pPr>
      <w:r>
        <w:t xml:space="preserve">Кроме того, из </w:t>
      </w:r>
      <w:r w:rsidR="0079634E">
        <w:t>имеющейся в материалах дела отчетност</w:t>
      </w:r>
      <w:proofErr w:type="gramStart"/>
      <w:r w:rsidR="0079634E">
        <w:t>и ООО</w:t>
      </w:r>
      <w:proofErr w:type="gramEnd"/>
      <w:r w:rsidR="0079634E">
        <w:t xml:space="preserve"> «</w:t>
      </w:r>
      <w:proofErr w:type="spellStart"/>
      <w:r w:rsidR="0079634E">
        <w:t>АгроЭко</w:t>
      </w:r>
      <w:proofErr w:type="spellEnd"/>
      <w:r w:rsidR="0079634E">
        <w:t>»</w:t>
      </w:r>
      <w:r w:rsidR="006451B8">
        <w:t xml:space="preserve"> </w:t>
      </w:r>
      <w:r w:rsidR="003E05A4">
        <w:t xml:space="preserve">следует, что Общество при уплате налога на доходы </w:t>
      </w:r>
      <w:r w:rsidR="007F61F6">
        <w:t xml:space="preserve">применило ставку в размере 1,3% к налогооблагаемой базе (доход в сумме 31 118,50 рублей). </w:t>
      </w:r>
    </w:p>
    <w:p w:rsidR="00485316" w:rsidRPr="00485316" w:rsidRDefault="002919BD" w:rsidP="00485316">
      <w:pPr>
        <w:ind w:firstLine="709"/>
        <w:jc w:val="both"/>
      </w:pPr>
      <w:r w:rsidRPr="00485316">
        <w:t xml:space="preserve">В силу </w:t>
      </w:r>
      <w:r w:rsidR="00384C46">
        <w:t>части первой пункта</w:t>
      </w:r>
      <w:r w:rsidRPr="00485316">
        <w:t xml:space="preserve"> 1 статьи 7 Закона о налоге на доходы (в редакции, действующей на 2013 год)</w:t>
      </w:r>
      <w:r w:rsidR="003E05A4" w:rsidRPr="00485316">
        <w:t xml:space="preserve"> </w:t>
      </w:r>
      <w:r w:rsidR="00485316" w:rsidRPr="00485316">
        <w:t xml:space="preserve">ставки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w:t>
      </w:r>
      <w:proofErr w:type="spellStart"/>
      <w:r w:rsidR="00485316" w:rsidRPr="00485316">
        <w:t>подотрасли</w:t>
      </w:r>
      <w:proofErr w:type="spellEnd"/>
      <w:r w:rsidR="00485316" w:rsidRPr="00485316">
        <w:t xml:space="preserve"> народного хозяйства республики, деятельности в соответствии с таблицей, приведенной в названной статье.</w:t>
      </w:r>
      <w:r w:rsidR="00485316" w:rsidRPr="00485316">
        <w:rPr>
          <w:bCs/>
        </w:rPr>
        <w:t xml:space="preserve"> </w:t>
      </w:r>
      <w:r w:rsidR="00485316">
        <w:rPr>
          <w:bCs/>
        </w:rPr>
        <w:t>Из данной нормы следует, что о</w:t>
      </w:r>
      <w:r w:rsidR="00485316" w:rsidRPr="00485316">
        <w:rPr>
          <w:bCs/>
        </w:rPr>
        <w:t xml:space="preserve">трасли, </w:t>
      </w:r>
      <w:proofErr w:type="spellStart"/>
      <w:r w:rsidR="00485316" w:rsidRPr="00485316">
        <w:rPr>
          <w:bCs/>
        </w:rPr>
        <w:t>подотрасли</w:t>
      </w:r>
      <w:proofErr w:type="spellEnd"/>
      <w:r w:rsidR="00485316" w:rsidRPr="00485316">
        <w:rPr>
          <w:bCs/>
        </w:rPr>
        <w:t xml:space="preserve">, виды деятельности </w:t>
      </w:r>
      <w:r w:rsidR="00485316">
        <w:rPr>
          <w:bCs/>
        </w:rPr>
        <w:t xml:space="preserve">определяются </w:t>
      </w:r>
      <w:r w:rsidR="00485316" w:rsidRPr="00485316">
        <w:rPr>
          <w:bCs/>
        </w:rPr>
        <w:t>согласно КОХН ПМР</w:t>
      </w:r>
      <w:r w:rsidR="008B21B0">
        <w:rPr>
          <w:bCs/>
        </w:rPr>
        <w:t>.</w:t>
      </w:r>
    </w:p>
    <w:p w:rsidR="000E481B" w:rsidRDefault="006B261C" w:rsidP="00485316">
      <w:pPr>
        <w:ind w:firstLine="709"/>
        <w:jc w:val="both"/>
      </w:pPr>
      <w:r>
        <w:t>Указанная таблица устанавливает, что ставк</w:t>
      </w:r>
      <w:r w:rsidR="000E481B">
        <w:t>а</w:t>
      </w:r>
      <w:r>
        <w:t xml:space="preserve"> к налогооблагаемой базе в размере 1,3% </w:t>
      </w:r>
      <w:r w:rsidR="000E481B">
        <w:t>применятся для</w:t>
      </w:r>
      <w:r w:rsidR="00523247">
        <w:t xml:space="preserve"> отрасли «С</w:t>
      </w:r>
      <w:r w:rsidR="000E481B">
        <w:t>ельско</w:t>
      </w:r>
      <w:r w:rsidR="00523247">
        <w:t>е</w:t>
      </w:r>
      <w:r w:rsidR="000E481B">
        <w:t xml:space="preserve"> хозяйств</w:t>
      </w:r>
      <w:r w:rsidR="00523247">
        <w:t>о»</w:t>
      </w:r>
      <w:r w:rsidR="00BE29A8">
        <w:t xml:space="preserve"> (сельскохозяйственное производство, обслуживание сельского хозяйства, другие по обслуживанию сельского хозяйства).</w:t>
      </w:r>
    </w:p>
    <w:p w:rsidR="00485316" w:rsidRPr="00C34465" w:rsidRDefault="006B261C" w:rsidP="00485316">
      <w:pPr>
        <w:ind w:firstLine="709"/>
        <w:jc w:val="both"/>
      </w:pPr>
      <w:r>
        <w:t xml:space="preserve"> </w:t>
      </w:r>
      <w:proofErr w:type="gramStart"/>
      <w:r w:rsidR="00CA1A69">
        <w:t xml:space="preserve">Однако </w:t>
      </w:r>
      <w:r w:rsidR="00836F6D">
        <w:t xml:space="preserve">ни </w:t>
      </w:r>
      <w:r w:rsidR="00CA1A69">
        <w:t>Тюрьм</w:t>
      </w:r>
      <w:r w:rsidR="0069262E">
        <w:t>а</w:t>
      </w:r>
      <w:r w:rsidR="00CA1A69">
        <w:t xml:space="preserve"> – 1 </w:t>
      </w:r>
      <w:r w:rsidR="00C34465">
        <w:t>ГСИН МЮ ПМР в силу статьи 6 Закона Приднестровской Молдавской Республики «Об учреждениях и органах, исполняющих уголовные наказания в виде лишения свободы», ни ООО «</w:t>
      </w:r>
      <w:proofErr w:type="spellStart"/>
      <w:r w:rsidR="00C34465">
        <w:t>Био</w:t>
      </w:r>
      <w:proofErr w:type="spellEnd"/>
      <w:r w:rsidR="00C34465">
        <w:t xml:space="preserve"> – Ланд» согласно КОНХ, указанного в отчете об основных показателях деятельности малого предприятия за январь – декабрь 2013 года (71500 </w:t>
      </w:r>
      <w:r w:rsidR="00C34465" w:rsidRPr="00C34465">
        <w:t xml:space="preserve">- </w:t>
      </w:r>
      <w:r w:rsidR="00C34465" w:rsidRPr="00C34465">
        <w:rPr>
          <w:shd w:val="clear" w:color="auto" w:fill="FFFFFF"/>
        </w:rPr>
        <w:t>посреднические услуги при купле-продаже товаров народного потребления</w:t>
      </w:r>
      <w:r w:rsidR="004D765D">
        <w:rPr>
          <w:shd w:val="clear" w:color="auto" w:fill="FFFFFF"/>
        </w:rPr>
        <w:t xml:space="preserve"> в соответствии с действовавшим в тот</w:t>
      </w:r>
      <w:proofErr w:type="gramEnd"/>
      <w:r w:rsidR="004D765D">
        <w:rPr>
          <w:shd w:val="clear" w:color="auto" w:fill="FFFFFF"/>
        </w:rPr>
        <w:t xml:space="preserve"> период времени Указом Приднестровской Молдавской Республики </w:t>
      </w:r>
      <w:r w:rsidR="00523247">
        <w:rPr>
          <w:shd w:val="clear" w:color="auto" w:fill="FFFFFF"/>
        </w:rPr>
        <w:t xml:space="preserve">от 31 мая 2001 года № 260), по виду деятельности не относились </w:t>
      </w:r>
      <w:proofErr w:type="gramStart"/>
      <w:r w:rsidR="00523247">
        <w:rPr>
          <w:shd w:val="clear" w:color="auto" w:fill="FFFFFF"/>
        </w:rPr>
        <w:t>к</w:t>
      </w:r>
      <w:proofErr w:type="gramEnd"/>
      <w:r w:rsidR="00523247">
        <w:rPr>
          <w:shd w:val="clear" w:color="auto" w:fill="FFFFFF"/>
        </w:rPr>
        <w:t xml:space="preserve"> отросли «Сельское хозяйств</w:t>
      </w:r>
      <w:r w:rsidR="0069262E">
        <w:rPr>
          <w:shd w:val="clear" w:color="auto" w:fill="FFFFFF"/>
        </w:rPr>
        <w:t>о</w:t>
      </w:r>
      <w:r w:rsidR="00523247">
        <w:rPr>
          <w:shd w:val="clear" w:color="auto" w:fill="FFFFFF"/>
        </w:rPr>
        <w:t>».</w:t>
      </w:r>
      <w:r w:rsidR="004D765D">
        <w:rPr>
          <w:shd w:val="clear" w:color="auto" w:fill="FFFFFF"/>
        </w:rPr>
        <w:t xml:space="preserve"> </w:t>
      </w:r>
    </w:p>
    <w:p w:rsidR="004D765D" w:rsidRPr="0069262E" w:rsidRDefault="0069262E" w:rsidP="009F289E">
      <w:pPr>
        <w:pStyle w:val="ac"/>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Следовательно, Заявитель правомерно пришел к выв</w:t>
      </w:r>
      <w:r w:rsidR="00533351">
        <w:rPr>
          <w:rFonts w:ascii="Times New Roman" w:hAnsi="Times New Roman" w:cs="Times New Roman"/>
          <w:sz w:val="24"/>
          <w:szCs w:val="24"/>
        </w:rPr>
        <w:t>оду о том, что ООО «</w:t>
      </w:r>
      <w:proofErr w:type="spellStart"/>
      <w:r w:rsidR="00533351">
        <w:rPr>
          <w:rFonts w:ascii="Times New Roman" w:hAnsi="Times New Roman" w:cs="Times New Roman"/>
          <w:sz w:val="24"/>
          <w:szCs w:val="24"/>
        </w:rPr>
        <w:t>АгроЭко</w:t>
      </w:r>
      <w:proofErr w:type="spellEnd"/>
      <w:r w:rsidR="00533351">
        <w:rPr>
          <w:rFonts w:ascii="Times New Roman" w:hAnsi="Times New Roman" w:cs="Times New Roman"/>
          <w:sz w:val="24"/>
          <w:szCs w:val="24"/>
        </w:rPr>
        <w:t>» не</w:t>
      </w:r>
      <w:r>
        <w:rPr>
          <w:rFonts w:ascii="Times New Roman" w:hAnsi="Times New Roman" w:cs="Times New Roman"/>
          <w:sz w:val="24"/>
          <w:szCs w:val="24"/>
        </w:rPr>
        <w:t>обоснован</w:t>
      </w:r>
      <w:r w:rsidR="00533351">
        <w:rPr>
          <w:rFonts w:ascii="Times New Roman" w:hAnsi="Times New Roman" w:cs="Times New Roman"/>
          <w:sz w:val="24"/>
          <w:szCs w:val="24"/>
        </w:rPr>
        <w:t>н</w:t>
      </w:r>
      <w:r>
        <w:rPr>
          <w:rFonts w:ascii="Times New Roman" w:hAnsi="Times New Roman" w:cs="Times New Roman"/>
          <w:sz w:val="24"/>
          <w:szCs w:val="24"/>
        </w:rPr>
        <w:t xml:space="preserve">о применена </w:t>
      </w:r>
      <w:r w:rsidRPr="0069262E">
        <w:rPr>
          <w:rFonts w:ascii="Times New Roman" w:hAnsi="Times New Roman" w:cs="Times New Roman"/>
          <w:sz w:val="24"/>
          <w:szCs w:val="24"/>
        </w:rPr>
        <w:t>ставк</w:t>
      </w:r>
      <w:r>
        <w:rPr>
          <w:rFonts w:ascii="Times New Roman" w:hAnsi="Times New Roman" w:cs="Times New Roman"/>
          <w:sz w:val="24"/>
          <w:szCs w:val="24"/>
        </w:rPr>
        <w:t>а</w:t>
      </w:r>
      <w:r w:rsidRPr="0069262E">
        <w:rPr>
          <w:rFonts w:ascii="Times New Roman" w:hAnsi="Times New Roman" w:cs="Times New Roman"/>
          <w:sz w:val="24"/>
          <w:szCs w:val="24"/>
        </w:rPr>
        <w:t xml:space="preserve"> к налогооблагаемой базе в размере 1,3%</w:t>
      </w:r>
      <w:r>
        <w:rPr>
          <w:rFonts w:ascii="Times New Roman" w:hAnsi="Times New Roman" w:cs="Times New Roman"/>
          <w:sz w:val="24"/>
          <w:szCs w:val="24"/>
        </w:rPr>
        <w:t>. С учетом установленных Арбитражным судом обстоятельств, а также применяя</w:t>
      </w:r>
      <w:r w:rsidR="00112864">
        <w:rPr>
          <w:rFonts w:ascii="Times New Roman" w:hAnsi="Times New Roman" w:cs="Times New Roman"/>
          <w:sz w:val="24"/>
          <w:szCs w:val="24"/>
        </w:rPr>
        <w:t xml:space="preserve"> положения</w:t>
      </w:r>
      <w:r>
        <w:rPr>
          <w:rFonts w:ascii="Times New Roman" w:hAnsi="Times New Roman" w:cs="Times New Roman"/>
          <w:sz w:val="24"/>
          <w:szCs w:val="24"/>
        </w:rPr>
        <w:t xml:space="preserve"> </w:t>
      </w:r>
      <w:r w:rsidR="00384C46">
        <w:rPr>
          <w:rFonts w:ascii="Times New Roman" w:hAnsi="Times New Roman" w:cs="Times New Roman"/>
          <w:sz w:val="24"/>
          <w:szCs w:val="24"/>
        </w:rPr>
        <w:t>част</w:t>
      </w:r>
      <w:r w:rsidR="00112864">
        <w:rPr>
          <w:rFonts w:ascii="Times New Roman" w:hAnsi="Times New Roman" w:cs="Times New Roman"/>
          <w:sz w:val="24"/>
          <w:szCs w:val="24"/>
        </w:rPr>
        <w:t>и</w:t>
      </w:r>
      <w:r w:rsidR="00384C46">
        <w:rPr>
          <w:rFonts w:ascii="Times New Roman" w:hAnsi="Times New Roman" w:cs="Times New Roman"/>
          <w:sz w:val="24"/>
          <w:szCs w:val="24"/>
        </w:rPr>
        <w:t xml:space="preserve"> втор</w:t>
      </w:r>
      <w:r w:rsidR="00112864">
        <w:rPr>
          <w:rFonts w:ascii="Times New Roman" w:hAnsi="Times New Roman" w:cs="Times New Roman"/>
          <w:sz w:val="24"/>
          <w:szCs w:val="24"/>
        </w:rPr>
        <w:t>ой</w:t>
      </w:r>
      <w:r w:rsidR="00384C46">
        <w:rPr>
          <w:rFonts w:ascii="Times New Roman" w:hAnsi="Times New Roman" w:cs="Times New Roman"/>
          <w:sz w:val="24"/>
          <w:szCs w:val="24"/>
        </w:rPr>
        <w:t xml:space="preserve"> пункта 1 статьи 7 Закона о налоге на доходы и пункт</w:t>
      </w:r>
      <w:r w:rsidR="00112864">
        <w:rPr>
          <w:rFonts w:ascii="Times New Roman" w:hAnsi="Times New Roman" w:cs="Times New Roman"/>
          <w:sz w:val="24"/>
          <w:szCs w:val="24"/>
        </w:rPr>
        <w:t>а</w:t>
      </w:r>
      <w:r w:rsidR="00384C46">
        <w:rPr>
          <w:rFonts w:ascii="Times New Roman" w:hAnsi="Times New Roman" w:cs="Times New Roman"/>
          <w:sz w:val="24"/>
          <w:szCs w:val="24"/>
        </w:rPr>
        <w:t xml:space="preserve"> 22 таблицы, содержащейся в данной норме, доход Общества в сумме 31 118,50 рублей подлежал обложению</w:t>
      </w:r>
      <w:r w:rsidR="00533351">
        <w:rPr>
          <w:rFonts w:ascii="Times New Roman" w:hAnsi="Times New Roman" w:cs="Times New Roman"/>
          <w:sz w:val="24"/>
          <w:szCs w:val="24"/>
        </w:rPr>
        <w:t xml:space="preserve"> по ставке</w:t>
      </w:r>
      <w:proofErr w:type="gramEnd"/>
      <w:r w:rsidR="00533351">
        <w:rPr>
          <w:rFonts w:ascii="Times New Roman" w:hAnsi="Times New Roman" w:cs="Times New Roman"/>
          <w:sz w:val="24"/>
          <w:szCs w:val="24"/>
        </w:rPr>
        <w:t xml:space="preserve"> 7,2% </w:t>
      </w:r>
      <w:r w:rsidR="00112864">
        <w:rPr>
          <w:rFonts w:ascii="Times New Roman" w:hAnsi="Times New Roman" w:cs="Times New Roman"/>
          <w:sz w:val="24"/>
          <w:szCs w:val="24"/>
        </w:rPr>
        <w:t xml:space="preserve">(для иных видов деятельности) </w:t>
      </w:r>
      <w:r w:rsidR="00533351">
        <w:rPr>
          <w:rFonts w:ascii="Times New Roman" w:hAnsi="Times New Roman" w:cs="Times New Roman"/>
          <w:sz w:val="24"/>
          <w:szCs w:val="24"/>
        </w:rPr>
        <w:t>при исчислении соответствующего налога.</w:t>
      </w:r>
    </w:p>
    <w:p w:rsidR="002722F4" w:rsidRDefault="00384C46" w:rsidP="009F289E">
      <w:pPr>
        <w:pStyle w:val="ac"/>
        <w:ind w:firstLine="720"/>
        <w:jc w:val="both"/>
        <w:rPr>
          <w:sz w:val="28"/>
          <w:szCs w:val="28"/>
        </w:rPr>
      </w:pPr>
      <w:r w:rsidRPr="00384C46">
        <w:rPr>
          <w:rFonts w:ascii="Times New Roman" w:hAnsi="Times New Roman" w:cs="Times New Roman"/>
          <w:sz w:val="24"/>
          <w:szCs w:val="24"/>
        </w:rPr>
        <w:t>Обобщая</w:t>
      </w:r>
      <w:r>
        <w:rPr>
          <w:rFonts w:ascii="Times New Roman" w:hAnsi="Times New Roman" w:cs="Times New Roman"/>
          <w:sz w:val="24"/>
          <w:szCs w:val="24"/>
        </w:rPr>
        <w:t xml:space="preserve"> изложенное выше, Арбитражный суд соглашается с позицией НИ о нарушен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АгроЭко</w:t>
      </w:r>
      <w:proofErr w:type="spellEnd"/>
      <w:r>
        <w:rPr>
          <w:rFonts w:ascii="Times New Roman" w:hAnsi="Times New Roman" w:cs="Times New Roman"/>
          <w:sz w:val="24"/>
          <w:szCs w:val="24"/>
        </w:rPr>
        <w:t xml:space="preserve">» статьи 7 Закона о налоге на доходы, которое привело к </w:t>
      </w:r>
      <w:r w:rsidR="00533351">
        <w:rPr>
          <w:rFonts w:ascii="Times New Roman" w:hAnsi="Times New Roman" w:cs="Times New Roman"/>
          <w:sz w:val="24"/>
          <w:szCs w:val="24"/>
        </w:rPr>
        <w:t xml:space="preserve">неправильному исчислению </w:t>
      </w:r>
      <w:r>
        <w:rPr>
          <w:rFonts w:ascii="Times New Roman" w:hAnsi="Times New Roman" w:cs="Times New Roman"/>
          <w:sz w:val="24"/>
          <w:szCs w:val="24"/>
        </w:rPr>
        <w:t>налога на доходы, не повлекшего за собой занижение объекта налогообложения.</w:t>
      </w:r>
      <w:r w:rsidR="002722F4" w:rsidRPr="00724361">
        <w:rPr>
          <w:sz w:val="28"/>
          <w:szCs w:val="28"/>
        </w:rPr>
        <w:t xml:space="preserve"> </w:t>
      </w:r>
    </w:p>
    <w:p w:rsidR="00384C46" w:rsidRPr="002722F4" w:rsidRDefault="002722F4" w:rsidP="009F289E">
      <w:pPr>
        <w:pStyle w:val="ac"/>
        <w:ind w:firstLine="720"/>
        <w:jc w:val="both"/>
        <w:rPr>
          <w:rFonts w:ascii="Times New Roman" w:hAnsi="Times New Roman" w:cs="Times New Roman"/>
          <w:sz w:val="24"/>
          <w:szCs w:val="24"/>
        </w:rPr>
      </w:pPr>
      <w:r w:rsidRPr="002722F4">
        <w:rPr>
          <w:rFonts w:ascii="Times New Roman" w:hAnsi="Times New Roman" w:cs="Times New Roman"/>
          <w:sz w:val="24"/>
          <w:szCs w:val="24"/>
        </w:rPr>
        <w:t>В соответствии с пунктом 1 статьи 10 Закона о налоге на доходы ответственность за правильность исчисления и своевременность уплаты налога в бюджет возлагается на плательщиков и их должностных лиц.</w:t>
      </w:r>
    </w:p>
    <w:p w:rsidR="00D13F23" w:rsidRDefault="00D13F23"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Кроме того, согласно протоколу Заявителем вменяется</w:t>
      </w:r>
      <w:r w:rsidR="00533351">
        <w:rPr>
          <w:rFonts w:ascii="Times New Roman" w:hAnsi="Times New Roman" w:cs="Times New Roman"/>
          <w:sz w:val="24"/>
          <w:szCs w:val="24"/>
        </w:rPr>
        <w:t xml:space="preserve"> </w:t>
      </w:r>
      <w:r>
        <w:rPr>
          <w:rFonts w:ascii="Times New Roman" w:hAnsi="Times New Roman" w:cs="Times New Roman"/>
          <w:sz w:val="24"/>
          <w:szCs w:val="24"/>
        </w:rPr>
        <w:t>ООО «</w:t>
      </w:r>
      <w:proofErr w:type="spellStart"/>
      <w:r>
        <w:rPr>
          <w:rFonts w:ascii="Times New Roman" w:hAnsi="Times New Roman" w:cs="Times New Roman"/>
          <w:sz w:val="24"/>
          <w:szCs w:val="24"/>
        </w:rPr>
        <w:t>АгроЭко</w:t>
      </w:r>
      <w:proofErr w:type="spellEnd"/>
      <w:r>
        <w:rPr>
          <w:rFonts w:ascii="Times New Roman" w:hAnsi="Times New Roman" w:cs="Times New Roman"/>
          <w:sz w:val="24"/>
          <w:szCs w:val="24"/>
        </w:rPr>
        <w:t xml:space="preserve">» </w:t>
      </w:r>
      <w:r w:rsidR="00533351">
        <w:rPr>
          <w:rFonts w:ascii="Times New Roman" w:hAnsi="Times New Roman" w:cs="Times New Roman"/>
          <w:sz w:val="24"/>
          <w:szCs w:val="24"/>
        </w:rPr>
        <w:t xml:space="preserve">нарушение </w:t>
      </w:r>
      <w:r>
        <w:rPr>
          <w:rFonts w:ascii="Times New Roman" w:hAnsi="Times New Roman" w:cs="Times New Roman"/>
          <w:sz w:val="24"/>
          <w:szCs w:val="24"/>
        </w:rPr>
        <w:t xml:space="preserve">Закона о Дорожном фонде. </w:t>
      </w:r>
    </w:p>
    <w:p w:rsidR="000C35C6" w:rsidRDefault="00D837EB"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lastRenderedPageBreak/>
        <w:t>Из имеющегося в материалах дела письма ГУП «Специальная техника и снаряжение» (исх. № 38 от 29 января 2019 года) следует, что 18 марта 2013 года Обществом поставлен на учет трактор Т16 (</w:t>
      </w:r>
      <w:proofErr w:type="spellStart"/>
      <w:r>
        <w:rPr>
          <w:rFonts w:ascii="Times New Roman" w:hAnsi="Times New Roman" w:cs="Times New Roman"/>
          <w:sz w:val="24"/>
          <w:szCs w:val="24"/>
        </w:rPr>
        <w:t>госномер</w:t>
      </w:r>
      <w:proofErr w:type="spellEnd"/>
      <w:r>
        <w:rPr>
          <w:rFonts w:ascii="Times New Roman" w:hAnsi="Times New Roman" w:cs="Times New Roman"/>
          <w:sz w:val="24"/>
          <w:szCs w:val="24"/>
        </w:rPr>
        <w:t xml:space="preserve"> 233 ВА), который снят с учета 19 апреля 2013 года.</w:t>
      </w:r>
    </w:p>
    <w:p w:rsidR="00EE1D73" w:rsidRDefault="0052496D" w:rsidP="009F289E">
      <w:pPr>
        <w:pStyle w:val="ac"/>
        <w:ind w:firstLine="720"/>
        <w:jc w:val="both"/>
        <w:rPr>
          <w:rFonts w:ascii="Times New Roman" w:hAnsi="Times New Roman" w:cs="Times New Roman"/>
          <w:sz w:val="24"/>
          <w:szCs w:val="24"/>
        </w:rPr>
      </w:pPr>
      <w:proofErr w:type="gramStart"/>
      <w:r>
        <w:rPr>
          <w:rFonts w:ascii="Times New Roman" w:hAnsi="Times New Roman" w:cs="Times New Roman"/>
          <w:sz w:val="24"/>
          <w:szCs w:val="24"/>
        </w:rPr>
        <w:t>Частью первой пункта 1 статьи 5 Закона о дорожном фонде</w:t>
      </w:r>
      <w:r w:rsidR="00EE1D73">
        <w:rPr>
          <w:rFonts w:ascii="Times New Roman" w:hAnsi="Times New Roman" w:cs="Times New Roman"/>
          <w:sz w:val="24"/>
          <w:szCs w:val="24"/>
        </w:rPr>
        <w:t xml:space="preserve"> (в редакции, действующей по состоянию на 2013 год) предусмотрено, что </w:t>
      </w:r>
      <w:r w:rsidR="00EE1D73" w:rsidRPr="0052496D">
        <w:rPr>
          <w:rFonts w:ascii="Times New Roman" w:hAnsi="Times New Roman" w:cs="Times New Roman"/>
          <w:sz w:val="24"/>
          <w:szCs w:val="24"/>
        </w:rPr>
        <w:t>организации независимо от организационно-правовой формы и формы собственности,</w:t>
      </w:r>
      <w:r w:rsidR="00EE1D73" w:rsidRPr="00EE1D73">
        <w:rPr>
          <w:rFonts w:ascii="Times New Roman" w:hAnsi="Times New Roman" w:cs="Times New Roman"/>
          <w:sz w:val="24"/>
          <w:szCs w:val="24"/>
        </w:rPr>
        <w:t xml:space="preserve"> </w:t>
      </w:r>
      <w:r w:rsidR="00EE1D73" w:rsidRPr="0052496D">
        <w:rPr>
          <w:rFonts w:ascii="Times New Roman" w:hAnsi="Times New Roman" w:cs="Times New Roman"/>
          <w:sz w:val="24"/>
          <w:szCs w:val="24"/>
        </w:rPr>
        <w:t xml:space="preserve">на которых в установленном порядке в соответствии с законодательством Приднестровской Молдавской Республики зарегистрированы транспортные средства (автомобили, мотоциклы, мотороллеры, автобусы), самоходные машины и механизмы на </w:t>
      </w:r>
      <w:proofErr w:type="spellStart"/>
      <w:r w:rsidR="00EE1D73" w:rsidRPr="0052496D">
        <w:rPr>
          <w:rFonts w:ascii="Times New Roman" w:hAnsi="Times New Roman" w:cs="Times New Roman"/>
          <w:sz w:val="24"/>
          <w:szCs w:val="24"/>
        </w:rPr>
        <w:t>пневмоходу</w:t>
      </w:r>
      <w:proofErr w:type="spellEnd"/>
      <w:r w:rsidR="00EE1D73" w:rsidRPr="0052496D">
        <w:rPr>
          <w:rFonts w:ascii="Times New Roman" w:hAnsi="Times New Roman" w:cs="Times New Roman"/>
          <w:sz w:val="24"/>
          <w:szCs w:val="24"/>
        </w:rPr>
        <w:t xml:space="preserve"> (трактор, комбайн, дорожные катки, кары и другие</w:t>
      </w:r>
      <w:proofErr w:type="gramEnd"/>
      <w:r w:rsidR="00EE1D73" w:rsidRPr="0052496D">
        <w:rPr>
          <w:rFonts w:ascii="Times New Roman" w:hAnsi="Times New Roman" w:cs="Times New Roman"/>
          <w:sz w:val="24"/>
          <w:szCs w:val="24"/>
        </w:rPr>
        <w:t xml:space="preserve"> аналогичные машины и механизмы) и прицепы к ним</w:t>
      </w:r>
      <w:r w:rsidR="00B831D5">
        <w:rPr>
          <w:rFonts w:ascii="Times New Roman" w:hAnsi="Times New Roman" w:cs="Times New Roman"/>
          <w:sz w:val="24"/>
          <w:szCs w:val="24"/>
        </w:rPr>
        <w:t>,</w:t>
      </w:r>
      <w:r w:rsidR="00EE1D73" w:rsidRPr="00EE1D73">
        <w:rPr>
          <w:rFonts w:ascii="Times New Roman" w:hAnsi="Times New Roman" w:cs="Times New Roman"/>
          <w:sz w:val="24"/>
          <w:szCs w:val="24"/>
        </w:rPr>
        <w:t xml:space="preserve"> </w:t>
      </w:r>
      <w:r w:rsidR="00EE1D73" w:rsidRPr="0052496D">
        <w:rPr>
          <w:rFonts w:ascii="Times New Roman" w:hAnsi="Times New Roman" w:cs="Times New Roman"/>
          <w:sz w:val="24"/>
          <w:szCs w:val="24"/>
        </w:rPr>
        <w:t>ежегодно уплачивают</w:t>
      </w:r>
      <w:r w:rsidR="00EE1D73">
        <w:rPr>
          <w:rFonts w:ascii="Times New Roman" w:hAnsi="Times New Roman" w:cs="Times New Roman"/>
          <w:sz w:val="24"/>
          <w:szCs w:val="24"/>
        </w:rPr>
        <w:t xml:space="preserve"> н</w:t>
      </w:r>
      <w:r w:rsidRPr="0052496D">
        <w:rPr>
          <w:rFonts w:ascii="Times New Roman" w:hAnsi="Times New Roman" w:cs="Times New Roman"/>
          <w:sz w:val="24"/>
          <w:szCs w:val="24"/>
        </w:rPr>
        <w:t>алог с владельцев транспортных средств</w:t>
      </w:r>
      <w:r w:rsidR="00EE1D73">
        <w:rPr>
          <w:rFonts w:ascii="Times New Roman" w:hAnsi="Times New Roman" w:cs="Times New Roman"/>
          <w:sz w:val="24"/>
          <w:szCs w:val="24"/>
        </w:rPr>
        <w:t>.</w:t>
      </w:r>
    </w:p>
    <w:p w:rsidR="00EE1D73" w:rsidRDefault="00454233"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В данной норме также закреплены размер</w:t>
      </w:r>
      <w:r w:rsidR="003D5DC6">
        <w:rPr>
          <w:rFonts w:ascii="Times New Roman" w:hAnsi="Times New Roman" w:cs="Times New Roman"/>
          <w:sz w:val="24"/>
          <w:szCs w:val="24"/>
        </w:rPr>
        <w:t>ы</w:t>
      </w:r>
      <w:r>
        <w:rPr>
          <w:rFonts w:ascii="Times New Roman" w:hAnsi="Times New Roman" w:cs="Times New Roman"/>
          <w:sz w:val="24"/>
          <w:szCs w:val="24"/>
        </w:rPr>
        <w:t xml:space="preserve"> налога с владельцев транспортных средств.</w:t>
      </w:r>
    </w:p>
    <w:p w:rsidR="00EE1D73" w:rsidRDefault="00EE1D73"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Однако, исходя из отчета о совокупном доходе ООО «</w:t>
      </w:r>
      <w:proofErr w:type="spellStart"/>
      <w:r>
        <w:rPr>
          <w:rFonts w:ascii="Times New Roman" w:hAnsi="Times New Roman" w:cs="Times New Roman"/>
          <w:sz w:val="24"/>
          <w:szCs w:val="24"/>
        </w:rPr>
        <w:t>АгроЭко</w:t>
      </w:r>
      <w:proofErr w:type="spellEnd"/>
      <w:r>
        <w:rPr>
          <w:rFonts w:ascii="Times New Roman" w:hAnsi="Times New Roman" w:cs="Times New Roman"/>
          <w:sz w:val="24"/>
          <w:szCs w:val="24"/>
        </w:rPr>
        <w:t>» по состоянию на 31 декабря 2013 года, указанный выше налог Обществом не начислен и не уплачен.</w:t>
      </w:r>
    </w:p>
    <w:p w:rsidR="00EE1D73" w:rsidRPr="00A31A00" w:rsidRDefault="00EE1D73" w:rsidP="009F289E">
      <w:pPr>
        <w:pStyle w:val="ac"/>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Принимая во внимание </w:t>
      </w:r>
      <w:r w:rsidR="00A31A00">
        <w:rPr>
          <w:rFonts w:ascii="Times New Roman" w:hAnsi="Times New Roman" w:cs="Times New Roman"/>
          <w:sz w:val="24"/>
          <w:szCs w:val="24"/>
        </w:rPr>
        <w:t>приведенные выше положения Закона о дорожном фонде</w:t>
      </w:r>
      <w:r w:rsidR="00257EC3">
        <w:rPr>
          <w:rFonts w:ascii="Times New Roman" w:hAnsi="Times New Roman" w:cs="Times New Roman"/>
          <w:sz w:val="24"/>
          <w:szCs w:val="24"/>
        </w:rPr>
        <w:t xml:space="preserve">, в том числе часть четвертую пункта 6 статьи </w:t>
      </w:r>
      <w:r w:rsidR="004C7E6D">
        <w:rPr>
          <w:rFonts w:ascii="Times New Roman" w:hAnsi="Times New Roman" w:cs="Times New Roman"/>
          <w:sz w:val="24"/>
          <w:szCs w:val="24"/>
        </w:rPr>
        <w:t>5 Закона</w:t>
      </w:r>
      <w:r w:rsidR="00A31A00">
        <w:rPr>
          <w:rFonts w:ascii="Times New Roman" w:hAnsi="Times New Roman" w:cs="Times New Roman"/>
          <w:sz w:val="24"/>
          <w:szCs w:val="24"/>
        </w:rPr>
        <w:t xml:space="preserve">, а также учитывая </w:t>
      </w:r>
      <w:r>
        <w:rPr>
          <w:rFonts w:ascii="Times New Roman" w:hAnsi="Times New Roman" w:cs="Times New Roman"/>
          <w:sz w:val="24"/>
          <w:szCs w:val="24"/>
        </w:rPr>
        <w:t>срок, в течение которого на ООО «</w:t>
      </w:r>
      <w:proofErr w:type="spellStart"/>
      <w:r>
        <w:rPr>
          <w:rFonts w:ascii="Times New Roman" w:hAnsi="Times New Roman" w:cs="Times New Roman"/>
          <w:sz w:val="24"/>
          <w:szCs w:val="24"/>
        </w:rPr>
        <w:t>АгроЭко</w:t>
      </w:r>
      <w:proofErr w:type="spellEnd"/>
      <w:r>
        <w:rPr>
          <w:rFonts w:ascii="Times New Roman" w:hAnsi="Times New Roman" w:cs="Times New Roman"/>
          <w:sz w:val="24"/>
          <w:szCs w:val="24"/>
        </w:rPr>
        <w:t>»</w:t>
      </w:r>
      <w:r w:rsidR="00454233">
        <w:rPr>
          <w:rFonts w:ascii="Times New Roman" w:hAnsi="Times New Roman" w:cs="Times New Roman"/>
          <w:sz w:val="24"/>
          <w:szCs w:val="24"/>
        </w:rPr>
        <w:t xml:space="preserve"> был</w:t>
      </w:r>
      <w:r>
        <w:rPr>
          <w:rFonts w:ascii="Times New Roman" w:hAnsi="Times New Roman" w:cs="Times New Roman"/>
          <w:sz w:val="24"/>
          <w:szCs w:val="24"/>
        </w:rPr>
        <w:t xml:space="preserve"> зарегистрирован </w:t>
      </w:r>
      <w:r w:rsidR="00454233">
        <w:rPr>
          <w:rFonts w:ascii="Times New Roman" w:hAnsi="Times New Roman" w:cs="Times New Roman"/>
          <w:sz w:val="24"/>
          <w:szCs w:val="24"/>
        </w:rPr>
        <w:t>трактор Т16 (</w:t>
      </w:r>
      <w:proofErr w:type="spellStart"/>
      <w:r w:rsidR="00454233">
        <w:rPr>
          <w:rFonts w:ascii="Times New Roman" w:hAnsi="Times New Roman" w:cs="Times New Roman"/>
          <w:sz w:val="24"/>
          <w:szCs w:val="24"/>
        </w:rPr>
        <w:t>госномер</w:t>
      </w:r>
      <w:proofErr w:type="spellEnd"/>
      <w:r w:rsidR="00454233">
        <w:rPr>
          <w:rFonts w:ascii="Times New Roman" w:hAnsi="Times New Roman" w:cs="Times New Roman"/>
          <w:sz w:val="24"/>
          <w:szCs w:val="24"/>
        </w:rPr>
        <w:t xml:space="preserve"> 233 ВА), </w:t>
      </w:r>
      <w:r w:rsidR="00A31A00">
        <w:rPr>
          <w:rFonts w:ascii="Times New Roman" w:hAnsi="Times New Roman" w:cs="Times New Roman"/>
          <w:sz w:val="24"/>
          <w:szCs w:val="24"/>
        </w:rPr>
        <w:t xml:space="preserve">Арбитражный суд соглашается с </w:t>
      </w:r>
      <w:r w:rsidR="00B46903">
        <w:rPr>
          <w:rFonts w:ascii="Times New Roman" w:hAnsi="Times New Roman" w:cs="Times New Roman"/>
          <w:sz w:val="24"/>
          <w:szCs w:val="24"/>
        </w:rPr>
        <w:t xml:space="preserve">мнением </w:t>
      </w:r>
      <w:r w:rsidR="00A31A00">
        <w:rPr>
          <w:rFonts w:ascii="Times New Roman" w:hAnsi="Times New Roman" w:cs="Times New Roman"/>
          <w:sz w:val="24"/>
          <w:szCs w:val="24"/>
        </w:rPr>
        <w:t>НИ о</w:t>
      </w:r>
      <w:r w:rsidR="00B46903">
        <w:rPr>
          <w:rFonts w:ascii="Times New Roman" w:hAnsi="Times New Roman" w:cs="Times New Roman"/>
          <w:sz w:val="24"/>
          <w:szCs w:val="24"/>
        </w:rPr>
        <w:t>тносительно</w:t>
      </w:r>
      <w:r w:rsidR="00A31A00">
        <w:rPr>
          <w:rFonts w:ascii="Times New Roman" w:hAnsi="Times New Roman" w:cs="Times New Roman"/>
          <w:sz w:val="24"/>
          <w:szCs w:val="24"/>
        </w:rPr>
        <w:t xml:space="preserve"> т</w:t>
      </w:r>
      <w:r w:rsidR="00B46903">
        <w:rPr>
          <w:rFonts w:ascii="Times New Roman" w:hAnsi="Times New Roman" w:cs="Times New Roman"/>
          <w:sz w:val="24"/>
          <w:szCs w:val="24"/>
        </w:rPr>
        <w:t>ого</w:t>
      </w:r>
      <w:r w:rsidR="00A31A00">
        <w:rPr>
          <w:rFonts w:ascii="Times New Roman" w:hAnsi="Times New Roman" w:cs="Times New Roman"/>
          <w:sz w:val="24"/>
          <w:szCs w:val="24"/>
        </w:rPr>
        <w:t>, что Общество обязано было начислить за март 2013 года налог с владельцев транспортных средств</w:t>
      </w:r>
      <w:r w:rsidR="00454233">
        <w:rPr>
          <w:rFonts w:ascii="Times New Roman" w:hAnsi="Times New Roman" w:cs="Times New Roman"/>
          <w:sz w:val="24"/>
          <w:szCs w:val="24"/>
        </w:rPr>
        <w:t xml:space="preserve"> </w:t>
      </w:r>
      <w:r w:rsidR="00A31A00" w:rsidRPr="00A31A00">
        <w:rPr>
          <w:rFonts w:ascii="Times New Roman" w:hAnsi="Times New Roman" w:cs="Times New Roman"/>
          <w:sz w:val="24"/>
          <w:szCs w:val="24"/>
        </w:rPr>
        <w:t>в</w:t>
      </w:r>
      <w:proofErr w:type="gramEnd"/>
      <w:r w:rsidR="00A31A00" w:rsidRPr="00A31A00">
        <w:rPr>
          <w:rFonts w:ascii="Times New Roman" w:hAnsi="Times New Roman" w:cs="Times New Roman"/>
          <w:sz w:val="24"/>
          <w:szCs w:val="24"/>
        </w:rPr>
        <w:t xml:space="preserve"> </w:t>
      </w:r>
      <w:proofErr w:type="gramStart"/>
      <w:r w:rsidR="00A31A00" w:rsidRPr="00A31A00">
        <w:rPr>
          <w:rFonts w:ascii="Times New Roman" w:hAnsi="Times New Roman" w:cs="Times New Roman"/>
          <w:sz w:val="24"/>
          <w:szCs w:val="24"/>
        </w:rPr>
        <w:t>раз</w:t>
      </w:r>
      <w:r w:rsidR="00A31A00">
        <w:rPr>
          <w:rFonts w:ascii="Times New Roman" w:hAnsi="Times New Roman" w:cs="Times New Roman"/>
          <w:sz w:val="24"/>
          <w:szCs w:val="24"/>
        </w:rPr>
        <w:t>мере</w:t>
      </w:r>
      <w:proofErr w:type="gramEnd"/>
      <w:r w:rsidR="00A31A00">
        <w:rPr>
          <w:rFonts w:ascii="Times New Roman" w:hAnsi="Times New Roman" w:cs="Times New Roman"/>
          <w:sz w:val="24"/>
          <w:szCs w:val="24"/>
        </w:rPr>
        <w:t xml:space="preserve"> 15 РУ МЗП, что составляет 18,92 рублей, и, соответственно, уплатить таковой.</w:t>
      </w:r>
    </w:p>
    <w:p w:rsidR="00EE1D73" w:rsidRDefault="003907FF"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Однако данная обяз</w:t>
      </w:r>
      <w:r w:rsidR="0060527C">
        <w:rPr>
          <w:rFonts w:ascii="Times New Roman" w:hAnsi="Times New Roman" w:cs="Times New Roman"/>
          <w:sz w:val="24"/>
          <w:szCs w:val="24"/>
        </w:rPr>
        <w:t>анность не исполнена Обществом</w:t>
      </w:r>
      <w:r w:rsidR="003D5DC6">
        <w:rPr>
          <w:rFonts w:ascii="Times New Roman" w:hAnsi="Times New Roman" w:cs="Times New Roman"/>
          <w:sz w:val="24"/>
          <w:szCs w:val="24"/>
        </w:rPr>
        <w:t>.</w:t>
      </w:r>
    </w:p>
    <w:p w:rsidR="00143227" w:rsidRDefault="00143227" w:rsidP="00143227">
      <w:pPr>
        <w:pStyle w:val="ac"/>
        <w:ind w:firstLine="720"/>
        <w:jc w:val="both"/>
        <w:rPr>
          <w:rFonts w:ascii="Times New Roman" w:hAnsi="Times New Roman" w:cs="Times New Roman"/>
          <w:sz w:val="24"/>
          <w:szCs w:val="24"/>
        </w:rPr>
      </w:pPr>
      <w:r>
        <w:rPr>
          <w:rFonts w:ascii="Times New Roman" w:hAnsi="Times New Roman" w:cs="Times New Roman"/>
          <w:sz w:val="24"/>
          <w:szCs w:val="24"/>
        </w:rPr>
        <w:t>При таких обстоятельствах Арбитражный суд считает доказанным НИ факт нарушения  ООО «</w:t>
      </w:r>
      <w:proofErr w:type="spellStart"/>
      <w:r>
        <w:rPr>
          <w:rFonts w:ascii="Times New Roman" w:hAnsi="Times New Roman" w:cs="Times New Roman"/>
          <w:sz w:val="24"/>
          <w:szCs w:val="24"/>
        </w:rPr>
        <w:t>АгроЭко</w:t>
      </w:r>
      <w:proofErr w:type="spellEnd"/>
      <w:r>
        <w:rPr>
          <w:rFonts w:ascii="Times New Roman" w:hAnsi="Times New Roman" w:cs="Times New Roman"/>
          <w:sz w:val="24"/>
          <w:szCs w:val="24"/>
        </w:rPr>
        <w:t>» пункта 1 статьи 5 Закона о дорожном фонде, выразивше</w:t>
      </w:r>
      <w:r w:rsidR="009B4915">
        <w:rPr>
          <w:rFonts w:ascii="Times New Roman" w:hAnsi="Times New Roman" w:cs="Times New Roman"/>
          <w:sz w:val="24"/>
          <w:szCs w:val="24"/>
        </w:rPr>
        <w:t>го</w:t>
      </w:r>
      <w:r>
        <w:rPr>
          <w:rFonts w:ascii="Times New Roman" w:hAnsi="Times New Roman" w:cs="Times New Roman"/>
          <w:sz w:val="24"/>
          <w:szCs w:val="24"/>
        </w:rPr>
        <w:t xml:space="preserve">ся в  </w:t>
      </w:r>
      <w:proofErr w:type="spellStart"/>
      <w:r>
        <w:rPr>
          <w:rFonts w:ascii="Times New Roman" w:hAnsi="Times New Roman" w:cs="Times New Roman"/>
          <w:sz w:val="24"/>
          <w:szCs w:val="24"/>
        </w:rPr>
        <w:t>неисчислении</w:t>
      </w:r>
      <w:proofErr w:type="spellEnd"/>
      <w:r>
        <w:rPr>
          <w:rFonts w:ascii="Times New Roman" w:hAnsi="Times New Roman" w:cs="Times New Roman"/>
          <w:sz w:val="24"/>
          <w:szCs w:val="24"/>
        </w:rPr>
        <w:t xml:space="preserve"> налога с владельцев транспортных средств за март 2013 года. </w:t>
      </w:r>
    </w:p>
    <w:p w:rsidR="00EE1D73" w:rsidRDefault="0060527C"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8 Закона о дорожном фонде о</w:t>
      </w:r>
      <w:r w:rsidRPr="0060527C">
        <w:rPr>
          <w:rFonts w:ascii="Times New Roman" w:hAnsi="Times New Roman" w:cs="Times New Roman"/>
          <w:sz w:val="24"/>
          <w:szCs w:val="24"/>
        </w:rPr>
        <w:t>тветственность за правильность исчисления и своевременность уплаты в бюджет налогов и сборов, составляющих Дорожный фонд Приднестровской Молдавской Республи</w:t>
      </w:r>
      <w:r>
        <w:rPr>
          <w:rFonts w:ascii="Times New Roman" w:hAnsi="Times New Roman" w:cs="Times New Roman"/>
          <w:sz w:val="24"/>
          <w:szCs w:val="24"/>
        </w:rPr>
        <w:t>ки, возлагается на плательщиков.</w:t>
      </w:r>
    </w:p>
    <w:p w:rsidR="00A70E66" w:rsidRDefault="00A70E66"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Обобщая изложенное, Арбитражный суд приходит к выводу о том, что Заявителем исполнены требования части первой пункта 5 статьи 130-16 АПК ПМР, возлагающие обязанность доказать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составления протокола об административном правонарушении на административный орган.</w:t>
      </w:r>
    </w:p>
    <w:p w:rsidR="009F1D05" w:rsidRPr="009F1D05" w:rsidRDefault="009F1D05" w:rsidP="009F1D05">
      <w:pPr>
        <w:ind w:firstLine="720"/>
        <w:jc w:val="both"/>
      </w:pPr>
      <w:proofErr w:type="gramStart"/>
      <w:r>
        <w:t>Пункт 6 указанной выше нормы процессуального кодифицированного закона предусматривает, что п</w:t>
      </w:r>
      <w:r w:rsidRPr="009F1D05">
        <w:t xml:space="preserve">ри рассмотрении дела о привлечении к административной ответственности </w:t>
      </w:r>
      <w:r>
        <w:t>А</w:t>
      </w:r>
      <w:r w:rsidRPr="009F1D05">
        <w:t>рбитражный суд</w:t>
      </w:r>
      <w:r>
        <w:t xml:space="preserve"> устанавливает не  только,</w:t>
      </w:r>
      <w:r w:rsidRPr="009F1D05">
        <w:t xml:space="preserve">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w:t>
      </w:r>
      <w:r w:rsidR="00A50437">
        <w:t>но и</w:t>
      </w:r>
      <w:proofErr w:type="gramEnd"/>
      <w:r w:rsidR="00A50437">
        <w:t xml:space="preserve"> </w:t>
      </w:r>
      <w:r w:rsidRPr="009F1D05">
        <w:t>предусмотрена ли законом административная ответственность за совершение данного правонарушения</w:t>
      </w:r>
      <w:r w:rsidR="00A50437">
        <w:t>,</w:t>
      </w:r>
      <w:r w:rsidRPr="009F1D05">
        <w:t xml:space="preserve">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
    <w:p w:rsidR="009F1D05" w:rsidRDefault="009F1D05" w:rsidP="009F1D05">
      <w:pPr>
        <w:pStyle w:val="ac"/>
        <w:ind w:firstLine="720"/>
        <w:jc w:val="both"/>
        <w:rPr>
          <w:rFonts w:ascii="Times New Roman" w:hAnsi="Times New Roman" w:cs="Times New Roman"/>
          <w:sz w:val="24"/>
          <w:szCs w:val="24"/>
        </w:rPr>
      </w:pPr>
      <w:r w:rsidRPr="00552DF1">
        <w:rPr>
          <w:rFonts w:ascii="Times New Roman" w:hAnsi="Times New Roman" w:cs="Times New Roman"/>
          <w:sz w:val="24"/>
          <w:szCs w:val="24"/>
        </w:rPr>
        <w:t>Пункт 1 статьи 10 Закона Приднестровской Молдавской Респу</w:t>
      </w:r>
      <w:r w:rsidR="00BA6F34">
        <w:rPr>
          <w:rFonts w:ascii="Times New Roman" w:hAnsi="Times New Roman" w:cs="Times New Roman"/>
          <w:sz w:val="24"/>
          <w:szCs w:val="24"/>
        </w:rPr>
        <w:t xml:space="preserve">блики «Об основах налоговой системы в </w:t>
      </w:r>
      <w:r w:rsidRPr="00552DF1">
        <w:rPr>
          <w:rFonts w:ascii="Times New Roman" w:hAnsi="Times New Roman" w:cs="Times New Roman"/>
          <w:sz w:val="24"/>
          <w:szCs w:val="24"/>
        </w:rPr>
        <w:t>Приднестровской Молдавской Республике»</w:t>
      </w:r>
      <w:r>
        <w:rPr>
          <w:rFonts w:ascii="Times New Roman" w:hAnsi="Times New Roman" w:cs="Times New Roman"/>
          <w:sz w:val="24"/>
          <w:szCs w:val="24"/>
        </w:rPr>
        <w:t xml:space="preserve"> (в текущей редакции)</w:t>
      </w:r>
      <w:r w:rsidRPr="00552DF1">
        <w:rPr>
          <w:rFonts w:ascii="Times New Roman" w:hAnsi="Times New Roman" w:cs="Times New Roman"/>
          <w:sz w:val="24"/>
          <w:szCs w:val="24"/>
        </w:rPr>
        <w:t xml:space="preserve"> </w:t>
      </w:r>
      <w:r>
        <w:rPr>
          <w:rFonts w:ascii="Times New Roman" w:hAnsi="Times New Roman" w:cs="Times New Roman"/>
          <w:sz w:val="24"/>
          <w:szCs w:val="24"/>
        </w:rPr>
        <w:t>предусматривает, что з</w:t>
      </w:r>
      <w:r w:rsidRPr="00552DF1">
        <w:rPr>
          <w:rFonts w:ascii="Times New Roman" w:hAnsi="Times New Roman" w:cs="Times New Roman"/>
          <w:sz w:val="24"/>
          <w:szCs w:val="24"/>
        </w:rPr>
        <w:t>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Приднес</w:t>
      </w:r>
      <w:r>
        <w:rPr>
          <w:rFonts w:ascii="Times New Roman" w:hAnsi="Times New Roman" w:cs="Times New Roman"/>
          <w:sz w:val="24"/>
          <w:szCs w:val="24"/>
        </w:rPr>
        <w:t>тровской Молдавской Республики.</w:t>
      </w:r>
    </w:p>
    <w:p w:rsidR="00D40850" w:rsidRDefault="0044422B"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пунктом 1 статьи 1.8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лицо, совершившее административное правонарушение, подлежит ответственности на основании закона, действовавшего во время и по месту совершения административного правонарушения.</w:t>
      </w:r>
    </w:p>
    <w:p w:rsidR="009D6B04" w:rsidRDefault="00C4194B"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Арбитражный суд, изучив материалы дела, приходит к выводу о том, что</w:t>
      </w:r>
      <w:r w:rsidR="009D6B04">
        <w:rPr>
          <w:rFonts w:ascii="Times New Roman" w:hAnsi="Times New Roman" w:cs="Times New Roman"/>
          <w:sz w:val="24"/>
          <w:szCs w:val="24"/>
        </w:rPr>
        <w:t>:</w:t>
      </w:r>
    </w:p>
    <w:p w:rsidR="009D6B04" w:rsidRDefault="009D6B04" w:rsidP="009F289E">
      <w:pPr>
        <w:pStyle w:val="ac"/>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4194B">
        <w:rPr>
          <w:rFonts w:ascii="Times New Roman" w:hAnsi="Times New Roman" w:cs="Times New Roman"/>
          <w:sz w:val="24"/>
          <w:szCs w:val="24"/>
        </w:rPr>
        <w:t>правонарушение, выразившееся в</w:t>
      </w:r>
      <w:r w:rsidRPr="009D6B04">
        <w:t xml:space="preserve"> </w:t>
      </w:r>
      <w:r w:rsidRPr="009D6B04">
        <w:rPr>
          <w:rFonts w:ascii="Times New Roman" w:hAnsi="Times New Roman" w:cs="Times New Roman"/>
          <w:sz w:val="24"/>
          <w:szCs w:val="24"/>
        </w:rPr>
        <w:t>неправильно</w:t>
      </w:r>
      <w:r w:rsidR="005217A2">
        <w:rPr>
          <w:rFonts w:ascii="Times New Roman" w:hAnsi="Times New Roman" w:cs="Times New Roman"/>
          <w:sz w:val="24"/>
          <w:szCs w:val="24"/>
        </w:rPr>
        <w:t>м</w:t>
      </w:r>
      <w:r w:rsidRPr="009D6B04">
        <w:rPr>
          <w:rFonts w:ascii="Times New Roman" w:hAnsi="Times New Roman" w:cs="Times New Roman"/>
          <w:sz w:val="24"/>
          <w:szCs w:val="24"/>
        </w:rPr>
        <w:t xml:space="preserve"> исчислени</w:t>
      </w:r>
      <w:r w:rsidR="005217A2">
        <w:rPr>
          <w:rFonts w:ascii="Times New Roman" w:hAnsi="Times New Roman" w:cs="Times New Roman"/>
          <w:sz w:val="24"/>
          <w:szCs w:val="24"/>
        </w:rPr>
        <w:t>и</w:t>
      </w:r>
      <w:r w:rsidRPr="009D6B04">
        <w:rPr>
          <w:rFonts w:ascii="Times New Roman" w:hAnsi="Times New Roman" w:cs="Times New Roman"/>
          <w:sz w:val="24"/>
          <w:szCs w:val="24"/>
        </w:rPr>
        <w:t xml:space="preserve"> налога на доходы организации</w:t>
      </w:r>
      <w:r>
        <w:rPr>
          <w:rFonts w:ascii="Times New Roman" w:hAnsi="Times New Roman" w:cs="Times New Roman"/>
          <w:sz w:val="24"/>
          <w:szCs w:val="24"/>
        </w:rPr>
        <w:t>, совершен</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АгроЭко</w:t>
      </w:r>
      <w:proofErr w:type="spellEnd"/>
      <w:r w:rsidRPr="00D1794A">
        <w:rPr>
          <w:rFonts w:ascii="Times New Roman" w:hAnsi="Times New Roman" w:cs="Times New Roman"/>
          <w:sz w:val="24"/>
          <w:szCs w:val="24"/>
        </w:rPr>
        <w:t>»</w:t>
      </w:r>
      <w:r w:rsidR="00F416A7" w:rsidRPr="00D1794A">
        <w:rPr>
          <w:sz w:val="24"/>
          <w:szCs w:val="24"/>
        </w:rPr>
        <w:t xml:space="preserve"> </w:t>
      </w:r>
      <w:r w:rsidR="00F416A7" w:rsidRPr="00D1794A">
        <w:rPr>
          <w:rFonts w:ascii="Times New Roman" w:hAnsi="Times New Roman" w:cs="Times New Roman"/>
          <w:sz w:val="24"/>
          <w:szCs w:val="24"/>
        </w:rPr>
        <w:t>26 февраля 2014 года</w:t>
      </w:r>
      <w:r w:rsidR="00F416A7">
        <w:rPr>
          <w:rFonts w:ascii="Times New Roman" w:hAnsi="Times New Roman" w:cs="Times New Roman"/>
          <w:sz w:val="24"/>
          <w:szCs w:val="24"/>
        </w:rPr>
        <w:t>.</w:t>
      </w:r>
    </w:p>
    <w:p w:rsidR="005658E9" w:rsidRPr="00C30CDE" w:rsidRDefault="00FE28F7" w:rsidP="005658E9">
      <w:pPr>
        <w:pStyle w:val="ac"/>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Данный вывод Арбитражного суда основан на </w:t>
      </w:r>
      <w:r w:rsidR="005658E9">
        <w:rPr>
          <w:rFonts w:ascii="Times New Roman" w:hAnsi="Times New Roman" w:cs="Times New Roman"/>
          <w:sz w:val="24"/>
          <w:szCs w:val="24"/>
        </w:rPr>
        <w:t xml:space="preserve">пункте 2 статьи </w:t>
      </w:r>
      <w:r w:rsidR="00C30CDE">
        <w:rPr>
          <w:rFonts w:ascii="Times New Roman" w:hAnsi="Times New Roman" w:cs="Times New Roman"/>
          <w:sz w:val="24"/>
          <w:szCs w:val="24"/>
        </w:rPr>
        <w:t>9 Закона о налоге на доходы (в редакции на 2013, 2014 годы)</w:t>
      </w:r>
      <w:r w:rsidR="00F47FBE">
        <w:rPr>
          <w:rFonts w:ascii="Times New Roman" w:hAnsi="Times New Roman" w:cs="Times New Roman"/>
          <w:sz w:val="24"/>
          <w:szCs w:val="24"/>
        </w:rPr>
        <w:t>,</w:t>
      </w:r>
      <w:r w:rsidR="00C30CDE">
        <w:rPr>
          <w:rFonts w:ascii="Times New Roman" w:hAnsi="Times New Roman" w:cs="Times New Roman"/>
          <w:sz w:val="24"/>
          <w:szCs w:val="24"/>
        </w:rPr>
        <w:t xml:space="preserve"> пункт</w:t>
      </w:r>
      <w:r w:rsidR="00F47FBE">
        <w:rPr>
          <w:rFonts w:ascii="Times New Roman" w:hAnsi="Times New Roman" w:cs="Times New Roman"/>
          <w:sz w:val="24"/>
          <w:szCs w:val="24"/>
        </w:rPr>
        <w:t>е</w:t>
      </w:r>
      <w:r w:rsidR="00C30CDE">
        <w:rPr>
          <w:rFonts w:ascii="Times New Roman" w:hAnsi="Times New Roman" w:cs="Times New Roman"/>
          <w:sz w:val="24"/>
          <w:szCs w:val="24"/>
        </w:rPr>
        <w:t xml:space="preserve"> 89 </w:t>
      </w:r>
      <w:r w:rsidR="00C30CDE" w:rsidRPr="00C30CDE">
        <w:rPr>
          <w:rFonts w:ascii="Times New Roman" w:hAnsi="Times New Roman" w:cs="Times New Roman"/>
          <w:sz w:val="24"/>
          <w:szCs w:val="24"/>
        </w:rPr>
        <w:t>Инструкции «О порядке исчисления и уплаты налога на доходы организации», утвержденной Приказом Министерства финансов Приднестровской Молдавской Республики от 29 декабря 2011 года № 228 (в редакции, действовавшей на 2013, 2014 годы),</w:t>
      </w:r>
      <w:r w:rsidR="00C30CDE">
        <w:t xml:space="preserve"> </w:t>
      </w:r>
      <w:r w:rsidR="00C30CDE">
        <w:rPr>
          <w:rFonts w:ascii="Times New Roman" w:hAnsi="Times New Roman" w:cs="Times New Roman"/>
          <w:sz w:val="24"/>
          <w:szCs w:val="24"/>
        </w:rPr>
        <w:t>которы</w:t>
      </w:r>
      <w:r w:rsidR="00F47FBE">
        <w:rPr>
          <w:rFonts w:ascii="Times New Roman" w:hAnsi="Times New Roman" w:cs="Times New Roman"/>
          <w:sz w:val="24"/>
          <w:szCs w:val="24"/>
        </w:rPr>
        <w:t>е</w:t>
      </w:r>
      <w:r w:rsidR="00C30CDE">
        <w:rPr>
          <w:rFonts w:ascii="Times New Roman" w:hAnsi="Times New Roman" w:cs="Times New Roman"/>
          <w:sz w:val="24"/>
          <w:szCs w:val="24"/>
        </w:rPr>
        <w:t xml:space="preserve"> предусматривал</w:t>
      </w:r>
      <w:r w:rsidR="00F47FBE">
        <w:rPr>
          <w:rFonts w:ascii="Times New Roman" w:hAnsi="Times New Roman" w:cs="Times New Roman"/>
          <w:sz w:val="24"/>
          <w:szCs w:val="24"/>
        </w:rPr>
        <w:t>и</w:t>
      </w:r>
      <w:r w:rsidR="00C30CDE">
        <w:rPr>
          <w:rFonts w:ascii="Times New Roman" w:hAnsi="Times New Roman" w:cs="Times New Roman"/>
          <w:sz w:val="24"/>
          <w:szCs w:val="24"/>
        </w:rPr>
        <w:t xml:space="preserve"> </w:t>
      </w:r>
      <w:r w:rsidR="00C30CDE" w:rsidRPr="00C30CDE">
        <w:rPr>
          <w:rFonts w:ascii="Times New Roman" w:hAnsi="Times New Roman" w:cs="Times New Roman"/>
          <w:sz w:val="24"/>
          <w:szCs w:val="24"/>
        </w:rPr>
        <w:t>у</w:t>
      </w:r>
      <w:r w:rsidR="005658E9" w:rsidRPr="00C30CDE">
        <w:rPr>
          <w:rFonts w:ascii="Times New Roman" w:hAnsi="Times New Roman" w:cs="Times New Roman"/>
          <w:sz w:val="24"/>
          <w:szCs w:val="24"/>
        </w:rPr>
        <w:t>плат</w:t>
      </w:r>
      <w:r w:rsidR="00C30CDE">
        <w:rPr>
          <w:rFonts w:ascii="Times New Roman" w:hAnsi="Times New Roman" w:cs="Times New Roman"/>
          <w:sz w:val="24"/>
          <w:szCs w:val="24"/>
        </w:rPr>
        <w:t>у</w:t>
      </w:r>
      <w:r w:rsidR="005658E9" w:rsidRPr="00C30CDE">
        <w:rPr>
          <w:rFonts w:ascii="Times New Roman" w:hAnsi="Times New Roman" w:cs="Times New Roman"/>
          <w:sz w:val="24"/>
          <w:szCs w:val="24"/>
        </w:rPr>
        <w:t xml:space="preserve"> налог</w:t>
      </w:r>
      <w:r w:rsidR="00C30CDE">
        <w:rPr>
          <w:rFonts w:ascii="Times New Roman" w:hAnsi="Times New Roman" w:cs="Times New Roman"/>
          <w:sz w:val="24"/>
          <w:szCs w:val="24"/>
        </w:rPr>
        <w:t>а</w:t>
      </w:r>
      <w:r w:rsidR="005658E9" w:rsidRPr="00C30CDE">
        <w:rPr>
          <w:rFonts w:ascii="Times New Roman" w:hAnsi="Times New Roman" w:cs="Times New Roman"/>
          <w:sz w:val="24"/>
          <w:szCs w:val="24"/>
        </w:rPr>
        <w:t xml:space="preserve"> ежемесячно в</w:t>
      </w:r>
      <w:r w:rsidR="001314DC">
        <w:rPr>
          <w:rFonts w:ascii="Times New Roman" w:hAnsi="Times New Roman" w:cs="Times New Roman"/>
          <w:sz w:val="24"/>
          <w:szCs w:val="24"/>
        </w:rPr>
        <w:t xml:space="preserve"> </w:t>
      </w:r>
      <w:r w:rsidR="005658E9" w:rsidRPr="00C30CDE">
        <w:rPr>
          <w:rFonts w:ascii="Times New Roman" w:hAnsi="Times New Roman" w:cs="Times New Roman"/>
          <w:sz w:val="24"/>
          <w:szCs w:val="24"/>
        </w:rPr>
        <w:t>течение</w:t>
      </w:r>
      <w:proofErr w:type="gramEnd"/>
      <w:r w:rsidR="005658E9" w:rsidRPr="00C30CDE">
        <w:rPr>
          <w:rFonts w:ascii="Times New Roman" w:hAnsi="Times New Roman" w:cs="Times New Roman"/>
          <w:sz w:val="24"/>
          <w:szCs w:val="24"/>
        </w:rPr>
        <w:t xml:space="preserve"> </w:t>
      </w:r>
      <w:proofErr w:type="gramStart"/>
      <w:r w:rsidR="005658E9" w:rsidRPr="00C30CDE">
        <w:rPr>
          <w:rFonts w:ascii="Times New Roman" w:hAnsi="Times New Roman" w:cs="Times New Roman"/>
          <w:sz w:val="24"/>
          <w:szCs w:val="24"/>
        </w:rPr>
        <w:t>5 календарных дней со дня, установленного для предоставления отчета в налоговые органы, но не позднее последнего дня месяца, следующего за отчетным, за исключением</w:t>
      </w:r>
      <w:r w:rsidR="00F47FBE">
        <w:rPr>
          <w:rFonts w:ascii="Times New Roman" w:hAnsi="Times New Roman" w:cs="Times New Roman"/>
          <w:sz w:val="24"/>
          <w:szCs w:val="24"/>
        </w:rPr>
        <w:t xml:space="preserve"> определенного круга</w:t>
      </w:r>
      <w:r w:rsidR="005658E9" w:rsidRPr="00C30CDE">
        <w:rPr>
          <w:rFonts w:ascii="Times New Roman" w:hAnsi="Times New Roman" w:cs="Times New Roman"/>
          <w:sz w:val="24"/>
          <w:szCs w:val="24"/>
        </w:rPr>
        <w:t xml:space="preserve"> налогоплательщиков, </w:t>
      </w:r>
      <w:r w:rsidR="00F47FBE">
        <w:rPr>
          <w:rFonts w:ascii="Times New Roman" w:hAnsi="Times New Roman" w:cs="Times New Roman"/>
          <w:sz w:val="24"/>
          <w:szCs w:val="24"/>
        </w:rPr>
        <w:t>поименованных в указанном Законе и Инструкции.</w:t>
      </w:r>
      <w:proofErr w:type="gramEnd"/>
    </w:p>
    <w:p w:rsidR="00FE28F7" w:rsidRDefault="00F416A7" w:rsidP="00CC2FCF">
      <w:pPr>
        <w:ind w:firstLine="709"/>
        <w:jc w:val="both"/>
      </w:pPr>
      <w:proofErr w:type="gramStart"/>
      <w:r>
        <w:t>С</w:t>
      </w:r>
      <w:r w:rsidR="00FF3B0D">
        <w:t xml:space="preserve">оответствующие суммы дохода, полученные Обществом, отражены им в отчетности </w:t>
      </w:r>
      <w:r w:rsidR="006E384B">
        <w:t>за 2013</w:t>
      </w:r>
      <w:r w:rsidR="00FF3B0D">
        <w:t xml:space="preserve"> год, срок сдачи которых </w:t>
      </w:r>
      <w:r>
        <w:t xml:space="preserve">установлен </w:t>
      </w:r>
      <w:r w:rsidR="00F96E4C" w:rsidRPr="00F96E4C">
        <w:t>по 24 февраля (включительн</w:t>
      </w:r>
      <w:r w:rsidR="00F96E4C">
        <w:t>о) года, следующего за отчетным</w:t>
      </w:r>
      <w:r w:rsidR="00FF3B0D">
        <w:t xml:space="preserve"> (подпункт </w:t>
      </w:r>
      <w:r w:rsidR="00F96E4C" w:rsidRPr="00CC2FCF">
        <w:t>3</w:t>
      </w:r>
      <w:r w:rsidR="00FF3B0D">
        <w:t>) подпункта б) пункта 1 Указаний «О порядке и сроках сдачи финансовой и (или) налоговой отчетности в государственные налоговые органы»,</w:t>
      </w:r>
      <w:proofErr w:type="gramEnd"/>
      <w:r w:rsidR="00FF3B0D">
        <w:t xml:space="preserve"> утвержденные Приказом Министерства финансов Приднестровской Молдавской Республики 6 ноября 2013 года №</w:t>
      </w:r>
      <w:r w:rsidR="008F255B">
        <w:t xml:space="preserve"> </w:t>
      </w:r>
      <w:r w:rsidR="00FF3B0D">
        <w:t>212 (в редакции, действовавшей на 2013, 2014 годы))</w:t>
      </w:r>
      <w:r>
        <w:t xml:space="preserve">; </w:t>
      </w:r>
      <w:r w:rsidR="00FF3B0D">
        <w:t xml:space="preserve">указанная отчетность сдана </w:t>
      </w:r>
      <w:proofErr w:type="gramStart"/>
      <w:r w:rsidR="00FF3B0D">
        <w:t>в</w:t>
      </w:r>
      <w:proofErr w:type="gramEnd"/>
      <w:r w:rsidR="00FF3B0D">
        <w:t xml:space="preserve"> НИ </w:t>
      </w:r>
      <w:r w:rsidR="00CC2FCF" w:rsidRPr="00CC2FCF">
        <w:t>17 февраля</w:t>
      </w:r>
      <w:r w:rsidR="00CC2FCF">
        <w:t xml:space="preserve"> </w:t>
      </w:r>
      <w:r>
        <w:t>2014 года;</w:t>
      </w:r>
    </w:p>
    <w:p w:rsidR="0066492C" w:rsidRDefault="009D6B04" w:rsidP="008C73D6">
      <w:pPr>
        <w:pStyle w:val="ac"/>
        <w:ind w:firstLine="720"/>
        <w:jc w:val="both"/>
        <w:rPr>
          <w:rFonts w:ascii="Times New Roman" w:hAnsi="Times New Roman" w:cs="Times New Roman"/>
          <w:color w:val="000000"/>
          <w:sz w:val="24"/>
          <w:szCs w:val="24"/>
        </w:rPr>
      </w:pPr>
      <w:r w:rsidRPr="009D6B0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A2234F">
        <w:rPr>
          <w:rFonts w:ascii="Times New Roman" w:hAnsi="Times New Roman" w:cs="Times New Roman"/>
          <w:sz w:val="24"/>
          <w:szCs w:val="24"/>
        </w:rPr>
        <w:t>определяя дату совершения ООО «</w:t>
      </w:r>
      <w:proofErr w:type="spellStart"/>
      <w:r w:rsidR="00A2234F">
        <w:rPr>
          <w:rFonts w:ascii="Times New Roman" w:hAnsi="Times New Roman" w:cs="Times New Roman"/>
          <w:sz w:val="24"/>
          <w:szCs w:val="24"/>
        </w:rPr>
        <w:t>АгроЭко</w:t>
      </w:r>
      <w:proofErr w:type="spellEnd"/>
      <w:r w:rsidR="00A2234F">
        <w:rPr>
          <w:rFonts w:ascii="Times New Roman" w:hAnsi="Times New Roman" w:cs="Times New Roman"/>
          <w:sz w:val="24"/>
          <w:szCs w:val="24"/>
        </w:rPr>
        <w:t xml:space="preserve">» </w:t>
      </w:r>
      <w:r>
        <w:rPr>
          <w:rFonts w:ascii="Times New Roman" w:hAnsi="Times New Roman" w:cs="Times New Roman"/>
          <w:sz w:val="24"/>
          <w:szCs w:val="24"/>
        </w:rPr>
        <w:t>правонарушени</w:t>
      </w:r>
      <w:r w:rsidR="007941F3">
        <w:rPr>
          <w:rFonts w:ascii="Times New Roman" w:hAnsi="Times New Roman" w:cs="Times New Roman"/>
          <w:sz w:val="24"/>
          <w:szCs w:val="24"/>
        </w:rPr>
        <w:t>я</w:t>
      </w:r>
      <w:r>
        <w:rPr>
          <w:rFonts w:ascii="Times New Roman" w:hAnsi="Times New Roman" w:cs="Times New Roman"/>
          <w:sz w:val="24"/>
          <w:szCs w:val="24"/>
        </w:rPr>
        <w:t>, выразивше</w:t>
      </w:r>
      <w:r w:rsidR="005C1487">
        <w:rPr>
          <w:rFonts w:ascii="Times New Roman" w:hAnsi="Times New Roman" w:cs="Times New Roman"/>
          <w:sz w:val="24"/>
          <w:szCs w:val="24"/>
        </w:rPr>
        <w:t>го</w:t>
      </w:r>
      <w:r>
        <w:rPr>
          <w:rFonts w:ascii="Times New Roman" w:hAnsi="Times New Roman" w:cs="Times New Roman"/>
          <w:sz w:val="24"/>
          <w:szCs w:val="24"/>
        </w:rPr>
        <w:t>ся в</w:t>
      </w:r>
      <w:r w:rsidRPr="009D6B04">
        <w:rPr>
          <w:rFonts w:ascii="Times New Roman" w:hAnsi="Times New Roman" w:cs="Times New Roman"/>
          <w:sz w:val="24"/>
          <w:szCs w:val="24"/>
        </w:rPr>
        <w:t xml:space="preserve"> </w:t>
      </w:r>
      <w:proofErr w:type="spellStart"/>
      <w:r w:rsidRPr="009D6B04">
        <w:rPr>
          <w:rFonts w:ascii="Times New Roman" w:hAnsi="Times New Roman" w:cs="Times New Roman"/>
          <w:sz w:val="24"/>
          <w:szCs w:val="24"/>
        </w:rPr>
        <w:t>неисчислени</w:t>
      </w:r>
      <w:r>
        <w:rPr>
          <w:rFonts w:ascii="Times New Roman" w:hAnsi="Times New Roman" w:cs="Times New Roman"/>
          <w:sz w:val="24"/>
          <w:szCs w:val="24"/>
        </w:rPr>
        <w:t>и</w:t>
      </w:r>
      <w:proofErr w:type="spellEnd"/>
      <w:r w:rsidRPr="009D6B04">
        <w:rPr>
          <w:rFonts w:ascii="Times New Roman" w:hAnsi="Times New Roman" w:cs="Times New Roman"/>
          <w:sz w:val="24"/>
          <w:szCs w:val="24"/>
        </w:rPr>
        <w:t xml:space="preserve"> налога с владельцев транспортных средств</w:t>
      </w:r>
      <w:r>
        <w:rPr>
          <w:rFonts w:ascii="Times New Roman" w:hAnsi="Times New Roman" w:cs="Times New Roman"/>
          <w:sz w:val="24"/>
          <w:szCs w:val="24"/>
        </w:rPr>
        <w:t xml:space="preserve">, </w:t>
      </w:r>
      <w:r w:rsidR="00BA5E65">
        <w:rPr>
          <w:rFonts w:ascii="Times New Roman" w:hAnsi="Times New Roman" w:cs="Times New Roman"/>
          <w:sz w:val="24"/>
          <w:szCs w:val="24"/>
        </w:rPr>
        <w:t>Арбитражный суд</w:t>
      </w:r>
      <w:r w:rsidR="00A2234F">
        <w:rPr>
          <w:rFonts w:ascii="Times New Roman" w:hAnsi="Times New Roman" w:cs="Times New Roman"/>
          <w:sz w:val="24"/>
          <w:szCs w:val="24"/>
        </w:rPr>
        <w:t xml:space="preserve"> исходил из </w:t>
      </w:r>
      <w:r w:rsidR="008C73D6" w:rsidRPr="008C73D6">
        <w:rPr>
          <w:rFonts w:ascii="Times New Roman" w:hAnsi="Times New Roman" w:cs="Times New Roman"/>
          <w:sz w:val="24"/>
          <w:szCs w:val="24"/>
        </w:rPr>
        <w:t>пункта 1 и подпункта</w:t>
      </w:r>
      <w:r w:rsidR="008C73D6">
        <w:rPr>
          <w:rFonts w:ascii="Times New Roman" w:hAnsi="Times New Roman" w:cs="Times New Roman"/>
          <w:sz w:val="24"/>
          <w:szCs w:val="24"/>
        </w:rPr>
        <w:t xml:space="preserve"> г) пункта </w:t>
      </w:r>
      <w:r w:rsidR="00221F67">
        <w:rPr>
          <w:rFonts w:ascii="Times New Roman" w:hAnsi="Times New Roman" w:cs="Times New Roman"/>
          <w:sz w:val="24"/>
          <w:szCs w:val="24"/>
        </w:rPr>
        <w:t>3</w:t>
      </w:r>
      <w:r w:rsidR="008C73D6">
        <w:rPr>
          <w:rFonts w:ascii="Times New Roman" w:hAnsi="Times New Roman" w:cs="Times New Roman"/>
          <w:sz w:val="24"/>
          <w:szCs w:val="24"/>
        </w:rPr>
        <w:t xml:space="preserve"> статьи 5 Закона о дорожном фонде, согласно котор</w:t>
      </w:r>
      <w:r w:rsidR="00221F67">
        <w:rPr>
          <w:rFonts w:ascii="Times New Roman" w:hAnsi="Times New Roman" w:cs="Times New Roman"/>
          <w:sz w:val="24"/>
          <w:szCs w:val="24"/>
        </w:rPr>
        <w:t>ому</w:t>
      </w:r>
      <w:r w:rsidR="008C73D6">
        <w:rPr>
          <w:rFonts w:ascii="Times New Roman" w:hAnsi="Times New Roman" w:cs="Times New Roman"/>
          <w:sz w:val="24"/>
          <w:szCs w:val="24"/>
        </w:rPr>
        <w:t xml:space="preserve"> </w:t>
      </w:r>
      <w:r w:rsidR="00836AF7" w:rsidRPr="0066492C">
        <w:rPr>
          <w:rFonts w:ascii="Times New Roman" w:hAnsi="Times New Roman" w:cs="Times New Roman"/>
          <w:sz w:val="24"/>
          <w:szCs w:val="24"/>
        </w:rPr>
        <w:t>уплата налога производится ежегодно в сроки, не позднее установленных исполнительным органом государственной власти, в ведении которого находятся вопросы обеспечения безопасности  дорожного движения, для проведения технического осмотра транспортных</w:t>
      </w:r>
      <w:proofErr w:type="gramEnd"/>
      <w:r w:rsidR="00836AF7" w:rsidRPr="0066492C">
        <w:rPr>
          <w:rFonts w:ascii="Times New Roman" w:hAnsi="Times New Roman" w:cs="Times New Roman"/>
          <w:sz w:val="24"/>
          <w:szCs w:val="24"/>
        </w:rPr>
        <w:t xml:space="preserve"> средств (то есть </w:t>
      </w:r>
      <w:r w:rsidR="00500A26">
        <w:rPr>
          <w:rFonts w:ascii="Times New Roman" w:hAnsi="Times New Roman" w:cs="Times New Roman"/>
          <w:sz w:val="24"/>
          <w:szCs w:val="24"/>
        </w:rPr>
        <w:t xml:space="preserve">до </w:t>
      </w:r>
      <w:r w:rsidR="00836AF7" w:rsidRPr="0066492C">
        <w:rPr>
          <w:rFonts w:ascii="Times New Roman" w:hAnsi="Times New Roman" w:cs="Times New Roman"/>
          <w:sz w:val="24"/>
          <w:szCs w:val="24"/>
        </w:rPr>
        <w:t>31 июля</w:t>
      </w:r>
      <w:r w:rsidR="0047421C" w:rsidRPr="0066492C">
        <w:rPr>
          <w:rFonts w:ascii="Times New Roman" w:hAnsi="Times New Roman" w:cs="Times New Roman"/>
          <w:sz w:val="24"/>
          <w:szCs w:val="24"/>
        </w:rPr>
        <w:t xml:space="preserve"> 2013 года</w:t>
      </w:r>
      <w:r w:rsidR="0066492C" w:rsidRPr="0066492C">
        <w:rPr>
          <w:rFonts w:ascii="Times New Roman" w:hAnsi="Times New Roman" w:cs="Times New Roman"/>
          <w:color w:val="000000"/>
          <w:sz w:val="24"/>
          <w:szCs w:val="24"/>
        </w:rPr>
        <w:t xml:space="preserve"> </w:t>
      </w:r>
      <w:r w:rsidR="0066492C">
        <w:rPr>
          <w:rFonts w:ascii="Times New Roman" w:hAnsi="Times New Roman" w:cs="Times New Roman"/>
          <w:color w:val="000000"/>
          <w:sz w:val="24"/>
          <w:szCs w:val="24"/>
        </w:rPr>
        <w:t xml:space="preserve">согласно </w:t>
      </w:r>
      <w:r w:rsidR="00BC6166">
        <w:rPr>
          <w:rFonts w:ascii="Times New Roman" w:hAnsi="Times New Roman" w:cs="Times New Roman"/>
          <w:color w:val="000000"/>
          <w:sz w:val="24"/>
          <w:szCs w:val="24"/>
        </w:rPr>
        <w:t xml:space="preserve">пункту 5 Правил проведения государственного технического осмотра механических транспортных средств и прицепов в Приднестровской Молдавской Республике, утвержденных </w:t>
      </w:r>
      <w:r w:rsidR="0066492C">
        <w:rPr>
          <w:rFonts w:ascii="Times New Roman" w:hAnsi="Times New Roman" w:cs="Times New Roman"/>
          <w:color w:val="000000"/>
          <w:sz w:val="24"/>
          <w:szCs w:val="24"/>
        </w:rPr>
        <w:t>Указ</w:t>
      </w:r>
      <w:r w:rsidR="00BC6166">
        <w:rPr>
          <w:rFonts w:ascii="Times New Roman" w:hAnsi="Times New Roman" w:cs="Times New Roman"/>
          <w:color w:val="000000"/>
          <w:sz w:val="24"/>
          <w:szCs w:val="24"/>
        </w:rPr>
        <w:t>ом</w:t>
      </w:r>
      <w:r w:rsidR="0066492C">
        <w:rPr>
          <w:rFonts w:ascii="Times New Roman" w:hAnsi="Times New Roman" w:cs="Times New Roman"/>
          <w:color w:val="000000"/>
          <w:sz w:val="24"/>
          <w:szCs w:val="24"/>
        </w:rPr>
        <w:t xml:space="preserve"> Президента Приднестровской Молдавской Республики от </w:t>
      </w:r>
      <w:r w:rsidR="00BC6166">
        <w:rPr>
          <w:rFonts w:ascii="Times New Roman" w:hAnsi="Times New Roman" w:cs="Times New Roman"/>
          <w:color w:val="000000"/>
          <w:sz w:val="24"/>
          <w:szCs w:val="24"/>
        </w:rPr>
        <w:t>8 июня 2011 года № 393).</w:t>
      </w:r>
    </w:p>
    <w:p w:rsidR="00A2234F" w:rsidRDefault="00000562" w:rsidP="00A2234F">
      <w:pPr>
        <w:ind w:firstLine="709"/>
        <w:jc w:val="both"/>
      </w:pPr>
      <w:proofErr w:type="gramStart"/>
      <w:r>
        <w:t xml:space="preserve">Однако </w:t>
      </w:r>
      <w:r w:rsidR="00A2234F">
        <w:t>согласно сданной Обществом</w:t>
      </w:r>
      <w:r w:rsidR="001629FD">
        <w:t xml:space="preserve"> 17 февраля 2014 года в НИ</w:t>
      </w:r>
      <w:r w:rsidR="00A2234F">
        <w:t xml:space="preserve"> отче</w:t>
      </w:r>
      <w:r w:rsidR="001629FD">
        <w:t>т</w:t>
      </w:r>
      <w:r w:rsidR="00A2234F">
        <w:t>ности за 2013 год, срок сдачи котор</w:t>
      </w:r>
      <w:r w:rsidR="004A07CD">
        <w:t>ой</w:t>
      </w:r>
      <w:r w:rsidR="00A2234F">
        <w:t xml:space="preserve"> установлен </w:t>
      </w:r>
      <w:r w:rsidR="00A2234F" w:rsidRPr="00F96E4C">
        <w:t>по 24 февраля (включительн</w:t>
      </w:r>
      <w:r w:rsidR="00A2234F">
        <w:t xml:space="preserve">о) года, следующего за отчетным (подпункт </w:t>
      </w:r>
      <w:r w:rsidR="00A2234F" w:rsidRPr="00CC2FCF">
        <w:t>3</w:t>
      </w:r>
      <w:r w:rsidR="00A2234F">
        <w:t>) подпункта б) пункта 1 Указаний «О порядке и сроках сдачи финансовой и (или) налоговой отчетности в государственные налоговые органы», утвержденные Приказом Министерства финансов Приднестровской Молдавской Республики 6 ноября 2013 года № 212 (в</w:t>
      </w:r>
      <w:proofErr w:type="gramEnd"/>
      <w:r w:rsidR="00A2234F">
        <w:t xml:space="preserve"> </w:t>
      </w:r>
      <w:proofErr w:type="gramStart"/>
      <w:r w:rsidR="00A2234F">
        <w:t>редакции, действовавшей на 2013, 2014 годы))</w:t>
      </w:r>
      <w:r w:rsidR="004A07CD">
        <w:t>, соответствующий налог не исчислен и не уплачен Обществом.</w:t>
      </w:r>
      <w:proofErr w:type="gramEnd"/>
      <w:r w:rsidR="00AB3E7C">
        <w:t xml:space="preserve"> Данное обстоятельство также подтверждается письмом НИ исх. № 01-26/1854 от 22 апреля 2019 года.</w:t>
      </w:r>
    </w:p>
    <w:p w:rsidR="00AB3E7C" w:rsidRDefault="00836AF7" w:rsidP="00836AF7">
      <w:pPr>
        <w:ind w:firstLine="709"/>
        <w:jc w:val="both"/>
      </w:pPr>
      <w:r>
        <w:t>Таким образом, ООО «</w:t>
      </w:r>
      <w:proofErr w:type="spellStart"/>
      <w:r>
        <w:t>АгроЭко</w:t>
      </w:r>
      <w:proofErr w:type="spellEnd"/>
      <w:r>
        <w:t xml:space="preserve">» правонарушение совершено </w:t>
      </w:r>
      <w:r w:rsidR="00AB3E7C">
        <w:t xml:space="preserve">1 </w:t>
      </w:r>
      <w:r w:rsidR="002B246A">
        <w:t>августа</w:t>
      </w:r>
      <w:r w:rsidR="00AB3E7C">
        <w:t xml:space="preserve"> 2013</w:t>
      </w:r>
      <w:r w:rsidRPr="00D1794A">
        <w:t xml:space="preserve"> года</w:t>
      </w:r>
      <w:r w:rsidR="00AB3E7C">
        <w:t>.</w:t>
      </w:r>
    </w:p>
    <w:p w:rsidR="00287A89" w:rsidRDefault="007B74D6" w:rsidP="00287A89">
      <w:pPr>
        <w:pStyle w:val="ac"/>
        <w:ind w:firstLine="708"/>
        <w:jc w:val="both"/>
        <w:outlineLvl w:val="0"/>
        <w:rPr>
          <w:rFonts w:ascii="Times New Roman" w:hAnsi="Times New Roman" w:cs="Times New Roman"/>
          <w:sz w:val="24"/>
          <w:szCs w:val="24"/>
        </w:rPr>
      </w:pPr>
      <w:r w:rsidRPr="00287A89">
        <w:rPr>
          <w:rFonts w:ascii="Times New Roman" w:hAnsi="Times New Roman" w:cs="Times New Roman"/>
          <w:sz w:val="24"/>
          <w:szCs w:val="24"/>
        </w:rPr>
        <w:t>В период совершения Общество</w:t>
      </w:r>
      <w:r w:rsidR="00287A89" w:rsidRPr="00287A89">
        <w:rPr>
          <w:rFonts w:ascii="Times New Roman" w:hAnsi="Times New Roman" w:cs="Times New Roman"/>
          <w:sz w:val="24"/>
          <w:szCs w:val="24"/>
        </w:rPr>
        <w:t xml:space="preserve">м указанных выше правонарушений ответственность  </w:t>
      </w:r>
      <w:r w:rsidR="00287A89">
        <w:rPr>
          <w:rFonts w:ascii="Times New Roman" w:hAnsi="Times New Roman" w:cs="Times New Roman"/>
          <w:sz w:val="24"/>
          <w:szCs w:val="24"/>
        </w:rPr>
        <w:t>юридических лиц з</w:t>
      </w:r>
      <w:r w:rsidR="00287A89" w:rsidRPr="00287A89">
        <w:rPr>
          <w:rFonts w:ascii="Times New Roman" w:hAnsi="Times New Roman" w:cs="Times New Roman"/>
          <w:sz w:val="24"/>
          <w:szCs w:val="24"/>
        </w:rPr>
        <w:t>а нарушение налогового законодательства</w:t>
      </w:r>
      <w:r w:rsidR="00287A89">
        <w:rPr>
          <w:rFonts w:ascii="Times New Roman" w:hAnsi="Times New Roman" w:cs="Times New Roman"/>
          <w:sz w:val="24"/>
          <w:szCs w:val="24"/>
        </w:rPr>
        <w:t xml:space="preserve"> была предусмотрена статьей 10 Закона Приднестровской Молдавской Республики «Об основах налоговой системы в Приднестровской Молдавской Республике». </w:t>
      </w:r>
    </w:p>
    <w:p w:rsidR="00686DD7" w:rsidRDefault="005658D7" w:rsidP="00287A89">
      <w:pPr>
        <w:pStyle w:val="ac"/>
        <w:ind w:firstLine="708"/>
        <w:jc w:val="both"/>
        <w:outlineLvl w:val="0"/>
        <w:rPr>
          <w:rFonts w:ascii="Times New Roman" w:hAnsi="Times New Roman" w:cs="Times New Roman"/>
          <w:sz w:val="24"/>
          <w:szCs w:val="24"/>
        </w:rPr>
      </w:pPr>
      <w:r w:rsidRPr="002179D6">
        <w:rPr>
          <w:rFonts w:ascii="Times New Roman" w:hAnsi="Times New Roman" w:cs="Times New Roman"/>
          <w:sz w:val="24"/>
          <w:szCs w:val="24"/>
        </w:rPr>
        <w:t>Так,</w:t>
      </w:r>
      <w:r w:rsidR="00287A89" w:rsidRPr="002179D6">
        <w:rPr>
          <w:rFonts w:ascii="Times New Roman" w:hAnsi="Times New Roman" w:cs="Times New Roman"/>
          <w:sz w:val="24"/>
          <w:szCs w:val="24"/>
        </w:rPr>
        <w:t xml:space="preserve"> </w:t>
      </w:r>
      <w:r w:rsidRPr="002179D6">
        <w:rPr>
          <w:rFonts w:ascii="Times New Roman" w:hAnsi="Times New Roman" w:cs="Times New Roman"/>
          <w:sz w:val="24"/>
          <w:szCs w:val="24"/>
        </w:rPr>
        <w:t xml:space="preserve">подпунктом б) пункта 1 указанной нормы Закона за </w:t>
      </w:r>
      <w:proofErr w:type="spellStart"/>
      <w:r w:rsidR="002179D6" w:rsidRPr="002179D6">
        <w:rPr>
          <w:rFonts w:ascii="Times New Roman" w:hAnsi="Times New Roman" w:cs="Times New Roman"/>
          <w:sz w:val="24"/>
          <w:szCs w:val="24"/>
        </w:rPr>
        <w:t>неисчисление</w:t>
      </w:r>
      <w:proofErr w:type="spellEnd"/>
      <w:r w:rsidR="002179D6" w:rsidRPr="002179D6">
        <w:rPr>
          <w:rFonts w:ascii="Times New Roman" w:hAnsi="Times New Roman" w:cs="Times New Roman"/>
          <w:sz w:val="24"/>
          <w:szCs w:val="24"/>
        </w:rPr>
        <w:t xml:space="preserve"> либо неправильное исчисление налогов (сборов или иных обязательных платежей), не повлекш</w:t>
      </w:r>
      <w:r w:rsidR="002179D6">
        <w:rPr>
          <w:rFonts w:ascii="Times New Roman" w:hAnsi="Times New Roman" w:cs="Times New Roman"/>
          <w:sz w:val="24"/>
          <w:szCs w:val="24"/>
        </w:rPr>
        <w:t>их</w:t>
      </w:r>
      <w:r w:rsidR="002179D6" w:rsidRPr="002179D6">
        <w:rPr>
          <w:rFonts w:ascii="Times New Roman" w:hAnsi="Times New Roman" w:cs="Times New Roman"/>
          <w:sz w:val="24"/>
          <w:szCs w:val="24"/>
        </w:rPr>
        <w:t xml:space="preserve"> за собой занижение (сокрытие) объекта налогообложения </w:t>
      </w:r>
      <w:r w:rsidR="002179D6">
        <w:rPr>
          <w:rFonts w:ascii="Times New Roman" w:hAnsi="Times New Roman" w:cs="Times New Roman"/>
          <w:sz w:val="24"/>
          <w:szCs w:val="24"/>
        </w:rPr>
        <w:t>было предусмотрено</w:t>
      </w:r>
      <w:r w:rsidR="002179D6" w:rsidRPr="002179D6">
        <w:rPr>
          <w:rFonts w:ascii="Times New Roman" w:hAnsi="Times New Roman" w:cs="Times New Roman"/>
          <w:sz w:val="24"/>
          <w:szCs w:val="24"/>
        </w:rPr>
        <w:t xml:space="preserve"> </w:t>
      </w:r>
      <w:r w:rsidR="002179D6">
        <w:rPr>
          <w:rFonts w:ascii="Times New Roman" w:hAnsi="Times New Roman" w:cs="Times New Roman"/>
          <w:sz w:val="24"/>
          <w:szCs w:val="24"/>
        </w:rPr>
        <w:t>взыскание</w:t>
      </w:r>
      <w:r w:rsidR="002179D6" w:rsidRPr="002179D6">
        <w:rPr>
          <w:rFonts w:ascii="Times New Roman" w:hAnsi="Times New Roman" w:cs="Times New Roman"/>
          <w:sz w:val="24"/>
          <w:szCs w:val="24"/>
        </w:rPr>
        <w:t xml:space="preserve"> в бюджет суммы заниженного (</w:t>
      </w:r>
      <w:proofErr w:type="spellStart"/>
      <w:r w:rsidR="002179D6" w:rsidRPr="002179D6">
        <w:rPr>
          <w:rFonts w:ascii="Times New Roman" w:hAnsi="Times New Roman" w:cs="Times New Roman"/>
          <w:sz w:val="24"/>
          <w:szCs w:val="24"/>
        </w:rPr>
        <w:t>неисчисленного</w:t>
      </w:r>
      <w:proofErr w:type="spellEnd"/>
      <w:r w:rsidR="002179D6" w:rsidRPr="002179D6">
        <w:rPr>
          <w:rFonts w:ascii="Times New Roman" w:hAnsi="Times New Roman" w:cs="Times New Roman"/>
          <w:sz w:val="24"/>
          <w:szCs w:val="24"/>
        </w:rPr>
        <w:t xml:space="preserve">) налога (сбора или иного обязательного платежа) и штрафа в размере 20% от </w:t>
      </w:r>
      <w:proofErr w:type="spellStart"/>
      <w:r w:rsidR="002179D6" w:rsidRPr="002179D6">
        <w:rPr>
          <w:rFonts w:ascii="Times New Roman" w:hAnsi="Times New Roman" w:cs="Times New Roman"/>
          <w:sz w:val="24"/>
          <w:szCs w:val="24"/>
        </w:rPr>
        <w:t>доначисленной</w:t>
      </w:r>
      <w:proofErr w:type="spellEnd"/>
      <w:r w:rsidR="002179D6" w:rsidRPr="002179D6">
        <w:rPr>
          <w:rFonts w:ascii="Times New Roman" w:hAnsi="Times New Roman" w:cs="Times New Roman"/>
          <w:sz w:val="24"/>
          <w:szCs w:val="24"/>
        </w:rPr>
        <w:t xml:space="preserve"> суммы налога</w:t>
      </w:r>
      <w:r w:rsidR="00400A6F">
        <w:rPr>
          <w:rFonts w:ascii="Times New Roman" w:hAnsi="Times New Roman" w:cs="Times New Roman"/>
          <w:sz w:val="24"/>
          <w:szCs w:val="24"/>
        </w:rPr>
        <w:t>.</w:t>
      </w:r>
    </w:p>
    <w:p w:rsidR="008366FD" w:rsidRDefault="00D43463" w:rsidP="00DA3A6A">
      <w:pPr>
        <w:pStyle w:val="af0"/>
        <w:spacing w:before="0" w:beforeAutospacing="0" w:after="0" w:afterAutospacing="0"/>
        <w:ind w:firstLine="709"/>
        <w:jc w:val="both"/>
        <w:outlineLvl w:val="2"/>
      </w:pPr>
      <w:proofErr w:type="gramStart"/>
      <w:r>
        <w:t xml:space="preserve">Вместе с этим в настоящее </w:t>
      </w:r>
      <w:r w:rsidR="00916EBB">
        <w:t xml:space="preserve">время на территории Приднестровской Молдавской Республики действует </w:t>
      </w:r>
      <w:proofErr w:type="spellStart"/>
      <w:r>
        <w:t>КоАП</w:t>
      </w:r>
      <w:proofErr w:type="spellEnd"/>
      <w:r>
        <w:t xml:space="preserve"> ПМР, вступивший в силу 28 апреля 2014 года,</w:t>
      </w:r>
      <w:r w:rsidR="00916EBB">
        <w:t xml:space="preserve"> который</w:t>
      </w:r>
      <w:r>
        <w:t xml:space="preserve"> за з</w:t>
      </w:r>
      <w:r w:rsidRPr="00D43463">
        <w:rPr>
          <w:bCs/>
        </w:rPr>
        <w:t xml:space="preserve">анижение, </w:t>
      </w:r>
      <w:proofErr w:type="spellStart"/>
      <w:r w:rsidRPr="00D43463">
        <w:rPr>
          <w:bCs/>
        </w:rPr>
        <w:t>неисчисление</w:t>
      </w:r>
      <w:proofErr w:type="spellEnd"/>
      <w:r w:rsidRPr="00D43463">
        <w:rPr>
          <w:bCs/>
        </w:rPr>
        <w:t xml:space="preserve"> либо неправильное исчисление налога или иного обязательного платежа, не повлекшее за собой занижение (сокрытие) объекта налогообложения,</w:t>
      </w:r>
      <w:r>
        <w:rPr>
          <w:bCs/>
        </w:rPr>
        <w:t xml:space="preserve"> предусматривает ответственность для юридических лиц </w:t>
      </w:r>
      <w:r w:rsidRPr="00D43463">
        <w:rPr>
          <w:bCs/>
        </w:rPr>
        <w:t>юридических лиц в размере от 1/10 (одной десятой) до 1 (одного) размера суммы</w:t>
      </w:r>
      <w:proofErr w:type="gramEnd"/>
      <w:r w:rsidRPr="00D43463">
        <w:rPr>
          <w:bCs/>
        </w:rPr>
        <w:t xml:space="preserve"> заниженного (</w:t>
      </w:r>
      <w:proofErr w:type="spellStart"/>
      <w:r w:rsidRPr="00D43463">
        <w:rPr>
          <w:bCs/>
        </w:rPr>
        <w:t>неисчисленного</w:t>
      </w:r>
      <w:proofErr w:type="spellEnd"/>
      <w:r w:rsidRPr="00D43463">
        <w:rPr>
          <w:bCs/>
        </w:rPr>
        <w:t>) налога или иного обязатель</w:t>
      </w:r>
      <w:r>
        <w:rPr>
          <w:bCs/>
        </w:rPr>
        <w:t>ного платежа (пункт 6 статьи 15.5).</w:t>
      </w:r>
      <w:r w:rsidR="003918C0">
        <w:rPr>
          <w:bCs/>
        </w:rPr>
        <w:t xml:space="preserve"> При этом в силу статьи 2.16.1 названного Кодекса </w:t>
      </w:r>
      <w:r w:rsidR="008366FD">
        <w:t>к</w:t>
      </w:r>
      <w:r w:rsidR="008366FD" w:rsidRPr="008366FD">
        <w:t xml:space="preserve"> лиц</w:t>
      </w:r>
      <w:r w:rsidR="008366FD">
        <w:t>у</w:t>
      </w:r>
      <w:r w:rsidR="008366FD" w:rsidRPr="008366FD">
        <w:t>, впер</w:t>
      </w:r>
      <w:r w:rsidR="008366FD">
        <w:t>вые совершивш</w:t>
      </w:r>
      <w:r w:rsidR="00302DB0">
        <w:t>ему</w:t>
      </w:r>
      <w:r w:rsidR="008366FD">
        <w:t xml:space="preserve"> административное</w:t>
      </w:r>
      <w:r w:rsidR="008366FD" w:rsidRPr="008366FD">
        <w:t xml:space="preserve"> правонарушени</w:t>
      </w:r>
      <w:r w:rsidR="008366FD">
        <w:t>е</w:t>
      </w:r>
      <w:r w:rsidR="008366FD" w:rsidRPr="008366FD">
        <w:t xml:space="preserve"> в области налогов и сборов, предусмотренн</w:t>
      </w:r>
      <w:r w:rsidR="008366FD">
        <w:t xml:space="preserve">ое пунктом 6 статьи 15.5 </w:t>
      </w:r>
      <w:proofErr w:type="spellStart"/>
      <w:r w:rsidR="008366FD">
        <w:t>КоАП</w:t>
      </w:r>
      <w:proofErr w:type="spellEnd"/>
      <w:r w:rsidR="008366FD">
        <w:t xml:space="preserve"> ПМР,</w:t>
      </w:r>
      <w:r w:rsidR="008366FD" w:rsidRPr="008366FD">
        <w:t xml:space="preserve"> применяется административное наказание в виде предупреждения.</w:t>
      </w:r>
    </w:p>
    <w:p w:rsidR="00916EBB" w:rsidRDefault="00C33324" w:rsidP="00540392">
      <w:pPr>
        <w:pStyle w:val="af0"/>
        <w:spacing w:before="0" w:beforeAutospacing="0" w:after="0" w:afterAutospacing="0"/>
        <w:ind w:firstLine="709"/>
        <w:jc w:val="both"/>
        <w:outlineLvl w:val="2"/>
      </w:pPr>
      <w:r>
        <w:t>Таким образом,</w:t>
      </w:r>
      <w:r w:rsidR="00916EBB">
        <w:t xml:space="preserve"> учитывая, что Обществом вменяемые административные правонарушения совершены впервые, Арбитражный суд </w:t>
      </w:r>
      <w:proofErr w:type="gramStart"/>
      <w:r w:rsidR="00916EBB">
        <w:t>считает</w:t>
      </w:r>
      <w:proofErr w:type="gramEnd"/>
      <w:r w:rsidR="00916EBB">
        <w:t xml:space="preserve"> подлежим применению </w:t>
      </w:r>
      <w:r w:rsidR="00916EBB">
        <w:lastRenderedPageBreak/>
        <w:t>действующ</w:t>
      </w:r>
      <w:r w:rsidR="00066868">
        <w:t>ий</w:t>
      </w:r>
      <w:r>
        <w:t xml:space="preserve"> </w:t>
      </w:r>
      <w:proofErr w:type="spellStart"/>
      <w:r>
        <w:t>КоАП</w:t>
      </w:r>
      <w:proofErr w:type="spellEnd"/>
      <w:r>
        <w:t xml:space="preserve"> ПМР</w:t>
      </w:r>
      <w:r w:rsidR="00916EBB">
        <w:t>, который</w:t>
      </w:r>
      <w:r>
        <w:t xml:space="preserve"> смягчает административную ответственность ООО «</w:t>
      </w:r>
      <w:proofErr w:type="spellStart"/>
      <w:r>
        <w:t>АгроЭко</w:t>
      </w:r>
      <w:proofErr w:type="spellEnd"/>
      <w:r>
        <w:t xml:space="preserve">». </w:t>
      </w:r>
    </w:p>
    <w:p w:rsidR="00540392" w:rsidRDefault="00C33324" w:rsidP="00540392">
      <w:pPr>
        <w:pStyle w:val="af0"/>
        <w:spacing w:before="0" w:beforeAutospacing="0" w:after="0" w:afterAutospacing="0"/>
        <w:ind w:firstLine="709"/>
        <w:jc w:val="both"/>
        <w:outlineLvl w:val="2"/>
      </w:pPr>
      <w:proofErr w:type="gramStart"/>
      <w:r>
        <w:t>Данный вывод Арбитражного суда основан на пункт</w:t>
      </w:r>
      <w:r w:rsidR="00066868">
        <w:t>е</w:t>
      </w:r>
      <w:r>
        <w:t xml:space="preserve"> 2 статьи 1.8 поименованного Кодекса, согласно которому </w:t>
      </w:r>
      <w:r w:rsidR="00AF7995">
        <w:t xml:space="preserve">закон, </w:t>
      </w:r>
      <w:r w:rsidR="00AF7995" w:rsidRPr="00AF7995">
        <w:t>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w:t>
      </w:r>
      <w:proofErr w:type="gramEnd"/>
      <w:r w:rsidR="00AF7995" w:rsidRPr="00AF7995">
        <w:t xml:space="preserve"> не исполнено</w:t>
      </w:r>
      <w:r w:rsidR="00AF7995">
        <w:t>.</w:t>
      </w:r>
      <w:r w:rsidR="00F601EB">
        <w:t xml:space="preserve"> Кроме того, Арбитражный суд в данном случае применяет пункт 3 Разъяснения Пленума «О некоторых вопросах, связанных с введением в действие Кодекса Приднестровской Молдавской Республики об административных правонарушениях» от 25 апреля 2014 года № 3.</w:t>
      </w:r>
    </w:p>
    <w:p w:rsidR="007412B7" w:rsidRDefault="007412B7" w:rsidP="00540392">
      <w:pPr>
        <w:pStyle w:val="af0"/>
        <w:spacing w:before="0" w:beforeAutospacing="0" w:after="0" w:afterAutospacing="0"/>
        <w:ind w:firstLine="709"/>
        <w:jc w:val="both"/>
        <w:outlineLvl w:val="2"/>
      </w:pPr>
      <w:r>
        <w:t xml:space="preserve">Срок привлечения к административной ответственности, исчисляемый в соответствии с пунктами 1, 2 статьи 4.7 </w:t>
      </w:r>
      <w:proofErr w:type="spellStart"/>
      <w:r>
        <w:t>КоАП</w:t>
      </w:r>
      <w:proofErr w:type="spellEnd"/>
      <w:r>
        <w:t xml:space="preserve"> ПМР, не истек.</w:t>
      </w:r>
    </w:p>
    <w:p w:rsidR="007412B7" w:rsidRDefault="007412B7" w:rsidP="00540392">
      <w:pPr>
        <w:pStyle w:val="af0"/>
        <w:spacing w:before="0" w:beforeAutospacing="0" w:after="0" w:afterAutospacing="0"/>
        <w:ind w:firstLine="709"/>
        <w:jc w:val="both"/>
        <w:outlineLvl w:val="2"/>
      </w:pPr>
      <w:r>
        <w:t>Следовательно, к ООО «</w:t>
      </w:r>
      <w:proofErr w:type="spellStart"/>
      <w:r>
        <w:t>АгроЭко</w:t>
      </w:r>
      <w:proofErr w:type="spellEnd"/>
      <w:r>
        <w:t>»</w:t>
      </w:r>
      <w:r w:rsidR="00066868">
        <w:t xml:space="preserve"> за совершенные им административные правонарушения</w:t>
      </w:r>
      <w:r>
        <w:t xml:space="preserve"> подлежит применение администрати</w:t>
      </w:r>
      <w:r w:rsidR="00066868">
        <w:t>вное наказание</w:t>
      </w:r>
      <w:r>
        <w:t xml:space="preserve"> в виде предупреждения.</w:t>
      </w:r>
    </w:p>
    <w:p w:rsidR="00884C53" w:rsidRDefault="00884C53" w:rsidP="00540392">
      <w:pPr>
        <w:pStyle w:val="af0"/>
        <w:spacing w:before="0" w:beforeAutospacing="0" w:after="0" w:afterAutospacing="0"/>
        <w:ind w:firstLine="709"/>
        <w:jc w:val="both"/>
        <w:outlineLvl w:val="2"/>
      </w:pPr>
      <w:r>
        <w:t>Арбитражный суд не разрешает вопрос</w:t>
      </w:r>
      <w:r w:rsidR="00687303">
        <w:t>а</w:t>
      </w:r>
      <w:r>
        <w:t xml:space="preserve"> о распределении государственной пошлины за рассмотрение настоящего дела в связи с тем, что взыскание таковой по данной категории дел н</w:t>
      </w:r>
      <w:r w:rsidR="00593716">
        <w:t>е</w:t>
      </w:r>
      <w:r>
        <w:t xml:space="preserve"> </w:t>
      </w:r>
      <w:proofErr w:type="gramStart"/>
      <w:r>
        <w:t>предусмотрен</w:t>
      </w:r>
      <w:r w:rsidR="00687303">
        <w:t>а</w:t>
      </w:r>
      <w:proofErr w:type="gramEnd"/>
      <w:r>
        <w:t xml:space="preserve"> ни Законом Приднестровской Молдавской Республики «О государственной пошлине», ни АПК ПМР. Соответствующая позиция отражена </w:t>
      </w:r>
      <w:r w:rsidR="00F93720">
        <w:t>и в части четвертой пункта 4 Разъяснения Пленума Арбитражного суда «О некоторых вопросах применения законодательства о государственной пошлине» от 21 сентября 2012 года № 1.</w:t>
      </w:r>
    </w:p>
    <w:p w:rsidR="001500C9" w:rsidRDefault="00CF7D31" w:rsidP="001500C9">
      <w:pPr>
        <w:ind w:firstLine="720"/>
        <w:jc w:val="both"/>
      </w:pPr>
      <w:r>
        <w:t xml:space="preserve">При таких обстоятельствах Арбитражный суд Приднестровской Молдавской Республики, руководствуясь </w:t>
      </w:r>
      <w:r w:rsidR="001500C9">
        <w:t>статьями 113-116, 130-17 Арбитражного процессуального кодекса Приднестровской Молдавской Республики,</w:t>
      </w:r>
    </w:p>
    <w:p w:rsidR="001500C9" w:rsidRDefault="001500C9" w:rsidP="001500C9">
      <w:pPr>
        <w:ind w:firstLine="720"/>
        <w:jc w:val="center"/>
        <w:rPr>
          <w:b/>
        </w:rPr>
      </w:pPr>
    </w:p>
    <w:p w:rsidR="001500C9" w:rsidRDefault="001500C9" w:rsidP="001500C9">
      <w:pPr>
        <w:ind w:firstLine="720"/>
        <w:jc w:val="center"/>
        <w:rPr>
          <w:b/>
        </w:rPr>
      </w:pPr>
      <w:proofErr w:type="gramStart"/>
      <w:r>
        <w:rPr>
          <w:b/>
        </w:rPr>
        <w:t>Р</w:t>
      </w:r>
      <w:proofErr w:type="gramEnd"/>
      <w:r>
        <w:rPr>
          <w:b/>
        </w:rPr>
        <w:t xml:space="preserve"> Е Ш И Л:</w:t>
      </w:r>
    </w:p>
    <w:p w:rsidR="001500C9" w:rsidRDefault="001500C9" w:rsidP="001500C9">
      <w:pPr>
        <w:ind w:firstLine="720"/>
        <w:jc w:val="center"/>
        <w:rPr>
          <w:b/>
        </w:rPr>
      </w:pPr>
    </w:p>
    <w:p w:rsidR="001500C9" w:rsidRDefault="001500C9" w:rsidP="001500C9">
      <w:pPr>
        <w:ind w:firstLine="709"/>
        <w:jc w:val="both"/>
      </w:pPr>
      <w:proofErr w:type="gramStart"/>
      <w:r w:rsidRPr="005D2A8D">
        <w:t xml:space="preserve">Привлечь </w:t>
      </w:r>
      <w:r>
        <w:t>о</w:t>
      </w:r>
      <w:r w:rsidRPr="005D2A8D">
        <w:t>бщество с ограниченной ответственностью «</w:t>
      </w:r>
      <w:proofErr w:type="spellStart"/>
      <w:r w:rsidRPr="005D2A8D">
        <w:t>АгроЭко</w:t>
      </w:r>
      <w:proofErr w:type="spellEnd"/>
      <w:r w:rsidRPr="005D2A8D">
        <w:t>» (место нахождения:</w:t>
      </w:r>
      <w:proofErr w:type="gramEnd"/>
      <w:r w:rsidRPr="005D2A8D">
        <w:t xml:space="preserve"> </w:t>
      </w:r>
      <w:proofErr w:type="spellStart"/>
      <w:proofErr w:type="gramStart"/>
      <w:r w:rsidRPr="005D2A8D">
        <w:t>Григориопольский</w:t>
      </w:r>
      <w:proofErr w:type="spellEnd"/>
      <w:r w:rsidRPr="005D2A8D">
        <w:t xml:space="preserve"> район</w:t>
      </w:r>
      <w:r>
        <w:t xml:space="preserve">, с. </w:t>
      </w:r>
      <w:proofErr w:type="spellStart"/>
      <w:r>
        <w:t>Шипка</w:t>
      </w:r>
      <w:proofErr w:type="spellEnd"/>
      <w:r>
        <w:t xml:space="preserve">, ул. Комсомольская, д. 25; дата регистрации: 28 декабря 2012 года; регистрационный номер: 04-023-3373; номер и серия свидетельства о регистрации: 0013950 АА) </w:t>
      </w:r>
      <w:r w:rsidRPr="00C418BA">
        <w:t xml:space="preserve">к административной ответственности на основании пункта </w:t>
      </w:r>
      <w:r>
        <w:t>6</w:t>
      </w:r>
      <w:r w:rsidRPr="00C418BA">
        <w:t xml:space="preserve"> статьи 15.5</w:t>
      </w:r>
      <w:r>
        <w:t xml:space="preserve"> Кодекса Приднестровской Молдавской Республики об административных правонарушениях</w:t>
      </w:r>
      <w:r w:rsidRPr="00C418BA">
        <w:t xml:space="preserve"> и </w:t>
      </w:r>
      <w:r>
        <w:t>применить к нему административное наказание в виде предупреждения.</w:t>
      </w:r>
      <w:proofErr w:type="gramEnd"/>
    </w:p>
    <w:p w:rsidR="001500C9" w:rsidRDefault="001500C9" w:rsidP="001500C9">
      <w:pPr>
        <w:ind w:firstLine="709"/>
        <w:jc w:val="both"/>
      </w:pPr>
    </w:p>
    <w:p w:rsidR="001500C9" w:rsidRPr="00197A1B" w:rsidRDefault="001500C9" w:rsidP="001500C9">
      <w:pPr>
        <w:ind w:firstLine="709"/>
        <w:jc w:val="both"/>
      </w:pPr>
      <w:r w:rsidRPr="00197A1B">
        <w:t> </w:t>
      </w:r>
    </w:p>
    <w:p w:rsidR="001500C9" w:rsidRDefault="001500C9" w:rsidP="001500C9">
      <w:pPr>
        <w:ind w:firstLine="709"/>
        <w:jc w:val="both"/>
      </w:pPr>
      <w:r w:rsidRPr="00197A1B">
        <w:t>Решение  может  быть  обжаловано  в  10-дневный  срок  со  дня  его  принятия  в кассационную инстанцию Арбитражного суда Приднестровской Молдавской Республики</w:t>
      </w:r>
      <w:r>
        <w:t>.</w:t>
      </w:r>
    </w:p>
    <w:p w:rsidR="001500C9" w:rsidRDefault="001500C9" w:rsidP="001500C9">
      <w:pPr>
        <w:ind w:firstLine="720"/>
        <w:jc w:val="both"/>
      </w:pPr>
      <w:r>
        <w:t> </w:t>
      </w:r>
    </w:p>
    <w:p w:rsidR="001500C9" w:rsidRDefault="001500C9" w:rsidP="001500C9">
      <w:pPr>
        <w:ind w:firstLine="720"/>
        <w:jc w:val="both"/>
      </w:pPr>
      <w:r>
        <w:t> </w:t>
      </w:r>
    </w:p>
    <w:p w:rsidR="001500C9" w:rsidRDefault="001500C9" w:rsidP="001500C9">
      <w:pPr>
        <w:jc w:val="both"/>
        <w:rPr>
          <w:b/>
        </w:rPr>
      </w:pPr>
      <w:r>
        <w:rPr>
          <w:b/>
        </w:rPr>
        <w:t>Судья Арбитражного суда</w:t>
      </w:r>
    </w:p>
    <w:p w:rsidR="001500C9" w:rsidRDefault="001500C9" w:rsidP="001500C9">
      <w:pPr>
        <w:jc w:val="both"/>
        <w:rPr>
          <w:b/>
        </w:rPr>
      </w:pPr>
      <w:r>
        <w:rPr>
          <w:b/>
        </w:rPr>
        <w:t>Приднестровской Молдавской Республики                  </w:t>
      </w:r>
      <w:r w:rsidR="00810503">
        <w:rPr>
          <w:b/>
        </w:rPr>
        <w:t xml:space="preserve">     </w:t>
      </w:r>
      <w:r>
        <w:rPr>
          <w:b/>
        </w:rPr>
        <w:t>                                    Е. А. Кушко</w:t>
      </w:r>
    </w:p>
    <w:p w:rsidR="001500C9" w:rsidRPr="00FC4C70" w:rsidRDefault="001500C9" w:rsidP="001500C9">
      <w:pPr>
        <w:jc w:val="both"/>
        <w:rPr>
          <w:sz w:val="28"/>
          <w:szCs w:val="28"/>
        </w:rPr>
      </w:pPr>
    </w:p>
    <w:p w:rsidR="001500C9" w:rsidRDefault="001500C9" w:rsidP="001500C9">
      <w:pPr>
        <w:ind w:firstLine="720"/>
        <w:jc w:val="both"/>
      </w:pPr>
    </w:p>
    <w:p w:rsidR="001500C9" w:rsidRDefault="001500C9" w:rsidP="001500C9">
      <w:pPr>
        <w:ind w:firstLine="720"/>
        <w:jc w:val="both"/>
      </w:pPr>
    </w:p>
    <w:p w:rsidR="00CF7D31" w:rsidRDefault="00CF7D31" w:rsidP="00540392">
      <w:pPr>
        <w:pStyle w:val="af0"/>
        <w:spacing w:before="0" w:beforeAutospacing="0" w:after="0" w:afterAutospacing="0"/>
        <w:ind w:firstLine="709"/>
        <w:jc w:val="both"/>
        <w:outlineLvl w:val="2"/>
      </w:pPr>
    </w:p>
    <w:p w:rsidR="00AF7995" w:rsidRPr="00AF7995" w:rsidRDefault="00AF7995" w:rsidP="00540392">
      <w:pPr>
        <w:pStyle w:val="af0"/>
        <w:spacing w:before="0" w:beforeAutospacing="0" w:after="0" w:afterAutospacing="0"/>
        <w:ind w:firstLine="709"/>
        <w:jc w:val="both"/>
        <w:outlineLvl w:val="2"/>
      </w:pPr>
    </w:p>
    <w:p w:rsidR="008366FD" w:rsidRPr="00AF7995" w:rsidRDefault="008366FD" w:rsidP="008366FD">
      <w:pPr>
        <w:pStyle w:val="af0"/>
        <w:jc w:val="both"/>
        <w:outlineLvl w:val="2"/>
        <w:rPr>
          <w:i/>
        </w:rPr>
      </w:pPr>
    </w:p>
    <w:p w:rsidR="00D43463" w:rsidRPr="00AF7995" w:rsidRDefault="00D43463" w:rsidP="00D43463">
      <w:pPr>
        <w:ind w:firstLine="720"/>
        <w:jc w:val="both"/>
        <w:outlineLvl w:val="2"/>
        <w:rPr>
          <w:bCs/>
        </w:rPr>
      </w:pPr>
    </w:p>
    <w:p w:rsidR="00287A89" w:rsidRPr="00D43463" w:rsidRDefault="005658D7" w:rsidP="00287A89">
      <w:pPr>
        <w:pStyle w:val="ac"/>
        <w:ind w:firstLine="708"/>
        <w:jc w:val="both"/>
        <w:outlineLvl w:val="0"/>
        <w:rPr>
          <w:rFonts w:ascii="Times New Roman" w:hAnsi="Times New Roman" w:cs="Times New Roman"/>
          <w:sz w:val="24"/>
          <w:szCs w:val="24"/>
        </w:rPr>
      </w:pPr>
      <w:r w:rsidRPr="00D43463">
        <w:rPr>
          <w:rFonts w:ascii="Times New Roman" w:hAnsi="Times New Roman" w:cs="Times New Roman"/>
          <w:sz w:val="24"/>
          <w:szCs w:val="24"/>
        </w:rPr>
        <w:t xml:space="preserve"> </w:t>
      </w:r>
    </w:p>
    <w:sectPr w:rsidR="00287A89" w:rsidRPr="00D43463" w:rsidSect="00BD5F92">
      <w:footerReference w:type="default" r:id="rId10"/>
      <w:type w:val="continuous"/>
      <w:pgSz w:w="11906" w:h="16838" w:code="9"/>
      <w:pgMar w:top="720" w:right="567" w:bottom="35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533" w:rsidRDefault="00D67533" w:rsidP="00747910">
      <w:r>
        <w:separator/>
      </w:r>
    </w:p>
  </w:endnote>
  <w:endnote w:type="continuationSeparator" w:id="1">
    <w:p w:rsidR="00D67533" w:rsidRDefault="00D6753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F6" w:rsidRDefault="00FB1BB8" w:rsidP="00107698">
    <w:pPr>
      <w:pStyle w:val="a7"/>
      <w:ind w:right="8787"/>
      <w:jc w:val="right"/>
    </w:pPr>
    <w:fldSimple w:instr=" PAGE   \* MERGEFORMAT ">
      <w:r w:rsidR="00066868">
        <w:rPr>
          <w:noProof/>
        </w:rPr>
        <w:t>6</w:t>
      </w:r>
    </w:fldSimple>
  </w:p>
  <w:p w:rsidR="00503EF6" w:rsidRPr="00107698" w:rsidRDefault="00503EF6">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F6" w:rsidRPr="00081B5A" w:rsidRDefault="00503EF6">
    <w:pPr>
      <w:pStyle w:val="a7"/>
      <w:rPr>
        <w:sz w:val="16"/>
        <w:szCs w:val="16"/>
      </w:rPr>
    </w:pPr>
    <w:r>
      <w:rPr>
        <w:sz w:val="16"/>
        <w:szCs w:val="16"/>
      </w:rPr>
      <w:t>Форма  № Ф-1</w:t>
    </w:r>
  </w:p>
  <w:p w:rsidR="00503EF6" w:rsidRPr="00747910" w:rsidRDefault="00503EF6">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503EF6" w:rsidRDefault="00503EF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F6" w:rsidRDefault="00FB1BB8" w:rsidP="00107698">
    <w:pPr>
      <w:pStyle w:val="a7"/>
      <w:ind w:right="566"/>
      <w:jc w:val="right"/>
    </w:pPr>
    <w:fldSimple w:instr=" PAGE   \* MERGEFORMAT ">
      <w:r w:rsidR="00687303">
        <w:rPr>
          <w:noProof/>
        </w:rPr>
        <w:t>7</w:t>
      </w:r>
    </w:fldSimple>
  </w:p>
  <w:p w:rsidR="00503EF6" w:rsidRDefault="00503E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533" w:rsidRDefault="00D67533" w:rsidP="00747910">
      <w:r>
        <w:separator/>
      </w:r>
    </w:p>
  </w:footnote>
  <w:footnote w:type="continuationSeparator" w:id="1">
    <w:p w:rsidR="00D67533" w:rsidRDefault="00D6753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CB6"/>
    <w:multiLevelType w:val="hybridMultilevel"/>
    <w:tmpl w:val="A13ACD6A"/>
    <w:lvl w:ilvl="0" w:tplc="F2F64D4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C94394"/>
    <w:multiLevelType w:val="hybridMultilevel"/>
    <w:tmpl w:val="245A087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A169F4"/>
    <w:multiLevelType w:val="hybridMultilevel"/>
    <w:tmpl w:val="778805DC"/>
    <w:lvl w:ilvl="0" w:tplc="04190001">
      <w:start w:val="1"/>
      <w:numFmt w:val="bullet"/>
      <w:lvlText w:val=""/>
      <w:lvlJc w:val="left"/>
      <w:pPr>
        <w:tabs>
          <w:tab w:val="num" w:pos="720"/>
        </w:tabs>
        <w:ind w:left="720" w:hanging="360"/>
      </w:pPr>
      <w:rPr>
        <w:rFonts w:ascii="Symbol" w:hAnsi="Symbol" w:hint="default"/>
      </w:rPr>
    </w:lvl>
    <w:lvl w:ilvl="1" w:tplc="BD32CBE2">
      <w:start w:val="1"/>
      <w:numFmt w:val="decimal"/>
      <w:lvlText w:val="%2."/>
      <w:lvlJc w:val="left"/>
      <w:pPr>
        <w:tabs>
          <w:tab w:val="num" w:pos="540"/>
        </w:tabs>
        <w:ind w:left="5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CB2595"/>
    <w:multiLevelType w:val="hybridMultilevel"/>
    <w:tmpl w:val="6A52238E"/>
    <w:lvl w:ilvl="0" w:tplc="82E4E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EB5AA0"/>
    <w:multiLevelType w:val="singleLevel"/>
    <w:tmpl w:val="F0101936"/>
    <w:lvl w:ilvl="0">
      <w:start w:val="1"/>
      <w:numFmt w:val="decimal"/>
      <w:lvlText w:val="%1."/>
      <w:legacy w:legacy="1" w:legacySpace="0" w:legacyIndent="346"/>
      <w:lvlJc w:val="left"/>
      <w:rPr>
        <w:rFonts w:ascii="Times New Roman" w:hAnsi="Times New Roman" w:cs="Times New Roman" w:hint="default"/>
      </w:rPr>
    </w:lvl>
  </w:abstractNum>
  <w:abstractNum w:abstractNumId="5">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CD07C7"/>
    <w:multiLevelType w:val="hybridMultilevel"/>
    <w:tmpl w:val="23A286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59702AA"/>
    <w:multiLevelType w:val="hybridMultilevel"/>
    <w:tmpl w:val="CB7AA300"/>
    <w:lvl w:ilvl="0" w:tplc="BD32CBE2">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1676AB"/>
    <w:multiLevelType w:val="hybridMultilevel"/>
    <w:tmpl w:val="4712D55A"/>
    <w:lvl w:ilvl="0" w:tplc="7C98781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A2D603C"/>
    <w:multiLevelType w:val="hybridMultilevel"/>
    <w:tmpl w:val="BC48CE9E"/>
    <w:lvl w:ilvl="0" w:tplc="DA06A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841AD4"/>
    <w:multiLevelType w:val="hybridMultilevel"/>
    <w:tmpl w:val="61C065D2"/>
    <w:lvl w:ilvl="0" w:tplc="487C2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4"/>
    <w:lvlOverride w:ilvl="0">
      <w:lvl w:ilvl="0">
        <w:start w:val="1"/>
        <w:numFmt w:val="decimal"/>
        <w:lvlText w:val="%1."/>
        <w:legacy w:legacy="1" w:legacySpace="0" w:legacyIndent="259"/>
        <w:lvlJc w:val="left"/>
        <w:rPr>
          <w:rFonts w:ascii="Times New Roman" w:hAnsi="Times New Roman" w:cs="Times New Roman" w:hint="default"/>
        </w:rPr>
      </w:lvl>
    </w:lvlOverride>
  </w:num>
  <w:num w:numId="4">
    <w:abstractNumId w:val="10"/>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0"/>
  </w:num>
  <w:num w:numId="10">
    <w:abstractNumId w:val="2"/>
  </w:num>
  <w:num w:numId="11">
    <w:abstractNumId w:val="6"/>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stylePaneFormatFilter w:val="3F01"/>
  <w:defaultTabStop w:val="708"/>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562"/>
    <w:rsid w:val="00001442"/>
    <w:rsid w:val="00001EF9"/>
    <w:rsid w:val="00002C2A"/>
    <w:rsid w:val="0000513E"/>
    <w:rsid w:val="00012E96"/>
    <w:rsid w:val="000232B0"/>
    <w:rsid w:val="00023496"/>
    <w:rsid w:val="00036B9A"/>
    <w:rsid w:val="000400F3"/>
    <w:rsid w:val="00042083"/>
    <w:rsid w:val="00050B67"/>
    <w:rsid w:val="00051D1D"/>
    <w:rsid w:val="000523C8"/>
    <w:rsid w:val="00052585"/>
    <w:rsid w:val="00054822"/>
    <w:rsid w:val="00055AE2"/>
    <w:rsid w:val="00056D45"/>
    <w:rsid w:val="00060FFD"/>
    <w:rsid w:val="00061D3A"/>
    <w:rsid w:val="00065CF1"/>
    <w:rsid w:val="00066868"/>
    <w:rsid w:val="00070850"/>
    <w:rsid w:val="000721CA"/>
    <w:rsid w:val="000749CD"/>
    <w:rsid w:val="00080545"/>
    <w:rsid w:val="000814FB"/>
    <w:rsid w:val="00081B5A"/>
    <w:rsid w:val="000849B7"/>
    <w:rsid w:val="000924BB"/>
    <w:rsid w:val="00092AA7"/>
    <w:rsid w:val="000977D4"/>
    <w:rsid w:val="000A0787"/>
    <w:rsid w:val="000A1095"/>
    <w:rsid w:val="000A5038"/>
    <w:rsid w:val="000A7E7C"/>
    <w:rsid w:val="000B0A12"/>
    <w:rsid w:val="000B39BC"/>
    <w:rsid w:val="000B78AF"/>
    <w:rsid w:val="000C0B6F"/>
    <w:rsid w:val="000C0B7C"/>
    <w:rsid w:val="000C335C"/>
    <w:rsid w:val="000C35C6"/>
    <w:rsid w:val="000C39DD"/>
    <w:rsid w:val="000C4195"/>
    <w:rsid w:val="000C4589"/>
    <w:rsid w:val="000C512D"/>
    <w:rsid w:val="000C64A5"/>
    <w:rsid w:val="000D14C9"/>
    <w:rsid w:val="000D1AC3"/>
    <w:rsid w:val="000D51EA"/>
    <w:rsid w:val="000D5EF3"/>
    <w:rsid w:val="000E1254"/>
    <w:rsid w:val="000E2672"/>
    <w:rsid w:val="000E292D"/>
    <w:rsid w:val="000E2C8D"/>
    <w:rsid w:val="000E2DD6"/>
    <w:rsid w:val="000E46C7"/>
    <w:rsid w:val="000E481B"/>
    <w:rsid w:val="000E5906"/>
    <w:rsid w:val="000F04D6"/>
    <w:rsid w:val="000F2209"/>
    <w:rsid w:val="000F3293"/>
    <w:rsid w:val="000F43AF"/>
    <w:rsid w:val="000F7A1C"/>
    <w:rsid w:val="00100700"/>
    <w:rsid w:val="001045F6"/>
    <w:rsid w:val="00105ACA"/>
    <w:rsid w:val="00107698"/>
    <w:rsid w:val="00112864"/>
    <w:rsid w:val="00117226"/>
    <w:rsid w:val="00120A7F"/>
    <w:rsid w:val="00121C7E"/>
    <w:rsid w:val="001300ED"/>
    <w:rsid w:val="001312DD"/>
    <w:rsid w:val="001314DC"/>
    <w:rsid w:val="00132B11"/>
    <w:rsid w:val="0013389C"/>
    <w:rsid w:val="00134527"/>
    <w:rsid w:val="001355B1"/>
    <w:rsid w:val="00136C4E"/>
    <w:rsid w:val="001418B5"/>
    <w:rsid w:val="00142870"/>
    <w:rsid w:val="00142938"/>
    <w:rsid w:val="00143227"/>
    <w:rsid w:val="00143890"/>
    <w:rsid w:val="00144A60"/>
    <w:rsid w:val="00147293"/>
    <w:rsid w:val="001500C9"/>
    <w:rsid w:val="00157346"/>
    <w:rsid w:val="00160CC4"/>
    <w:rsid w:val="001622D3"/>
    <w:rsid w:val="001629FD"/>
    <w:rsid w:val="0016341B"/>
    <w:rsid w:val="0016663F"/>
    <w:rsid w:val="00167E23"/>
    <w:rsid w:val="00170D8A"/>
    <w:rsid w:val="00171AB6"/>
    <w:rsid w:val="00175699"/>
    <w:rsid w:val="00176F06"/>
    <w:rsid w:val="00177D09"/>
    <w:rsid w:val="001821D6"/>
    <w:rsid w:val="0018228E"/>
    <w:rsid w:val="001823B7"/>
    <w:rsid w:val="00182434"/>
    <w:rsid w:val="0018274E"/>
    <w:rsid w:val="0019068E"/>
    <w:rsid w:val="00191022"/>
    <w:rsid w:val="0019211B"/>
    <w:rsid w:val="00192754"/>
    <w:rsid w:val="001930F7"/>
    <w:rsid w:val="001938E6"/>
    <w:rsid w:val="00193E27"/>
    <w:rsid w:val="00195FF0"/>
    <w:rsid w:val="001979FD"/>
    <w:rsid w:val="001A230B"/>
    <w:rsid w:val="001A48C1"/>
    <w:rsid w:val="001A5796"/>
    <w:rsid w:val="001A61C6"/>
    <w:rsid w:val="001B1970"/>
    <w:rsid w:val="001B1ABB"/>
    <w:rsid w:val="001B2DA4"/>
    <w:rsid w:val="001B3E22"/>
    <w:rsid w:val="001C1B4F"/>
    <w:rsid w:val="001C20B5"/>
    <w:rsid w:val="001C732A"/>
    <w:rsid w:val="001C7868"/>
    <w:rsid w:val="001D27C8"/>
    <w:rsid w:val="001D3CBF"/>
    <w:rsid w:val="001D3D23"/>
    <w:rsid w:val="001D5C50"/>
    <w:rsid w:val="001E081E"/>
    <w:rsid w:val="001E3715"/>
    <w:rsid w:val="001E3739"/>
    <w:rsid w:val="001E375E"/>
    <w:rsid w:val="001E62CD"/>
    <w:rsid w:val="001F0972"/>
    <w:rsid w:val="001F0FB1"/>
    <w:rsid w:val="001F5243"/>
    <w:rsid w:val="001F56E4"/>
    <w:rsid w:val="001F578F"/>
    <w:rsid w:val="001F58C0"/>
    <w:rsid w:val="00200A42"/>
    <w:rsid w:val="00200CCF"/>
    <w:rsid w:val="0020184F"/>
    <w:rsid w:val="00201898"/>
    <w:rsid w:val="00202CF7"/>
    <w:rsid w:val="002059DA"/>
    <w:rsid w:val="00212776"/>
    <w:rsid w:val="00212E13"/>
    <w:rsid w:val="00215CF1"/>
    <w:rsid w:val="00215F19"/>
    <w:rsid w:val="002176E0"/>
    <w:rsid w:val="002179D6"/>
    <w:rsid w:val="00221B40"/>
    <w:rsid w:val="00221F67"/>
    <w:rsid w:val="0022481E"/>
    <w:rsid w:val="00224E01"/>
    <w:rsid w:val="00224E6A"/>
    <w:rsid w:val="002274D4"/>
    <w:rsid w:val="0022781E"/>
    <w:rsid w:val="00227DC9"/>
    <w:rsid w:val="00230878"/>
    <w:rsid w:val="00231C8D"/>
    <w:rsid w:val="002341D9"/>
    <w:rsid w:val="002362B3"/>
    <w:rsid w:val="00240D35"/>
    <w:rsid w:val="00242608"/>
    <w:rsid w:val="002431E5"/>
    <w:rsid w:val="00247B94"/>
    <w:rsid w:val="00255790"/>
    <w:rsid w:val="00256192"/>
    <w:rsid w:val="00257EC3"/>
    <w:rsid w:val="00260495"/>
    <w:rsid w:val="0026059C"/>
    <w:rsid w:val="002623A5"/>
    <w:rsid w:val="002668CB"/>
    <w:rsid w:val="00266DEE"/>
    <w:rsid w:val="002722F4"/>
    <w:rsid w:val="00274E91"/>
    <w:rsid w:val="00287A89"/>
    <w:rsid w:val="002919BD"/>
    <w:rsid w:val="00292644"/>
    <w:rsid w:val="0029354E"/>
    <w:rsid w:val="002935E2"/>
    <w:rsid w:val="002979F4"/>
    <w:rsid w:val="002A0444"/>
    <w:rsid w:val="002A2597"/>
    <w:rsid w:val="002B1919"/>
    <w:rsid w:val="002B246A"/>
    <w:rsid w:val="002B33E9"/>
    <w:rsid w:val="002B4141"/>
    <w:rsid w:val="002C0C4B"/>
    <w:rsid w:val="002C2D3D"/>
    <w:rsid w:val="002C42DB"/>
    <w:rsid w:val="002C4C2D"/>
    <w:rsid w:val="002C5A06"/>
    <w:rsid w:val="002C77F1"/>
    <w:rsid w:val="002D08D4"/>
    <w:rsid w:val="002D08E5"/>
    <w:rsid w:val="002D0D43"/>
    <w:rsid w:val="002D2926"/>
    <w:rsid w:val="002D31FE"/>
    <w:rsid w:val="002D433C"/>
    <w:rsid w:val="002D5E0D"/>
    <w:rsid w:val="002D7A33"/>
    <w:rsid w:val="002E0476"/>
    <w:rsid w:val="002E0A41"/>
    <w:rsid w:val="002E0ADB"/>
    <w:rsid w:val="002E17D7"/>
    <w:rsid w:val="002E1C55"/>
    <w:rsid w:val="002E47FE"/>
    <w:rsid w:val="002F2024"/>
    <w:rsid w:val="002F252E"/>
    <w:rsid w:val="002F2F78"/>
    <w:rsid w:val="002F4151"/>
    <w:rsid w:val="002F5B33"/>
    <w:rsid w:val="002F6059"/>
    <w:rsid w:val="002F6A63"/>
    <w:rsid w:val="00302DB0"/>
    <w:rsid w:val="00303D72"/>
    <w:rsid w:val="00305A6A"/>
    <w:rsid w:val="0031174B"/>
    <w:rsid w:val="00315852"/>
    <w:rsid w:val="003218E1"/>
    <w:rsid w:val="003254D9"/>
    <w:rsid w:val="00326A14"/>
    <w:rsid w:val="00326F30"/>
    <w:rsid w:val="003317D7"/>
    <w:rsid w:val="003331A5"/>
    <w:rsid w:val="00340FF1"/>
    <w:rsid w:val="00342080"/>
    <w:rsid w:val="00343C2A"/>
    <w:rsid w:val="00343D8E"/>
    <w:rsid w:val="00343EF8"/>
    <w:rsid w:val="0034448D"/>
    <w:rsid w:val="003476E2"/>
    <w:rsid w:val="00351D16"/>
    <w:rsid w:val="0035760F"/>
    <w:rsid w:val="0036500D"/>
    <w:rsid w:val="00365A17"/>
    <w:rsid w:val="0037523B"/>
    <w:rsid w:val="00375B3F"/>
    <w:rsid w:val="00377363"/>
    <w:rsid w:val="003777DD"/>
    <w:rsid w:val="0038019C"/>
    <w:rsid w:val="00380F04"/>
    <w:rsid w:val="00381CF3"/>
    <w:rsid w:val="00384C46"/>
    <w:rsid w:val="00385146"/>
    <w:rsid w:val="003859D4"/>
    <w:rsid w:val="00386B01"/>
    <w:rsid w:val="003907FF"/>
    <w:rsid w:val="00390C6D"/>
    <w:rsid w:val="0039185B"/>
    <w:rsid w:val="003918C0"/>
    <w:rsid w:val="003942B8"/>
    <w:rsid w:val="00394381"/>
    <w:rsid w:val="00396811"/>
    <w:rsid w:val="003A18DB"/>
    <w:rsid w:val="003A2A51"/>
    <w:rsid w:val="003A6050"/>
    <w:rsid w:val="003A617A"/>
    <w:rsid w:val="003A672A"/>
    <w:rsid w:val="003A6FCC"/>
    <w:rsid w:val="003B2147"/>
    <w:rsid w:val="003B39B4"/>
    <w:rsid w:val="003B4085"/>
    <w:rsid w:val="003C0AE7"/>
    <w:rsid w:val="003C242A"/>
    <w:rsid w:val="003C789A"/>
    <w:rsid w:val="003D1C4F"/>
    <w:rsid w:val="003D2245"/>
    <w:rsid w:val="003D5DC6"/>
    <w:rsid w:val="003D7E7E"/>
    <w:rsid w:val="003E05A4"/>
    <w:rsid w:val="003E298D"/>
    <w:rsid w:val="003E3572"/>
    <w:rsid w:val="003E522B"/>
    <w:rsid w:val="003E52A8"/>
    <w:rsid w:val="003F1E2D"/>
    <w:rsid w:val="003F64F5"/>
    <w:rsid w:val="003F6FA0"/>
    <w:rsid w:val="00400A6F"/>
    <w:rsid w:val="00401797"/>
    <w:rsid w:val="00402F45"/>
    <w:rsid w:val="004042DB"/>
    <w:rsid w:val="00405E0D"/>
    <w:rsid w:val="0040799C"/>
    <w:rsid w:val="00415E86"/>
    <w:rsid w:val="00416CDD"/>
    <w:rsid w:val="00420E70"/>
    <w:rsid w:val="00424065"/>
    <w:rsid w:val="004242AB"/>
    <w:rsid w:val="00424EB5"/>
    <w:rsid w:val="004251E5"/>
    <w:rsid w:val="00435D1A"/>
    <w:rsid w:val="00435FC1"/>
    <w:rsid w:val="004373A3"/>
    <w:rsid w:val="00442EA8"/>
    <w:rsid w:val="0044422B"/>
    <w:rsid w:val="00444EB1"/>
    <w:rsid w:val="00445344"/>
    <w:rsid w:val="00446C5D"/>
    <w:rsid w:val="00452920"/>
    <w:rsid w:val="00454233"/>
    <w:rsid w:val="004548D6"/>
    <w:rsid w:val="004555B8"/>
    <w:rsid w:val="00457F2A"/>
    <w:rsid w:val="0046365F"/>
    <w:rsid w:val="00466F2E"/>
    <w:rsid w:val="00470499"/>
    <w:rsid w:val="00471123"/>
    <w:rsid w:val="004716CF"/>
    <w:rsid w:val="004717B6"/>
    <w:rsid w:val="00473DCF"/>
    <w:rsid w:val="0047421C"/>
    <w:rsid w:val="00480E00"/>
    <w:rsid w:val="004826E6"/>
    <w:rsid w:val="00482AA0"/>
    <w:rsid w:val="00485316"/>
    <w:rsid w:val="00487399"/>
    <w:rsid w:val="0049035E"/>
    <w:rsid w:val="00492C9F"/>
    <w:rsid w:val="004935F0"/>
    <w:rsid w:val="004939DB"/>
    <w:rsid w:val="00496063"/>
    <w:rsid w:val="004A01C7"/>
    <w:rsid w:val="004A07CD"/>
    <w:rsid w:val="004A2EE6"/>
    <w:rsid w:val="004A6890"/>
    <w:rsid w:val="004A70A3"/>
    <w:rsid w:val="004B0478"/>
    <w:rsid w:val="004B0F41"/>
    <w:rsid w:val="004B23C9"/>
    <w:rsid w:val="004B7A9B"/>
    <w:rsid w:val="004C07FA"/>
    <w:rsid w:val="004C1B71"/>
    <w:rsid w:val="004C362B"/>
    <w:rsid w:val="004C3C02"/>
    <w:rsid w:val="004C56EA"/>
    <w:rsid w:val="004C701C"/>
    <w:rsid w:val="004C7E6D"/>
    <w:rsid w:val="004C7EE7"/>
    <w:rsid w:val="004D2224"/>
    <w:rsid w:val="004D3034"/>
    <w:rsid w:val="004D3899"/>
    <w:rsid w:val="004D58BB"/>
    <w:rsid w:val="004D765D"/>
    <w:rsid w:val="004E04FE"/>
    <w:rsid w:val="004E0732"/>
    <w:rsid w:val="004E6C79"/>
    <w:rsid w:val="004F0923"/>
    <w:rsid w:val="004F0EC2"/>
    <w:rsid w:val="004F3488"/>
    <w:rsid w:val="004F5E2C"/>
    <w:rsid w:val="004F7B6D"/>
    <w:rsid w:val="00500A26"/>
    <w:rsid w:val="005013D0"/>
    <w:rsid w:val="00501EE2"/>
    <w:rsid w:val="00503EF6"/>
    <w:rsid w:val="0050432D"/>
    <w:rsid w:val="00505599"/>
    <w:rsid w:val="0050563A"/>
    <w:rsid w:val="00510A3B"/>
    <w:rsid w:val="00510BFF"/>
    <w:rsid w:val="00511BEF"/>
    <w:rsid w:val="0051340A"/>
    <w:rsid w:val="00515469"/>
    <w:rsid w:val="0051667D"/>
    <w:rsid w:val="00516B43"/>
    <w:rsid w:val="005217A2"/>
    <w:rsid w:val="00522BFF"/>
    <w:rsid w:val="00523247"/>
    <w:rsid w:val="0052496D"/>
    <w:rsid w:val="00526010"/>
    <w:rsid w:val="00530954"/>
    <w:rsid w:val="00533351"/>
    <w:rsid w:val="00533BE1"/>
    <w:rsid w:val="005357F9"/>
    <w:rsid w:val="00540392"/>
    <w:rsid w:val="00541F25"/>
    <w:rsid w:val="00543892"/>
    <w:rsid w:val="00543F7F"/>
    <w:rsid w:val="00552DF1"/>
    <w:rsid w:val="00560E67"/>
    <w:rsid w:val="0056228C"/>
    <w:rsid w:val="00563F74"/>
    <w:rsid w:val="00564D4A"/>
    <w:rsid w:val="005658D7"/>
    <w:rsid w:val="005658E9"/>
    <w:rsid w:val="00565D3B"/>
    <w:rsid w:val="00566E68"/>
    <w:rsid w:val="00574C68"/>
    <w:rsid w:val="005760DF"/>
    <w:rsid w:val="005770A0"/>
    <w:rsid w:val="00577C3C"/>
    <w:rsid w:val="00577FB2"/>
    <w:rsid w:val="00581914"/>
    <w:rsid w:val="005879EC"/>
    <w:rsid w:val="00592783"/>
    <w:rsid w:val="00593716"/>
    <w:rsid w:val="00595CD0"/>
    <w:rsid w:val="005A26B9"/>
    <w:rsid w:val="005A3C6C"/>
    <w:rsid w:val="005A6736"/>
    <w:rsid w:val="005B04D4"/>
    <w:rsid w:val="005B1674"/>
    <w:rsid w:val="005B2B96"/>
    <w:rsid w:val="005B52B4"/>
    <w:rsid w:val="005B6143"/>
    <w:rsid w:val="005C1487"/>
    <w:rsid w:val="005C2699"/>
    <w:rsid w:val="005C462B"/>
    <w:rsid w:val="005C4821"/>
    <w:rsid w:val="005C73B3"/>
    <w:rsid w:val="005C7FBB"/>
    <w:rsid w:val="005D234C"/>
    <w:rsid w:val="005D2739"/>
    <w:rsid w:val="005D30F4"/>
    <w:rsid w:val="005D62D2"/>
    <w:rsid w:val="005D7932"/>
    <w:rsid w:val="005E218D"/>
    <w:rsid w:val="005E485E"/>
    <w:rsid w:val="005E6E66"/>
    <w:rsid w:val="005F593E"/>
    <w:rsid w:val="005F619C"/>
    <w:rsid w:val="00600891"/>
    <w:rsid w:val="006021A0"/>
    <w:rsid w:val="006026AA"/>
    <w:rsid w:val="00604C34"/>
    <w:rsid w:val="0060527C"/>
    <w:rsid w:val="00607D56"/>
    <w:rsid w:val="0061234E"/>
    <w:rsid w:val="0061508D"/>
    <w:rsid w:val="006154EC"/>
    <w:rsid w:val="006155FD"/>
    <w:rsid w:val="00620D16"/>
    <w:rsid w:val="006219AE"/>
    <w:rsid w:val="00625768"/>
    <w:rsid w:val="00630CB4"/>
    <w:rsid w:val="006332E1"/>
    <w:rsid w:val="0063382F"/>
    <w:rsid w:val="00633D57"/>
    <w:rsid w:val="00634D86"/>
    <w:rsid w:val="006352BE"/>
    <w:rsid w:val="0063734B"/>
    <w:rsid w:val="00641F7A"/>
    <w:rsid w:val="006436D7"/>
    <w:rsid w:val="00644EEB"/>
    <w:rsid w:val="006451B8"/>
    <w:rsid w:val="0064772A"/>
    <w:rsid w:val="00653C94"/>
    <w:rsid w:val="00654195"/>
    <w:rsid w:val="00657140"/>
    <w:rsid w:val="0066189B"/>
    <w:rsid w:val="006621DA"/>
    <w:rsid w:val="0066492C"/>
    <w:rsid w:val="00666829"/>
    <w:rsid w:val="006743D4"/>
    <w:rsid w:val="006744AD"/>
    <w:rsid w:val="006833C5"/>
    <w:rsid w:val="0068625F"/>
    <w:rsid w:val="00686DD7"/>
    <w:rsid w:val="00686E34"/>
    <w:rsid w:val="00687303"/>
    <w:rsid w:val="006877FB"/>
    <w:rsid w:val="0069262E"/>
    <w:rsid w:val="006933DE"/>
    <w:rsid w:val="0069381C"/>
    <w:rsid w:val="00694E57"/>
    <w:rsid w:val="006976EB"/>
    <w:rsid w:val="006A044C"/>
    <w:rsid w:val="006A06CF"/>
    <w:rsid w:val="006A1219"/>
    <w:rsid w:val="006A1672"/>
    <w:rsid w:val="006A23DD"/>
    <w:rsid w:val="006A3B0E"/>
    <w:rsid w:val="006A5594"/>
    <w:rsid w:val="006A746C"/>
    <w:rsid w:val="006B0517"/>
    <w:rsid w:val="006B05C6"/>
    <w:rsid w:val="006B1801"/>
    <w:rsid w:val="006B261C"/>
    <w:rsid w:val="006B3304"/>
    <w:rsid w:val="006B3EF9"/>
    <w:rsid w:val="006B401F"/>
    <w:rsid w:val="006C1627"/>
    <w:rsid w:val="006C181B"/>
    <w:rsid w:val="006C6D2B"/>
    <w:rsid w:val="006C7072"/>
    <w:rsid w:val="006D0857"/>
    <w:rsid w:val="006D0DBD"/>
    <w:rsid w:val="006D2F14"/>
    <w:rsid w:val="006D6370"/>
    <w:rsid w:val="006D659D"/>
    <w:rsid w:val="006E30C2"/>
    <w:rsid w:val="006E384B"/>
    <w:rsid w:val="006E570D"/>
    <w:rsid w:val="006F419E"/>
    <w:rsid w:val="00700632"/>
    <w:rsid w:val="00700CB2"/>
    <w:rsid w:val="00704312"/>
    <w:rsid w:val="00704CF0"/>
    <w:rsid w:val="00706C22"/>
    <w:rsid w:val="007070E7"/>
    <w:rsid w:val="00707D74"/>
    <w:rsid w:val="00710036"/>
    <w:rsid w:val="00710BB5"/>
    <w:rsid w:val="00711D9A"/>
    <w:rsid w:val="0071683E"/>
    <w:rsid w:val="00716897"/>
    <w:rsid w:val="00716DFA"/>
    <w:rsid w:val="00717526"/>
    <w:rsid w:val="007208E2"/>
    <w:rsid w:val="00727476"/>
    <w:rsid w:val="00733958"/>
    <w:rsid w:val="007407D6"/>
    <w:rsid w:val="007412B7"/>
    <w:rsid w:val="00741488"/>
    <w:rsid w:val="00742FC7"/>
    <w:rsid w:val="007450EC"/>
    <w:rsid w:val="00745118"/>
    <w:rsid w:val="00747910"/>
    <w:rsid w:val="00750035"/>
    <w:rsid w:val="0075091C"/>
    <w:rsid w:val="00750941"/>
    <w:rsid w:val="00750EEF"/>
    <w:rsid w:val="00755E83"/>
    <w:rsid w:val="007561C7"/>
    <w:rsid w:val="007600E8"/>
    <w:rsid w:val="00761BA0"/>
    <w:rsid w:val="00763CC6"/>
    <w:rsid w:val="0077121A"/>
    <w:rsid w:val="007748C8"/>
    <w:rsid w:val="00775A4F"/>
    <w:rsid w:val="007769A5"/>
    <w:rsid w:val="00776EC9"/>
    <w:rsid w:val="00776FE3"/>
    <w:rsid w:val="00777392"/>
    <w:rsid w:val="007852E7"/>
    <w:rsid w:val="00786324"/>
    <w:rsid w:val="00790E06"/>
    <w:rsid w:val="007919CE"/>
    <w:rsid w:val="0079306B"/>
    <w:rsid w:val="00793DBB"/>
    <w:rsid w:val="007941EE"/>
    <w:rsid w:val="007941F3"/>
    <w:rsid w:val="007954CC"/>
    <w:rsid w:val="0079634E"/>
    <w:rsid w:val="00797E1B"/>
    <w:rsid w:val="007A03DB"/>
    <w:rsid w:val="007A1D16"/>
    <w:rsid w:val="007A321C"/>
    <w:rsid w:val="007A51C3"/>
    <w:rsid w:val="007B158F"/>
    <w:rsid w:val="007B3742"/>
    <w:rsid w:val="007B6745"/>
    <w:rsid w:val="007B74D6"/>
    <w:rsid w:val="007B7F88"/>
    <w:rsid w:val="007C01BD"/>
    <w:rsid w:val="007C0BCF"/>
    <w:rsid w:val="007C4A03"/>
    <w:rsid w:val="007D6FBF"/>
    <w:rsid w:val="007D7472"/>
    <w:rsid w:val="007E0F28"/>
    <w:rsid w:val="007E1952"/>
    <w:rsid w:val="007E2295"/>
    <w:rsid w:val="007F133C"/>
    <w:rsid w:val="007F1ED7"/>
    <w:rsid w:val="007F2494"/>
    <w:rsid w:val="007F58EC"/>
    <w:rsid w:val="007F6115"/>
    <w:rsid w:val="007F61F6"/>
    <w:rsid w:val="008023BB"/>
    <w:rsid w:val="00803D98"/>
    <w:rsid w:val="008060B2"/>
    <w:rsid w:val="00810503"/>
    <w:rsid w:val="00811208"/>
    <w:rsid w:val="00813A13"/>
    <w:rsid w:val="00815A96"/>
    <w:rsid w:val="008224C8"/>
    <w:rsid w:val="00823DB1"/>
    <w:rsid w:val="008268D3"/>
    <w:rsid w:val="008273B9"/>
    <w:rsid w:val="00827E26"/>
    <w:rsid w:val="00833454"/>
    <w:rsid w:val="008339CB"/>
    <w:rsid w:val="00834E3E"/>
    <w:rsid w:val="008366FD"/>
    <w:rsid w:val="00836AF7"/>
    <w:rsid w:val="00836F6D"/>
    <w:rsid w:val="0084028E"/>
    <w:rsid w:val="008415AF"/>
    <w:rsid w:val="0084276C"/>
    <w:rsid w:val="00844CE8"/>
    <w:rsid w:val="0084617B"/>
    <w:rsid w:val="00846BE0"/>
    <w:rsid w:val="00863561"/>
    <w:rsid w:val="0087262F"/>
    <w:rsid w:val="00873A57"/>
    <w:rsid w:val="00874BC2"/>
    <w:rsid w:val="008776E6"/>
    <w:rsid w:val="008830FC"/>
    <w:rsid w:val="008846E6"/>
    <w:rsid w:val="00884C53"/>
    <w:rsid w:val="008935ED"/>
    <w:rsid w:val="0089367C"/>
    <w:rsid w:val="008944CC"/>
    <w:rsid w:val="008A0809"/>
    <w:rsid w:val="008A11D6"/>
    <w:rsid w:val="008A4B99"/>
    <w:rsid w:val="008A6AC1"/>
    <w:rsid w:val="008A7452"/>
    <w:rsid w:val="008B21B0"/>
    <w:rsid w:val="008B277E"/>
    <w:rsid w:val="008B2977"/>
    <w:rsid w:val="008B4895"/>
    <w:rsid w:val="008C25A6"/>
    <w:rsid w:val="008C44E1"/>
    <w:rsid w:val="008C73D6"/>
    <w:rsid w:val="008C7628"/>
    <w:rsid w:val="008D0063"/>
    <w:rsid w:val="008D02C1"/>
    <w:rsid w:val="008D172B"/>
    <w:rsid w:val="008D1F28"/>
    <w:rsid w:val="008D31A3"/>
    <w:rsid w:val="008D4DCD"/>
    <w:rsid w:val="008D6E8C"/>
    <w:rsid w:val="008E0514"/>
    <w:rsid w:val="008F255B"/>
    <w:rsid w:val="008F25F5"/>
    <w:rsid w:val="008F4D3F"/>
    <w:rsid w:val="008F60C5"/>
    <w:rsid w:val="008F64F3"/>
    <w:rsid w:val="00900420"/>
    <w:rsid w:val="00900716"/>
    <w:rsid w:val="0090235C"/>
    <w:rsid w:val="00902CF7"/>
    <w:rsid w:val="00903238"/>
    <w:rsid w:val="009046B8"/>
    <w:rsid w:val="00904994"/>
    <w:rsid w:val="00906D5B"/>
    <w:rsid w:val="00907897"/>
    <w:rsid w:val="009140FD"/>
    <w:rsid w:val="00916EBB"/>
    <w:rsid w:val="00917458"/>
    <w:rsid w:val="00920A85"/>
    <w:rsid w:val="00922206"/>
    <w:rsid w:val="00923F11"/>
    <w:rsid w:val="00926900"/>
    <w:rsid w:val="00944E34"/>
    <w:rsid w:val="00944FC3"/>
    <w:rsid w:val="009457DC"/>
    <w:rsid w:val="00946249"/>
    <w:rsid w:val="0095110B"/>
    <w:rsid w:val="009564E5"/>
    <w:rsid w:val="009567C1"/>
    <w:rsid w:val="00961A64"/>
    <w:rsid w:val="009623FC"/>
    <w:rsid w:val="00962AB1"/>
    <w:rsid w:val="00963476"/>
    <w:rsid w:val="009653AF"/>
    <w:rsid w:val="009667E6"/>
    <w:rsid w:val="00971A30"/>
    <w:rsid w:val="0097279D"/>
    <w:rsid w:val="00974B0C"/>
    <w:rsid w:val="009753D8"/>
    <w:rsid w:val="00975738"/>
    <w:rsid w:val="00977D8A"/>
    <w:rsid w:val="00981274"/>
    <w:rsid w:val="00981875"/>
    <w:rsid w:val="00981E4A"/>
    <w:rsid w:val="00983DA3"/>
    <w:rsid w:val="00984793"/>
    <w:rsid w:val="00984E47"/>
    <w:rsid w:val="00987B36"/>
    <w:rsid w:val="00990D0A"/>
    <w:rsid w:val="00991CBB"/>
    <w:rsid w:val="009942DC"/>
    <w:rsid w:val="009947B2"/>
    <w:rsid w:val="00997222"/>
    <w:rsid w:val="009977D8"/>
    <w:rsid w:val="009A02A0"/>
    <w:rsid w:val="009A5B30"/>
    <w:rsid w:val="009A63E6"/>
    <w:rsid w:val="009B1A7B"/>
    <w:rsid w:val="009B3009"/>
    <w:rsid w:val="009B3856"/>
    <w:rsid w:val="009B4915"/>
    <w:rsid w:val="009B61B4"/>
    <w:rsid w:val="009C1205"/>
    <w:rsid w:val="009C2927"/>
    <w:rsid w:val="009D4D64"/>
    <w:rsid w:val="009D6B04"/>
    <w:rsid w:val="009E02C1"/>
    <w:rsid w:val="009E56B6"/>
    <w:rsid w:val="009E75CA"/>
    <w:rsid w:val="009E78CC"/>
    <w:rsid w:val="009F1CC6"/>
    <w:rsid w:val="009F1D05"/>
    <w:rsid w:val="009F289E"/>
    <w:rsid w:val="009F54C8"/>
    <w:rsid w:val="00A01AFC"/>
    <w:rsid w:val="00A032B6"/>
    <w:rsid w:val="00A05C6F"/>
    <w:rsid w:val="00A102A1"/>
    <w:rsid w:val="00A130D2"/>
    <w:rsid w:val="00A16EFC"/>
    <w:rsid w:val="00A2234F"/>
    <w:rsid w:val="00A25B7B"/>
    <w:rsid w:val="00A26317"/>
    <w:rsid w:val="00A26AEB"/>
    <w:rsid w:val="00A2778C"/>
    <w:rsid w:val="00A3124C"/>
    <w:rsid w:val="00A3144D"/>
    <w:rsid w:val="00A31A00"/>
    <w:rsid w:val="00A3279C"/>
    <w:rsid w:val="00A34F8E"/>
    <w:rsid w:val="00A36421"/>
    <w:rsid w:val="00A4086C"/>
    <w:rsid w:val="00A4203D"/>
    <w:rsid w:val="00A420DE"/>
    <w:rsid w:val="00A42F10"/>
    <w:rsid w:val="00A50425"/>
    <w:rsid w:val="00A50437"/>
    <w:rsid w:val="00A5461D"/>
    <w:rsid w:val="00A54F30"/>
    <w:rsid w:val="00A57692"/>
    <w:rsid w:val="00A61848"/>
    <w:rsid w:val="00A61959"/>
    <w:rsid w:val="00A647BB"/>
    <w:rsid w:val="00A65403"/>
    <w:rsid w:val="00A654E1"/>
    <w:rsid w:val="00A70E66"/>
    <w:rsid w:val="00A71997"/>
    <w:rsid w:val="00A72BF7"/>
    <w:rsid w:val="00A740AB"/>
    <w:rsid w:val="00A74384"/>
    <w:rsid w:val="00A743E6"/>
    <w:rsid w:val="00A813C8"/>
    <w:rsid w:val="00A82FF2"/>
    <w:rsid w:val="00A84AE0"/>
    <w:rsid w:val="00A87AC3"/>
    <w:rsid w:val="00A87CB5"/>
    <w:rsid w:val="00A914D1"/>
    <w:rsid w:val="00A94B97"/>
    <w:rsid w:val="00A96BC4"/>
    <w:rsid w:val="00AA02E1"/>
    <w:rsid w:val="00AA1073"/>
    <w:rsid w:val="00AA2531"/>
    <w:rsid w:val="00AB1258"/>
    <w:rsid w:val="00AB326C"/>
    <w:rsid w:val="00AB3E7C"/>
    <w:rsid w:val="00AC2488"/>
    <w:rsid w:val="00AC24D9"/>
    <w:rsid w:val="00AC3367"/>
    <w:rsid w:val="00AC3544"/>
    <w:rsid w:val="00AC48B5"/>
    <w:rsid w:val="00AC6C5E"/>
    <w:rsid w:val="00AC6E73"/>
    <w:rsid w:val="00AC703C"/>
    <w:rsid w:val="00AD2705"/>
    <w:rsid w:val="00AD55D5"/>
    <w:rsid w:val="00AD5AB5"/>
    <w:rsid w:val="00AD6D78"/>
    <w:rsid w:val="00AD7211"/>
    <w:rsid w:val="00AE0605"/>
    <w:rsid w:val="00AE0EE3"/>
    <w:rsid w:val="00AE2190"/>
    <w:rsid w:val="00AE4599"/>
    <w:rsid w:val="00AE51C6"/>
    <w:rsid w:val="00AF0FDF"/>
    <w:rsid w:val="00AF321D"/>
    <w:rsid w:val="00AF352A"/>
    <w:rsid w:val="00AF591D"/>
    <w:rsid w:val="00AF6468"/>
    <w:rsid w:val="00AF6FA1"/>
    <w:rsid w:val="00AF7995"/>
    <w:rsid w:val="00B021E7"/>
    <w:rsid w:val="00B06AF5"/>
    <w:rsid w:val="00B06BE6"/>
    <w:rsid w:val="00B12A39"/>
    <w:rsid w:val="00B1319D"/>
    <w:rsid w:val="00B1691E"/>
    <w:rsid w:val="00B17309"/>
    <w:rsid w:val="00B23C37"/>
    <w:rsid w:val="00B27639"/>
    <w:rsid w:val="00B357CB"/>
    <w:rsid w:val="00B359CD"/>
    <w:rsid w:val="00B361A5"/>
    <w:rsid w:val="00B3694B"/>
    <w:rsid w:val="00B37DE1"/>
    <w:rsid w:val="00B401ED"/>
    <w:rsid w:val="00B42A21"/>
    <w:rsid w:val="00B4434F"/>
    <w:rsid w:val="00B45A1D"/>
    <w:rsid w:val="00B46903"/>
    <w:rsid w:val="00B47D49"/>
    <w:rsid w:val="00B51255"/>
    <w:rsid w:val="00B53AA6"/>
    <w:rsid w:val="00B63F0B"/>
    <w:rsid w:val="00B646C3"/>
    <w:rsid w:val="00B71DF5"/>
    <w:rsid w:val="00B721D5"/>
    <w:rsid w:val="00B742B1"/>
    <w:rsid w:val="00B74B61"/>
    <w:rsid w:val="00B757A9"/>
    <w:rsid w:val="00B763D6"/>
    <w:rsid w:val="00B811B2"/>
    <w:rsid w:val="00B824B5"/>
    <w:rsid w:val="00B831D5"/>
    <w:rsid w:val="00B83FCF"/>
    <w:rsid w:val="00B847E4"/>
    <w:rsid w:val="00B90942"/>
    <w:rsid w:val="00B92DC0"/>
    <w:rsid w:val="00B94E0B"/>
    <w:rsid w:val="00B97121"/>
    <w:rsid w:val="00B97AEF"/>
    <w:rsid w:val="00B97C22"/>
    <w:rsid w:val="00BA012E"/>
    <w:rsid w:val="00BA1486"/>
    <w:rsid w:val="00BA4BDA"/>
    <w:rsid w:val="00BA5E65"/>
    <w:rsid w:val="00BA6F34"/>
    <w:rsid w:val="00BB18E8"/>
    <w:rsid w:val="00BB2D1C"/>
    <w:rsid w:val="00BB6CA6"/>
    <w:rsid w:val="00BB7254"/>
    <w:rsid w:val="00BC1EF4"/>
    <w:rsid w:val="00BC6166"/>
    <w:rsid w:val="00BC744C"/>
    <w:rsid w:val="00BD0B6E"/>
    <w:rsid w:val="00BD5F92"/>
    <w:rsid w:val="00BD644E"/>
    <w:rsid w:val="00BD6FF5"/>
    <w:rsid w:val="00BE230F"/>
    <w:rsid w:val="00BE29A8"/>
    <w:rsid w:val="00BE2DBA"/>
    <w:rsid w:val="00BE3C3F"/>
    <w:rsid w:val="00BE500A"/>
    <w:rsid w:val="00BE5E4B"/>
    <w:rsid w:val="00BE7517"/>
    <w:rsid w:val="00BE752C"/>
    <w:rsid w:val="00BE7BA6"/>
    <w:rsid w:val="00BE7EF2"/>
    <w:rsid w:val="00BF2D3F"/>
    <w:rsid w:val="00BF350A"/>
    <w:rsid w:val="00BF3B35"/>
    <w:rsid w:val="00BF4803"/>
    <w:rsid w:val="00C00105"/>
    <w:rsid w:val="00C0036B"/>
    <w:rsid w:val="00C05B71"/>
    <w:rsid w:val="00C12142"/>
    <w:rsid w:val="00C1219D"/>
    <w:rsid w:val="00C1242D"/>
    <w:rsid w:val="00C14C66"/>
    <w:rsid w:val="00C223E4"/>
    <w:rsid w:val="00C27A08"/>
    <w:rsid w:val="00C30CDE"/>
    <w:rsid w:val="00C3184D"/>
    <w:rsid w:val="00C32F58"/>
    <w:rsid w:val="00C33324"/>
    <w:rsid w:val="00C336CC"/>
    <w:rsid w:val="00C34465"/>
    <w:rsid w:val="00C36969"/>
    <w:rsid w:val="00C3715A"/>
    <w:rsid w:val="00C3734A"/>
    <w:rsid w:val="00C40393"/>
    <w:rsid w:val="00C409E1"/>
    <w:rsid w:val="00C4194B"/>
    <w:rsid w:val="00C41AB2"/>
    <w:rsid w:val="00C43442"/>
    <w:rsid w:val="00C50F20"/>
    <w:rsid w:val="00C51C02"/>
    <w:rsid w:val="00C5202F"/>
    <w:rsid w:val="00C52529"/>
    <w:rsid w:val="00C5348D"/>
    <w:rsid w:val="00C60FE3"/>
    <w:rsid w:val="00C65A56"/>
    <w:rsid w:val="00C65BC7"/>
    <w:rsid w:val="00C6722E"/>
    <w:rsid w:val="00C71F7E"/>
    <w:rsid w:val="00C72FB8"/>
    <w:rsid w:val="00C73394"/>
    <w:rsid w:val="00C73646"/>
    <w:rsid w:val="00C7398F"/>
    <w:rsid w:val="00C77370"/>
    <w:rsid w:val="00C8008E"/>
    <w:rsid w:val="00C82649"/>
    <w:rsid w:val="00C83581"/>
    <w:rsid w:val="00C85C7A"/>
    <w:rsid w:val="00C90943"/>
    <w:rsid w:val="00CA0415"/>
    <w:rsid w:val="00CA1791"/>
    <w:rsid w:val="00CA1A69"/>
    <w:rsid w:val="00CA52AB"/>
    <w:rsid w:val="00CA576D"/>
    <w:rsid w:val="00CA76E3"/>
    <w:rsid w:val="00CA7D07"/>
    <w:rsid w:val="00CB3FB8"/>
    <w:rsid w:val="00CB4F3A"/>
    <w:rsid w:val="00CB610A"/>
    <w:rsid w:val="00CC0B85"/>
    <w:rsid w:val="00CC2FCF"/>
    <w:rsid w:val="00CC3EB5"/>
    <w:rsid w:val="00CC4414"/>
    <w:rsid w:val="00CC5216"/>
    <w:rsid w:val="00CC555F"/>
    <w:rsid w:val="00CD106C"/>
    <w:rsid w:val="00CD233F"/>
    <w:rsid w:val="00CD2896"/>
    <w:rsid w:val="00CD292C"/>
    <w:rsid w:val="00CD3324"/>
    <w:rsid w:val="00CD78C3"/>
    <w:rsid w:val="00CE402A"/>
    <w:rsid w:val="00CE4476"/>
    <w:rsid w:val="00CE4C2E"/>
    <w:rsid w:val="00CE4C34"/>
    <w:rsid w:val="00CE60BB"/>
    <w:rsid w:val="00CE62C2"/>
    <w:rsid w:val="00CE6785"/>
    <w:rsid w:val="00CE7635"/>
    <w:rsid w:val="00CE77EC"/>
    <w:rsid w:val="00CF0DFA"/>
    <w:rsid w:val="00CF5BBB"/>
    <w:rsid w:val="00CF6400"/>
    <w:rsid w:val="00CF73F5"/>
    <w:rsid w:val="00CF7D31"/>
    <w:rsid w:val="00D001E0"/>
    <w:rsid w:val="00D02450"/>
    <w:rsid w:val="00D10DDC"/>
    <w:rsid w:val="00D11CD8"/>
    <w:rsid w:val="00D12884"/>
    <w:rsid w:val="00D13F23"/>
    <w:rsid w:val="00D15F55"/>
    <w:rsid w:val="00D16736"/>
    <w:rsid w:val="00D16FB4"/>
    <w:rsid w:val="00D1794A"/>
    <w:rsid w:val="00D21012"/>
    <w:rsid w:val="00D25983"/>
    <w:rsid w:val="00D27C59"/>
    <w:rsid w:val="00D317F4"/>
    <w:rsid w:val="00D3705A"/>
    <w:rsid w:val="00D40850"/>
    <w:rsid w:val="00D43463"/>
    <w:rsid w:val="00D4588C"/>
    <w:rsid w:val="00D46991"/>
    <w:rsid w:val="00D505B6"/>
    <w:rsid w:val="00D523B0"/>
    <w:rsid w:val="00D5447C"/>
    <w:rsid w:val="00D55991"/>
    <w:rsid w:val="00D60C60"/>
    <w:rsid w:val="00D60F6A"/>
    <w:rsid w:val="00D615F8"/>
    <w:rsid w:val="00D625F2"/>
    <w:rsid w:val="00D6636C"/>
    <w:rsid w:val="00D67533"/>
    <w:rsid w:val="00D712B2"/>
    <w:rsid w:val="00D71411"/>
    <w:rsid w:val="00D75D3A"/>
    <w:rsid w:val="00D837EB"/>
    <w:rsid w:val="00D8598F"/>
    <w:rsid w:val="00D90A20"/>
    <w:rsid w:val="00D92317"/>
    <w:rsid w:val="00D92D72"/>
    <w:rsid w:val="00D96E34"/>
    <w:rsid w:val="00DA0A11"/>
    <w:rsid w:val="00DA3330"/>
    <w:rsid w:val="00DA3A6A"/>
    <w:rsid w:val="00DA5174"/>
    <w:rsid w:val="00DA68E5"/>
    <w:rsid w:val="00DA6E3D"/>
    <w:rsid w:val="00DB2368"/>
    <w:rsid w:val="00DB7862"/>
    <w:rsid w:val="00DC0986"/>
    <w:rsid w:val="00DC0ADD"/>
    <w:rsid w:val="00DC100C"/>
    <w:rsid w:val="00DC10F6"/>
    <w:rsid w:val="00DC21A7"/>
    <w:rsid w:val="00DC4BD4"/>
    <w:rsid w:val="00DC52CB"/>
    <w:rsid w:val="00DC6B64"/>
    <w:rsid w:val="00DD0FE5"/>
    <w:rsid w:val="00DE0515"/>
    <w:rsid w:val="00DE0DF1"/>
    <w:rsid w:val="00DE2DBB"/>
    <w:rsid w:val="00DE3F82"/>
    <w:rsid w:val="00DE6488"/>
    <w:rsid w:val="00DF3BF1"/>
    <w:rsid w:val="00DF4067"/>
    <w:rsid w:val="00E0425F"/>
    <w:rsid w:val="00E05E68"/>
    <w:rsid w:val="00E06DE3"/>
    <w:rsid w:val="00E07FC3"/>
    <w:rsid w:val="00E12556"/>
    <w:rsid w:val="00E14C40"/>
    <w:rsid w:val="00E1570F"/>
    <w:rsid w:val="00E16500"/>
    <w:rsid w:val="00E237C5"/>
    <w:rsid w:val="00E265BC"/>
    <w:rsid w:val="00E2696E"/>
    <w:rsid w:val="00E34C58"/>
    <w:rsid w:val="00E366FE"/>
    <w:rsid w:val="00E37348"/>
    <w:rsid w:val="00E37C05"/>
    <w:rsid w:val="00E37FF1"/>
    <w:rsid w:val="00E417A3"/>
    <w:rsid w:val="00E42186"/>
    <w:rsid w:val="00E43926"/>
    <w:rsid w:val="00E44070"/>
    <w:rsid w:val="00E45A06"/>
    <w:rsid w:val="00E4759F"/>
    <w:rsid w:val="00E47763"/>
    <w:rsid w:val="00E51194"/>
    <w:rsid w:val="00E56F89"/>
    <w:rsid w:val="00E57856"/>
    <w:rsid w:val="00E57862"/>
    <w:rsid w:val="00E57E1A"/>
    <w:rsid w:val="00E60CA7"/>
    <w:rsid w:val="00E6229F"/>
    <w:rsid w:val="00E62310"/>
    <w:rsid w:val="00E63079"/>
    <w:rsid w:val="00E659FD"/>
    <w:rsid w:val="00E6678D"/>
    <w:rsid w:val="00E67E5E"/>
    <w:rsid w:val="00E709CF"/>
    <w:rsid w:val="00E714EB"/>
    <w:rsid w:val="00E72207"/>
    <w:rsid w:val="00E76C61"/>
    <w:rsid w:val="00E84AA7"/>
    <w:rsid w:val="00E87D88"/>
    <w:rsid w:val="00E90DB1"/>
    <w:rsid w:val="00E91B6A"/>
    <w:rsid w:val="00E92C98"/>
    <w:rsid w:val="00E93173"/>
    <w:rsid w:val="00E975E9"/>
    <w:rsid w:val="00EA1074"/>
    <w:rsid w:val="00EA1DD7"/>
    <w:rsid w:val="00EA34F5"/>
    <w:rsid w:val="00EA4AAF"/>
    <w:rsid w:val="00EA4D71"/>
    <w:rsid w:val="00EA5DFF"/>
    <w:rsid w:val="00EA6007"/>
    <w:rsid w:val="00EA79FB"/>
    <w:rsid w:val="00EB45A9"/>
    <w:rsid w:val="00EB4C5A"/>
    <w:rsid w:val="00EB7138"/>
    <w:rsid w:val="00EC0DF2"/>
    <w:rsid w:val="00EC1122"/>
    <w:rsid w:val="00EC1B4A"/>
    <w:rsid w:val="00EC2313"/>
    <w:rsid w:val="00EC2BA0"/>
    <w:rsid w:val="00EC3AD7"/>
    <w:rsid w:val="00EC3ED7"/>
    <w:rsid w:val="00EC4809"/>
    <w:rsid w:val="00EC5214"/>
    <w:rsid w:val="00EC599F"/>
    <w:rsid w:val="00EC6247"/>
    <w:rsid w:val="00ED0906"/>
    <w:rsid w:val="00ED36F5"/>
    <w:rsid w:val="00ED3FF7"/>
    <w:rsid w:val="00ED60B0"/>
    <w:rsid w:val="00ED67B4"/>
    <w:rsid w:val="00ED70C9"/>
    <w:rsid w:val="00ED7DD5"/>
    <w:rsid w:val="00EE17F0"/>
    <w:rsid w:val="00EE1D73"/>
    <w:rsid w:val="00EE2BE8"/>
    <w:rsid w:val="00EE7E15"/>
    <w:rsid w:val="00EF14AD"/>
    <w:rsid w:val="00EF2C5A"/>
    <w:rsid w:val="00F04998"/>
    <w:rsid w:val="00F05E68"/>
    <w:rsid w:val="00F0613F"/>
    <w:rsid w:val="00F0654F"/>
    <w:rsid w:val="00F0734E"/>
    <w:rsid w:val="00F074A9"/>
    <w:rsid w:val="00F16008"/>
    <w:rsid w:val="00F17150"/>
    <w:rsid w:val="00F215D0"/>
    <w:rsid w:val="00F22A0B"/>
    <w:rsid w:val="00F253A2"/>
    <w:rsid w:val="00F25702"/>
    <w:rsid w:val="00F26912"/>
    <w:rsid w:val="00F26ED5"/>
    <w:rsid w:val="00F27FB6"/>
    <w:rsid w:val="00F337A1"/>
    <w:rsid w:val="00F34462"/>
    <w:rsid w:val="00F37148"/>
    <w:rsid w:val="00F408E0"/>
    <w:rsid w:val="00F416A7"/>
    <w:rsid w:val="00F4202B"/>
    <w:rsid w:val="00F47FBE"/>
    <w:rsid w:val="00F52CFD"/>
    <w:rsid w:val="00F53EBD"/>
    <w:rsid w:val="00F60026"/>
    <w:rsid w:val="00F601EB"/>
    <w:rsid w:val="00F617C4"/>
    <w:rsid w:val="00F61C8C"/>
    <w:rsid w:val="00F63281"/>
    <w:rsid w:val="00F6396A"/>
    <w:rsid w:val="00F64381"/>
    <w:rsid w:val="00F64AB1"/>
    <w:rsid w:val="00F6505A"/>
    <w:rsid w:val="00F659E1"/>
    <w:rsid w:val="00F6634E"/>
    <w:rsid w:val="00F6646B"/>
    <w:rsid w:val="00F665E3"/>
    <w:rsid w:val="00F67A1B"/>
    <w:rsid w:val="00F67B57"/>
    <w:rsid w:val="00F71507"/>
    <w:rsid w:val="00F72C4D"/>
    <w:rsid w:val="00F77157"/>
    <w:rsid w:val="00F80549"/>
    <w:rsid w:val="00F81172"/>
    <w:rsid w:val="00F86FA7"/>
    <w:rsid w:val="00F872CF"/>
    <w:rsid w:val="00F879A7"/>
    <w:rsid w:val="00F93720"/>
    <w:rsid w:val="00F9399F"/>
    <w:rsid w:val="00F9427C"/>
    <w:rsid w:val="00F952CC"/>
    <w:rsid w:val="00F9644D"/>
    <w:rsid w:val="00F96E4C"/>
    <w:rsid w:val="00FA6E55"/>
    <w:rsid w:val="00FA70F9"/>
    <w:rsid w:val="00FB118F"/>
    <w:rsid w:val="00FB1A2D"/>
    <w:rsid w:val="00FB1BB8"/>
    <w:rsid w:val="00FB6EB6"/>
    <w:rsid w:val="00FC34F1"/>
    <w:rsid w:val="00FC53F5"/>
    <w:rsid w:val="00FC5BF6"/>
    <w:rsid w:val="00FC6829"/>
    <w:rsid w:val="00FD26EF"/>
    <w:rsid w:val="00FD7590"/>
    <w:rsid w:val="00FD7D9A"/>
    <w:rsid w:val="00FE28F7"/>
    <w:rsid w:val="00FE2B4B"/>
    <w:rsid w:val="00FE4DCF"/>
    <w:rsid w:val="00FE5A76"/>
    <w:rsid w:val="00FE7677"/>
    <w:rsid w:val="00FF17CD"/>
    <w:rsid w:val="00FF2CE2"/>
    <w:rsid w:val="00FF3B0D"/>
    <w:rsid w:val="00FF4CFC"/>
    <w:rsid w:val="00FF5FC0"/>
    <w:rsid w:val="00FF7AE0"/>
    <w:rsid w:val="00FF7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B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aa">
    <w:name w:val="Основной текст_"/>
    <w:basedOn w:val="a0"/>
    <w:link w:val="2"/>
    <w:rsid w:val="004B23C9"/>
    <w:rPr>
      <w:sz w:val="23"/>
      <w:szCs w:val="23"/>
      <w:shd w:val="clear" w:color="auto" w:fill="FFFFFF"/>
    </w:rPr>
  </w:style>
  <w:style w:type="character" w:customStyle="1" w:styleId="ab">
    <w:name w:val="Основной текст + Полужирный"/>
    <w:basedOn w:val="aa"/>
    <w:rsid w:val="004B23C9"/>
    <w:rPr>
      <w:b/>
      <w:bCs/>
      <w:color w:val="000000"/>
      <w:spacing w:val="0"/>
      <w:w w:val="100"/>
      <w:position w:val="0"/>
      <w:lang w:val="ru-RU"/>
    </w:rPr>
  </w:style>
  <w:style w:type="paragraph" w:customStyle="1" w:styleId="2">
    <w:name w:val="Основной текст2"/>
    <w:basedOn w:val="a"/>
    <w:link w:val="aa"/>
    <w:rsid w:val="004B23C9"/>
    <w:pPr>
      <w:widowControl w:val="0"/>
      <w:shd w:val="clear" w:color="auto" w:fill="FFFFFF"/>
      <w:spacing w:after="480" w:line="274" w:lineRule="exact"/>
      <w:ind w:hanging="340"/>
      <w:jc w:val="right"/>
    </w:pPr>
    <w:rPr>
      <w:sz w:val="23"/>
      <w:szCs w:val="23"/>
    </w:rPr>
  </w:style>
  <w:style w:type="paragraph" w:customStyle="1" w:styleId="s1">
    <w:name w:val="s_1"/>
    <w:basedOn w:val="a"/>
    <w:rsid w:val="00192754"/>
    <w:pPr>
      <w:spacing w:before="100" w:beforeAutospacing="1" w:after="100" w:afterAutospacing="1"/>
    </w:pPr>
  </w:style>
  <w:style w:type="character" w:customStyle="1" w:styleId="link">
    <w:name w:val="link"/>
    <w:basedOn w:val="a0"/>
    <w:rsid w:val="00192754"/>
  </w:style>
  <w:style w:type="paragraph" w:customStyle="1" w:styleId="Style11">
    <w:name w:val="Style11"/>
    <w:basedOn w:val="a"/>
    <w:uiPriority w:val="99"/>
    <w:rsid w:val="00962AB1"/>
    <w:pPr>
      <w:widowControl w:val="0"/>
      <w:autoSpaceDE w:val="0"/>
      <w:autoSpaceDN w:val="0"/>
      <w:adjustRightInd w:val="0"/>
    </w:pPr>
  </w:style>
  <w:style w:type="paragraph" w:customStyle="1" w:styleId="Style14">
    <w:name w:val="Style14"/>
    <w:basedOn w:val="a"/>
    <w:uiPriority w:val="99"/>
    <w:rsid w:val="00962AB1"/>
    <w:pPr>
      <w:widowControl w:val="0"/>
      <w:autoSpaceDE w:val="0"/>
      <w:autoSpaceDN w:val="0"/>
      <w:adjustRightInd w:val="0"/>
      <w:spacing w:line="281" w:lineRule="exact"/>
      <w:ind w:firstLine="698"/>
      <w:jc w:val="both"/>
    </w:pPr>
  </w:style>
  <w:style w:type="paragraph" w:customStyle="1" w:styleId="Style17">
    <w:name w:val="Style17"/>
    <w:basedOn w:val="a"/>
    <w:uiPriority w:val="99"/>
    <w:rsid w:val="00962AB1"/>
    <w:pPr>
      <w:widowControl w:val="0"/>
      <w:autoSpaceDE w:val="0"/>
      <w:autoSpaceDN w:val="0"/>
      <w:adjustRightInd w:val="0"/>
      <w:spacing w:line="279" w:lineRule="exact"/>
      <w:ind w:firstLine="734"/>
      <w:jc w:val="both"/>
    </w:pPr>
  </w:style>
  <w:style w:type="paragraph" w:customStyle="1" w:styleId="Style18">
    <w:name w:val="Style18"/>
    <w:basedOn w:val="a"/>
    <w:uiPriority w:val="99"/>
    <w:rsid w:val="00962AB1"/>
    <w:pPr>
      <w:widowControl w:val="0"/>
      <w:autoSpaceDE w:val="0"/>
      <w:autoSpaceDN w:val="0"/>
      <w:adjustRightInd w:val="0"/>
      <w:spacing w:line="274" w:lineRule="exact"/>
      <w:ind w:firstLine="857"/>
      <w:jc w:val="both"/>
    </w:pPr>
  </w:style>
  <w:style w:type="character" w:customStyle="1" w:styleId="FontStyle24">
    <w:name w:val="Font Style24"/>
    <w:uiPriority w:val="99"/>
    <w:rsid w:val="00962AB1"/>
    <w:rPr>
      <w:rFonts w:ascii="Times New Roman" w:hAnsi="Times New Roman" w:cs="Times New Roman"/>
      <w:b/>
      <w:bCs/>
      <w:color w:val="000000"/>
      <w:sz w:val="22"/>
      <w:szCs w:val="22"/>
    </w:rPr>
  </w:style>
  <w:style w:type="character" w:customStyle="1" w:styleId="FontStyle25">
    <w:name w:val="Font Style25"/>
    <w:uiPriority w:val="99"/>
    <w:rsid w:val="00962AB1"/>
    <w:rPr>
      <w:rFonts w:ascii="Times New Roman" w:hAnsi="Times New Roman" w:cs="Times New Roman"/>
      <w:color w:val="000000"/>
      <w:sz w:val="22"/>
      <w:szCs w:val="22"/>
    </w:rPr>
  </w:style>
  <w:style w:type="paragraph" w:styleId="ac">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к Зн, З"/>
    <w:basedOn w:val="a"/>
    <w:link w:val="3"/>
    <w:rsid w:val="007407D6"/>
    <w:rPr>
      <w:rFonts w:ascii="Courier New" w:hAnsi="Courier New" w:cs="Courier New"/>
      <w:sz w:val="20"/>
      <w:szCs w:val="20"/>
    </w:rPr>
  </w:style>
  <w:style w:type="character" w:customStyle="1" w:styleId="ad">
    <w:name w:val="Текст Знак"/>
    <w:aliases w:val="Текст Знак Знак Знак Знак1, Знак Знак2, Знак Знак Знак1,Знак Знак Знак Знак1, Знак Знак Знак Знак2,Знак Знак Знак2,Знак Знак1, Знак Знак1,Текст Знак1 Знак Знак Знак,Текст Знак Знак Знак Знак Знак,Знак Знак Знак Знак Знак Знак,Знак Знак Знак"/>
    <w:basedOn w:val="a0"/>
    <w:link w:val="ac"/>
    <w:rsid w:val="007407D6"/>
    <w:rPr>
      <w:rFonts w:ascii="Courier New" w:hAnsi="Courier New" w:cs="Courier New"/>
    </w:rPr>
  </w:style>
  <w:style w:type="character" w:customStyle="1" w:styleId="3">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c"/>
    <w:rsid w:val="007407D6"/>
    <w:rPr>
      <w:rFonts w:ascii="Courier New" w:hAnsi="Courier New" w:cs="Courier New"/>
    </w:rPr>
  </w:style>
  <w:style w:type="character" w:customStyle="1" w:styleId="115pt">
    <w:name w:val="Основной текст + 11;5 pt"/>
    <w:basedOn w:val="a0"/>
    <w:rsid w:val="00BE7EF2"/>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PlainTextChar">
    <w:name w:val="Plain Text Char"/>
    <w:aliases w:val="Текст Знак Знак Char,Текст Знак1 Знак Знак Знак Char,Текст Знак Знак Знак Знак Знак Char,Текст Знак1 Знак1 Знак Char,Знак Знак Знак Знак Знак Знак Char,Знак Знак Знак Char,Знак Знак Знак1 Char,Текст Знак2 Знак Знак Знак Char"/>
    <w:basedOn w:val="a0"/>
    <w:locked/>
    <w:rsid w:val="007208E2"/>
    <w:rPr>
      <w:rFonts w:ascii="Courier New" w:hAnsi="Courier New" w:cs="Courier New"/>
      <w:sz w:val="24"/>
      <w:lang w:val="ru-RU" w:eastAsia="ru-RU" w:bidi="ar-SA"/>
    </w:rPr>
  </w:style>
  <w:style w:type="paragraph" w:styleId="ae">
    <w:name w:val="Title"/>
    <w:basedOn w:val="a"/>
    <w:link w:val="af"/>
    <w:qFormat/>
    <w:rsid w:val="007A03DB"/>
    <w:pPr>
      <w:autoSpaceDE w:val="0"/>
      <w:autoSpaceDN w:val="0"/>
      <w:adjustRightInd w:val="0"/>
      <w:jc w:val="center"/>
    </w:pPr>
    <w:rPr>
      <w:sz w:val="28"/>
      <w:szCs w:val="20"/>
    </w:rPr>
  </w:style>
  <w:style w:type="character" w:customStyle="1" w:styleId="af">
    <w:name w:val="Название Знак"/>
    <w:basedOn w:val="a0"/>
    <w:link w:val="ae"/>
    <w:rsid w:val="007A03DB"/>
    <w:rPr>
      <w:sz w:val="28"/>
    </w:rPr>
  </w:style>
  <w:style w:type="character" w:customStyle="1" w:styleId="1">
    <w:name w:val="Основной текст Знак1"/>
    <w:basedOn w:val="a0"/>
    <w:uiPriority w:val="99"/>
    <w:locked/>
    <w:rsid w:val="00EC1122"/>
    <w:rPr>
      <w:sz w:val="23"/>
      <w:szCs w:val="23"/>
      <w:shd w:val="clear" w:color="auto" w:fill="FFFFFF"/>
    </w:rPr>
  </w:style>
  <w:style w:type="paragraph" w:styleId="af0">
    <w:name w:val="Normal (Web)"/>
    <w:basedOn w:val="a"/>
    <w:unhideWhenUsed/>
    <w:rsid w:val="00EC1122"/>
    <w:pPr>
      <w:spacing w:before="100" w:beforeAutospacing="1" w:after="100" w:afterAutospacing="1"/>
    </w:pPr>
  </w:style>
  <w:style w:type="paragraph" w:customStyle="1" w:styleId="consplusnormal">
    <w:name w:val="consplusnormal"/>
    <w:basedOn w:val="a"/>
    <w:rsid w:val="00EC1122"/>
    <w:pPr>
      <w:spacing w:before="100" w:beforeAutospacing="1" w:after="100" w:afterAutospacing="1"/>
    </w:pPr>
  </w:style>
  <w:style w:type="paragraph" w:customStyle="1" w:styleId="ConsPlusNormal0">
    <w:name w:val="ConsPlusNormal"/>
    <w:rsid w:val="006332E1"/>
    <w:pPr>
      <w:widowControl w:val="0"/>
      <w:autoSpaceDE w:val="0"/>
      <w:autoSpaceDN w:val="0"/>
      <w:adjustRightInd w:val="0"/>
    </w:pPr>
    <w:rPr>
      <w:rFonts w:ascii="Arial" w:hAnsi="Arial" w:cs="Arial"/>
    </w:rPr>
  </w:style>
  <w:style w:type="paragraph" w:styleId="af1">
    <w:name w:val="No Spacing"/>
    <w:uiPriority w:val="1"/>
    <w:qFormat/>
    <w:rsid w:val="00541F25"/>
    <w:rPr>
      <w:rFonts w:ascii="Calibri" w:eastAsia="Calibri" w:hAnsi="Calibri"/>
      <w:sz w:val="22"/>
      <w:szCs w:val="22"/>
      <w:lang w:eastAsia="en-US"/>
    </w:rPr>
  </w:style>
  <w:style w:type="character" w:customStyle="1" w:styleId="apple-converted-space">
    <w:name w:val="apple-converted-space"/>
    <w:basedOn w:val="a0"/>
    <w:rsid w:val="00541F25"/>
  </w:style>
  <w:style w:type="paragraph" w:styleId="af2">
    <w:name w:val="List Paragraph"/>
    <w:basedOn w:val="a"/>
    <w:qFormat/>
    <w:rsid w:val="00176F06"/>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FC6829"/>
    <w:pPr>
      <w:spacing w:after="120" w:line="480" w:lineRule="auto"/>
    </w:pPr>
    <w:rPr>
      <w:b/>
      <w:bCs/>
      <w:color w:val="000000"/>
      <w:sz w:val="20"/>
      <w:szCs w:val="20"/>
    </w:rPr>
  </w:style>
  <w:style w:type="character" w:customStyle="1" w:styleId="21">
    <w:name w:val="Основной текст 2 Знак"/>
    <w:basedOn w:val="a0"/>
    <w:link w:val="20"/>
    <w:rsid w:val="00FC6829"/>
    <w:rPr>
      <w:b/>
      <w:bCs/>
      <w:color w:val="000000"/>
    </w:rPr>
  </w:style>
  <w:style w:type="paragraph" w:styleId="HTML">
    <w:name w:val="HTML Preformatted"/>
    <w:basedOn w:val="a"/>
    <w:link w:val="HTML0"/>
    <w:uiPriority w:val="99"/>
    <w:unhideWhenUsed/>
    <w:rsid w:val="0066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49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38102775">
      <w:bodyDiv w:val="1"/>
      <w:marLeft w:val="0"/>
      <w:marRight w:val="0"/>
      <w:marTop w:val="0"/>
      <w:marBottom w:val="0"/>
      <w:divBdr>
        <w:top w:val="none" w:sz="0" w:space="0" w:color="auto"/>
        <w:left w:val="none" w:sz="0" w:space="0" w:color="auto"/>
        <w:bottom w:val="none" w:sz="0" w:space="0" w:color="auto"/>
        <w:right w:val="none" w:sz="0" w:space="0" w:color="auto"/>
      </w:divBdr>
    </w:div>
    <w:div w:id="502938703">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416509313">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994412981">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3826</Words>
  <Characters>21812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Елена А. Кушко</cp:lastModifiedBy>
  <cp:revision>34</cp:revision>
  <cp:lastPrinted>2019-05-17T11:53:00Z</cp:lastPrinted>
  <dcterms:created xsi:type="dcterms:W3CDTF">2019-05-17T11:55:00Z</dcterms:created>
  <dcterms:modified xsi:type="dcterms:W3CDTF">2019-05-18T10:19:00Z</dcterms:modified>
</cp:coreProperties>
</file>