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13727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37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1372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A1AC7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BA1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BA1A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7E4B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BA1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A1A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7B65A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7B65A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7B65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7B65A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7B65A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7B6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AC7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7B65A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A1AC7">
        <w:rPr>
          <w:rStyle w:val="FontStyle14"/>
          <w:sz w:val="24"/>
          <w:szCs w:val="24"/>
        </w:rPr>
        <w:t>муниципального унитарного предприятия «</w:t>
      </w:r>
      <w:proofErr w:type="spellStart"/>
      <w:r w:rsidR="00BA1AC7">
        <w:rPr>
          <w:rStyle w:val="FontStyle14"/>
          <w:sz w:val="24"/>
          <w:szCs w:val="24"/>
        </w:rPr>
        <w:t>Спецавтохозяйство</w:t>
      </w:r>
      <w:proofErr w:type="spellEnd"/>
      <w:r w:rsidR="00BA1AC7">
        <w:rPr>
          <w:rStyle w:val="FontStyle14"/>
          <w:sz w:val="24"/>
          <w:szCs w:val="24"/>
        </w:rPr>
        <w:t xml:space="preserve"> г. Тирасполь» (г. Тирасполь, ул. Украинская, д. 11) к обществу с ограниченной ответственностью «</w:t>
      </w:r>
      <w:proofErr w:type="spellStart"/>
      <w:r w:rsidR="00BA1AC7">
        <w:rPr>
          <w:rStyle w:val="FontStyle14"/>
          <w:sz w:val="24"/>
          <w:szCs w:val="24"/>
        </w:rPr>
        <w:t>Некс</w:t>
      </w:r>
      <w:proofErr w:type="spellEnd"/>
      <w:r w:rsidR="00BA1AC7">
        <w:rPr>
          <w:rStyle w:val="FontStyle14"/>
          <w:sz w:val="24"/>
          <w:szCs w:val="24"/>
        </w:rPr>
        <w:t>» (</w:t>
      </w:r>
      <w:proofErr w:type="spellStart"/>
      <w:r w:rsidR="00BA1AC7">
        <w:rPr>
          <w:rStyle w:val="FontStyle14"/>
          <w:sz w:val="24"/>
          <w:szCs w:val="24"/>
        </w:rPr>
        <w:t>Слободзейский</w:t>
      </w:r>
      <w:proofErr w:type="spellEnd"/>
      <w:r w:rsidR="00BA1AC7">
        <w:rPr>
          <w:rStyle w:val="FontStyle14"/>
          <w:sz w:val="24"/>
          <w:szCs w:val="24"/>
        </w:rPr>
        <w:t xml:space="preserve"> район, с. Ближний Хутор, ул. Озерная, д. 7) о взыскании долга и неустойки</w:t>
      </w:r>
      <w:r w:rsidRPr="007B65AF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7B65AF">
        <w:rPr>
          <w:rStyle w:val="FontStyle14"/>
          <w:sz w:val="24"/>
          <w:szCs w:val="24"/>
        </w:rPr>
        <w:t>, а также</w:t>
      </w:r>
      <w:r w:rsidR="00580BE4" w:rsidRPr="007B65AF">
        <w:rPr>
          <w:rStyle w:val="FontStyle14"/>
          <w:sz w:val="24"/>
          <w:szCs w:val="24"/>
        </w:rPr>
        <w:t xml:space="preserve"> </w:t>
      </w:r>
      <w:r w:rsidRPr="007B65AF">
        <w:rPr>
          <w:rStyle w:val="FontStyle14"/>
          <w:sz w:val="24"/>
          <w:szCs w:val="24"/>
        </w:rPr>
        <w:t>документ</w:t>
      </w:r>
      <w:r w:rsidR="00BA1AC7">
        <w:rPr>
          <w:rStyle w:val="FontStyle14"/>
          <w:sz w:val="24"/>
          <w:szCs w:val="24"/>
        </w:rPr>
        <w:t>ы</w:t>
      </w:r>
      <w:proofErr w:type="gramEnd"/>
      <w:r w:rsidRPr="007B65AF">
        <w:rPr>
          <w:rStyle w:val="FontStyle14"/>
          <w:sz w:val="24"/>
          <w:szCs w:val="24"/>
        </w:rPr>
        <w:t xml:space="preserve">, </w:t>
      </w:r>
      <w:r w:rsidR="00580BE4" w:rsidRPr="007B65AF">
        <w:rPr>
          <w:rStyle w:val="FontStyle14"/>
          <w:sz w:val="24"/>
          <w:szCs w:val="24"/>
        </w:rPr>
        <w:t>направленны</w:t>
      </w:r>
      <w:r w:rsidR="00BA1AC7">
        <w:rPr>
          <w:rStyle w:val="FontStyle14"/>
          <w:sz w:val="24"/>
          <w:szCs w:val="24"/>
        </w:rPr>
        <w:t>е</w:t>
      </w:r>
      <w:r w:rsidR="00CB480A" w:rsidRPr="007B65AF">
        <w:rPr>
          <w:rStyle w:val="FontStyle14"/>
          <w:sz w:val="24"/>
          <w:szCs w:val="24"/>
        </w:rPr>
        <w:t xml:space="preserve"> </w:t>
      </w:r>
      <w:r w:rsidR="00BA1AC7">
        <w:rPr>
          <w:rStyle w:val="FontStyle14"/>
          <w:sz w:val="24"/>
          <w:szCs w:val="24"/>
        </w:rPr>
        <w:t>истцом</w:t>
      </w:r>
      <w:r w:rsidRPr="007B65AF">
        <w:rPr>
          <w:rStyle w:val="FontStyle14"/>
          <w:sz w:val="24"/>
          <w:szCs w:val="24"/>
        </w:rPr>
        <w:t xml:space="preserve"> </w:t>
      </w:r>
      <w:r w:rsidR="00580BE4" w:rsidRPr="007B65AF">
        <w:rPr>
          <w:rStyle w:val="FontStyle14"/>
          <w:sz w:val="24"/>
          <w:szCs w:val="24"/>
        </w:rPr>
        <w:t xml:space="preserve">во исполнение определения суда от </w:t>
      </w:r>
      <w:r w:rsidR="00BA1AC7">
        <w:rPr>
          <w:rStyle w:val="FontStyle14"/>
          <w:sz w:val="24"/>
          <w:szCs w:val="24"/>
        </w:rPr>
        <w:t>1 апреля</w:t>
      </w:r>
      <w:r w:rsidR="00AA0AC1">
        <w:rPr>
          <w:rStyle w:val="FontStyle14"/>
          <w:sz w:val="24"/>
          <w:szCs w:val="24"/>
        </w:rPr>
        <w:t xml:space="preserve"> </w:t>
      </w:r>
      <w:r w:rsidRPr="007B65AF">
        <w:rPr>
          <w:rStyle w:val="FontStyle14"/>
          <w:sz w:val="24"/>
          <w:szCs w:val="24"/>
        </w:rPr>
        <w:t>2019</w:t>
      </w:r>
      <w:r w:rsidR="00580BE4" w:rsidRPr="007B65AF">
        <w:rPr>
          <w:rStyle w:val="FontStyle14"/>
          <w:sz w:val="24"/>
          <w:szCs w:val="24"/>
        </w:rPr>
        <w:t xml:space="preserve"> года</w:t>
      </w:r>
      <w:r w:rsidR="00477347" w:rsidRPr="007B65A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BA1AC7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муниципальное унитарное предприятие «</w:t>
      </w:r>
      <w:proofErr w:type="spellStart"/>
      <w:r>
        <w:rPr>
          <w:rStyle w:val="FontStyle14"/>
          <w:sz w:val="24"/>
          <w:szCs w:val="24"/>
        </w:rPr>
        <w:t>Спецавтохозяйство</w:t>
      </w:r>
      <w:proofErr w:type="spellEnd"/>
      <w:r>
        <w:rPr>
          <w:rStyle w:val="FontStyle14"/>
          <w:sz w:val="24"/>
          <w:szCs w:val="24"/>
        </w:rPr>
        <w:t xml:space="preserve"> г. Тирасполь»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="00175ED8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>»</w:t>
      </w:r>
      <w:r w:rsidR="00175ED8">
        <w:rPr>
          <w:rStyle w:val="FontStyle14"/>
          <w:sz w:val="24"/>
          <w:szCs w:val="24"/>
        </w:rPr>
        <w:t xml:space="preserve"> о </w:t>
      </w:r>
      <w:r>
        <w:rPr>
          <w:rStyle w:val="FontStyle14"/>
          <w:sz w:val="24"/>
          <w:szCs w:val="24"/>
        </w:rPr>
        <w:t>взыскании долга и неустойки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175ED8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 апреля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 без движения.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BA1AC7">
        <w:rPr>
          <w:rStyle w:val="FontStyle14"/>
          <w:sz w:val="24"/>
          <w:szCs w:val="24"/>
        </w:rPr>
        <w:t>истец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BA1AC7">
        <w:rPr>
          <w:rStyle w:val="FontStyle14"/>
          <w:sz w:val="24"/>
          <w:szCs w:val="24"/>
        </w:rPr>
        <w:t>ы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BA1AC7">
        <w:rPr>
          <w:rStyle w:val="FontStyle14"/>
          <w:sz w:val="24"/>
          <w:szCs w:val="24"/>
        </w:rPr>
        <w:t>я АПК ПМР</w:t>
      </w:r>
      <w:r w:rsidR="00175ED8">
        <w:rPr>
          <w:rStyle w:val="FontStyle14"/>
          <w:sz w:val="24"/>
          <w:szCs w:val="24"/>
        </w:rPr>
        <w:t xml:space="preserve">, </w:t>
      </w:r>
      <w:r w:rsidR="00BA1AC7">
        <w:rPr>
          <w:rStyle w:val="FontStyle14"/>
          <w:sz w:val="24"/>
          <w:szCs w:val="24"/>
        </w:rPr>
        <w:t xml:space="preserve">направив в суд оригиналы </w:t>
      </w:r>
      <w:r w:rsidR="00BA1AC7" w:rsidRPr="00BA2711">
        <w:rPr>
          <w:rFonts w:ascii="Times New Roman" w:hAnsi="Times New Roman" w:cs="Times New Roman"/>
          <w:sz w:val="24"/>
          <w:szCs w:val="24"/>
        </w:rPr>
        <w:t>выпис</w:t>
      </w:r>
      <w:r w:rsidR="00BA1AC7">
        <w:rPr>
          <w:rFonts w:ascii="Times New Roman" w:hAnsi="Times New Roman" w:cs="Times New Roman"/>
          <w:sz w:val="24"/>
          <w:szCs w:val="24"/>
        </w:rPr>
        <w:t>ок из государственного реестра юридических лиц в отношении МУП «</w:t>
      </w:r>
      <w:proofErr w:type="spellStart"/>
      <w:r w:rsidR="00BA1AC7"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 w:rsidR="00BA1AC7">
        <w:rPr>
          <w:rFonts w:ascii="Times New Roman" w:hAnsi="Times New Roman" w:cs="Times New Roman"/>
          <w:sz w:val="24"/>
          <w:szCs w:val="24"/>
        </w:rPr>
        <w:t xml:space="preserve"> г. Тирасполь» и ООО «</w:t>
      </w:r>
      <w:proofErr w:type="spellStart"/>
      <w:r w:rsidR="00BA1AC7"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 w:rsidR="00BA1AC7">
        <w:rPr>
          <w:rFonts w:ascii="Times New Roman" w:hAnsi="Times New Roman" w:cs="Times New Roman"/>
          <w:sz w:val="24"/>
          <w:szCs w:val="24"/>
        </w:rPr>
        <w:t>», полученных в установленном законом порядке, договор поставки № 25 от 3 июля 2017 года в форме надлежащим образом заверенной копии во исполнение требования статьи 52 АПК ПМР, а также</w:t>
      </w:r>
      <w:proofErr w:type="gramEnd"/>
      <w:r w:rsidR="00BA1AC7">
        <w:rPr>
          <w:rFonts w:ascii="Times New Roman" w:hAnsi="Times New Roman" w:cs="Times New Roman"/>
          <w:sz w:val="24"/>
          <w:szCs w:val="24"/>
        </w:rPr>
        <w:t xml:space="preserve"> оригинал платежного поручения № 4464 от 26 марта 2019 года об уплате государственной пошлины за рассмотрение настоящего дела.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BA1AC7">
        <w:rPr>
          <w:rStyle w:val="FontStyle14"/>
          <w:sz w:val="24"/>
          <w:szCs w:val="24"/>
        </w:rPr>
        <w:t xml:space="preserve">искового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BA1AC7">
        <w:rPr>
          <w:rFonts w:ascii="Times New Roman" w:hAnsi="Times New Roman" w:cs="Times New Roman"/>
          <w:sz w:val="24"/>
          <w:szCs w:val="24"/>
        </w:rPr>
        <w:t>иска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BA1AC7" w:rsidP="00EB2A04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муниципального унитарного предприятия «</w:t>
      </w:r>
      <w:proofErr w:type="spellStart"/>
      <w:r>
        <w:rPr>
          <w:rStyle w:val="FontStyle14"/>
          <w:sz w:val="24"/>
          <w:szCs w:val="24"/>
        </w:rPr>
        <w:t>Спецавтохозяйство</w:t>
      </w:r>
      <w:proofErr w:type="spellEnd"/>
      <w:r>
        <w:rPr>
          <w:rStyle w:val="FontStyle14"/>
          <w:sz w:val="24"/>
          <w:szCs w:val="24"/>
        </w:rPr>
        <w:t xml:space="preserve"> г. Тирасполь»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A1AC7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34B04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34B0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E1457"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EB2A04">
      <w:pPr>
        <w:spacing w:after="0" w:line="233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A1AC7">
        <w:rPr>
          <w:rFonts w:ascii="Times New Roman" w:hAnsi="Times New Roman" w:cs="Times New Roman"/>
          <w:b/>
          <w:sz w:val="24"/>
          <w:szCs w:val="24"/>
        </w:rPr>
        <w:t>истцу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BA1AC7">
        <w:rPr>
          <w:rStyle w:val="FontStyle14"/>
          <w:b/>
          <w:sz w:val="24"/>
          <w:szCs w:val="24"/>
        </w:rPr>
        <w:t>ООО «</w:t>
      </w:r>
      <w:proofErr w:type="spellStart"/>
      <w:r w:rsidR="00BA1AC7">
        <w:rPr>
          <w:rStyle w:val="FontStyle14"/>
          <w:b/>
          <w:sz w:val="24"/>
          <w:szCs w:val="24"/>
        </w:rPr>
        <w:t>Некс</w:t>
      </w:r>
      <w:proofErr w:type="spellEnd"/>
      <w:r w:rsidR="00BA1AC7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BA1AC7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A1AC7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F6" w:rsidRDefault="007066F6" w:rsidP="001F387D">
      <w:pPr>
        <w:spacing w:after="0" w:line="240" w:lineRule="auto"/>
      </w:pPr>
      <w:r>
        <w:separator/>
      </w:r>
    </w:p>
  </w:endnote>
  <w:endnote w:type="continuationSeparator" w:id="1">
    <w:p w:rsidR="007066F6" w:rsidRDefault="007066F6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F6" w:rsidRDefault="007066F6" w:rsidP="001F387D">
      <w:pPr>
        <w:spacing w:after="0" w:line="240" w:lineRule="auto"/>
      </w:pPr>
      <w:r>
        <w:separator/>
      </w:r>
    </w:p>
  </w:footnote>
  <w:footnote w:type="continuationSeparator" w:id="1">
    <w:p w:rsidR="007066F6" w:rsidRDefault="007066F6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62288"/>
    <w:rsid w:val="00073B13"/>
    <w:rsid w:val="00096590"/>
    <w:rsid w:val="000A494C"/>
    <w:rsid w:val="000A6D97"/>
    <w:rsid w:val="000E2CA0"/>
    <w:rsid w:val="000F4043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37C63"/>
    <w:rsid w:val="00945E24"/>
    <w:rsid w:val="0095657A"/>
    <w:rsid w:val="00963414"/>
    <w:rsid w:val="00996305"/>
    <w:rsid w:val="00996C37"/>
    <w:rsid w:val="009B26DE"/>
    <w:rsid w:val="009D359F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75F0B"/>
    <w:rsid w:val="00B77270"/>
    <w:rsid w:val="00BA1AC7"/>
    <w:rsid w:val="00BA7BB0"/>
    <w:rsid w:val="00BC0D99"/>
    <w:rsid w:val="00BD6BF1"/>
    <w:rsid w:val="00C2254A"/>
    <w:rsid w:val="00C701AB"/>
    <w:rsid w:val="00CB480A"/>
    <w:rsid w:val="00CB759D"/>
    <w:rsid w:val="00CE2F9E"/>
    <w:rsid w:val="00CF6425"/>
    <w:rsid w:val="00D1210A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E542F2"/>
    <w:rsid w:val="00E57057"/>
    <w:rsid w:val="00E66453"/>
    <w:rsid w:val="00E865B8"/>
    <w:rsid w:val="00EB2A04"/>
    <w:rsid w:val="00EC1C1D"/>
    <w:rsid w:val="00EF1782"/>
    <w:rsid w:val="00F13727"/>
    <w:rsid w:val="00F26334"/>
    <w:rsid w:val="00F34B04"/>
    <w:rsid w:val="00F46D4A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75</cp:revision>
  <cp:lastPrinted>2018-07-10T13:50:00Z</cp:lastPrinted>
  <dcterms:created xsi:type="dcterms:W3CDTF">2018-04-27T05:55:00Z</dcterms:created>
  <dcterms:modified xsi:type="dcterms:W3CDTF">2019-04-11T06:57:00Z</dcterms:modified>
</cp:coreProperties>
</file>