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991CBB">
        <w:trPr>
          <w:trHeight w:val="259"/>
        </w:trPr>
        <w:tc>
          <w:tcPr>
            <w:tcW w:w="3969" w:type="dxa"/>
          </w:tcPr>
          <w:p w:rsidR="00F253A2" w:rsidRPr="001823B7" w:rsidRDefault="00F253A2" w:rsidP="008F64F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исх. № </w:t>
            </w:r>
            <w:r w:rsidRPr="001823B7">
              <w:rPr>
                <w:rFonts w:eastAsia="Calibri"/>
              </w:rPr>
              <w:t>___</w:t>
            </w:r>
            <w:r>
              <w:rPr>
                <w:rFonts w:eastAsia="Calibri"/>
              </w:rPr>
              <w:t>_____</w:t>
            </w:r>
            <w:r w:rsidRPr="001823B7">
              <w:rPr>
                <w:rFonts w:eastAsia="Calibri"/>
              </w:rPr>
              <w:t>______________</w:t>
            </w:r>
          </w:p>
        </w:tc>
      </w:tr>
      <w:tr w:rsidR="00F253A2" w:rsidRPr="001823B7" w:rsidTr="00991CBB">
        <w:tc>
          <w:tcPr>
            <w:tcW w:w="3969" w:type="dxa"/>
          </w:tcPr>
          <w:p w:rsidR="00F253A2" w:rsidRPr="002D2926" w:rsidRDefault="00F253A2" w:rsidP="00991CBB">
            <w:pPr>
              <w:rPr>
                <w:rFonts w:eastAsia="Calibri"/>
                <w:bCs/>
                <w:sz w:val="4"/>
                <w:szCs w:val="4"/>
              </w:rPr>
            </w:pPr>
          </w:p>
        </w:tc>
      </w:tr>
      <w:tr w:rsidR="00F253A2" w:rsidRPr="001823B7" w:rsidTr="00991CBB">
        <w:tc>
          <w:tcPr>
            <w:tcW w:w="3969" w:type="dxa"/>
          </w:tcPr>
          <w:p w:rsidR="00F253A2" w:rsidRPr="001823B7" w:rsidRDefault="00F253A2" w:rsidP="00991CB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533BE1" w:rsidRDefault="00A4070B" w:rsidP="007F6115">
      <w:pPr>
        <w:tabs>
          <w:tab w:val="left" w:pos="750"/>
        </w:tabs>
        <w:rPr>
          <w:vanish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10" name="Рисунок 10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6115">
        <w:rPr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253A2" w:rsidRDefault="00991CBB" w:rsidP="007F6115">
      <w:pPr>
        <w:tabs>
          <w:tab w:val="left" w:pos="720"/>
          <w:tab w:val="left" w:pos="1797"/>
        </w:tabs>
        <w:rPr>
          <w:rFonts w:eastAsia="Calibri"/>
          <w:color w:val="000000"/>
          <w:sz w:val="20"/>
          <w:szCs w:val="20"/>
          <w:lang w:val="en-US"/>
        </w:rPr>
      </w:pPr>
      <w:r>
        <w:rPr>
          <w:rFonts w:eastAsia="Calibri"/>
          <w:color w:val="000000"/>
          <w:sz w:val="20"/>
          <w:szCs w:val="20"/>
          <w:lang w:val="en-US"/>
        </w:rPr>
        <w:tab/>
      </w:r>
      <w:r w:rsidR="007F6115">
        <w:rPr>
          <w:rFonts w:eastAsia="Calibri"/>
          <w:color w:val="000000"/>
          <w:sz w:val="20"/>
          <w:szCs w:val="20"/>
          <w:lang w:val="en-US"/>
        </w:rPr>
        <w:tab/>
      </w:r>
    </w:p>
    <w:p w:rsidR="00533BE1" w:rsidRPr="00533BE1" w:rsidRDefault="00533BE1" w:rsidP="00533BE1">
      <w:pPr>
        <w:rPr>
          <w:b/>
          <w:color w:val="5F5F5F"/>
          <w:sz w:val="18"/>
          <w:szCs w:val="18"/>
          <w:lang w:val="en-US"/>
        </w:rPr>
      </w:pPr>
    </w:p>
    <w:p w:rsidR="007F6115" w:rsidRPr="00991CBB" w:rsidRDefault="007F6115" w:rsidP="007F6115">
      <w:pPr>
        <w:jc w:val="center"/>
        <w:rPr>
          <w:b/>
          <w:sz w:val="20"/>
          <w:szCs w:val="20"/>
          <w:lang w:val="en-US"/>
        </w:rPr>
      </w:pPr>
    </w:p>
    <w:p w:rsidR="00F253A2" w:rsidRPr="00CA1791" w:rsidRDefault="007F6115" w:rsidP="007F6115">
      <w:pPr>
        <w:tabs>
          <w:tab w:val="left" w:pos="465"/>
          <w:tab w:val="left" w:pos="675"/>
          <w:tab w:val="center" w:pos="5074"/>
        </w:tabs>
        <w:rPr>
          <w:b/>
          <w:color w:val="5F5F5F"/>
          <w:sz w:val="16"/>
          <w:szCs w:val="16"/>
        </w:rPr>
      </w:pPr>
      <w:r>
        <w:rPr>
          <w:b/>
          <w:color w:val="5F5F5F"/>
          <w:sz w:val="16"/>
          <w:szCs w:val="16"/>
        </w:rPr>
        <w:tab/>
      </w:r>
      <w:r>
        <w:rPr>
          <w:b/>
          <w:color w:val="5F5F5F"/>
          <w:sz w:val="16"/>
          <w:szCs w:val="16"/>
        </w:rPr>
        <w:tab/>
      </w:r>
      <w:r>
        <w:rPr>
          <w:b/>
          <w:color w:val="5F5F5F"/>
          <w:sz w:val="16"/>
          <w:szCs w:val="16"/>
        </w:rPr>
        <w:tab/>
      </w:r>
      <w:r w:rsidR="00CA1791" w:rsidRPr="00CA1791">
        <w:rPr>
          <w:b/>
          <w:color w:val="5F5F5F"/>
          <w:sz w:val="16"/>
          <w:szCs w:val="16"/>
        </w:rPr>
        <w:t xml:space="preserve"> </w:t>
      </w:r>
    </w:p>
    <w:p w:rsidR="00991CBB" w:rsidRDefault="00991CBB" w:rsidP="004F7B6D">
      <w:pPr>
        <w:jc w:val="center"/>
        <w:rPr>
          <w:b/>
          <w:sz w:val="28"/>
          <w:szCs w:val="28"/>
          <w:lang w:val="en-US"/>
        </w:rPr>
      </w:pPr>
    </w:p>
    <w:p w:rsidR="00212E13" w:rsidRPr="001823B7" w:rsidRDefault="00212E13" w:rsidP="004F7B6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212E13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212E13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r w:rsidRPr="001823B7">
        <w:rPr>
          <w:sz w:val="20"/>
          <w:szCs w:val="20"/>
        </w:rPr>
        <w:t>.Тирасполь,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212E13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r w:rsidR="002D2926" w:rsidRPr="002D2926">
        <w:rPr>
          <w:sz w:val="20"/>
          <w:szCs w:val="20"/>
        </w:rPr>
        <w:t>www.</w:t>
      </w:r>
      <w:r w:rsidR="002D2926" w:rsidRPr="002D2926">
        <w:rPr>
          <w:sz w:val="20"/>
          <w:szCs w:val="20"/>
          <w:lang w:val="en-US"/>
        </w:rPr>
        <w:t>arbitr</w:t>
      </w:r>
      <w:r w:rsidR="00444EB1">
        <w:rPr>
          <w:sz w:val="20"/>
          <w:szCs w:val="20"/>
        </w:rPr>
        <w:t>.gospmr</w:t>
      </w:r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1823B7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6704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7728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E90DB1" w:rsidRDefault="00E90DB1" w:rsidP="001823B7">
      <w:pPr>
        <w:ind w:left="-181"/>
        <w:jc w:val="center"/>
        <w:rPr>
          <w:b/>
        </w:rPr>
      </w:pPr>
      <w:r>
        <w:rPr>
          <w:b/>
        </w:rPr>
        <w:t>О П Р Е Д Е Л Е Н И Е</w:t>
      </w:r>
    </w:p>
    <w:p w:rsidR="001823B7" w:rsidRPr="001823B7" w:rsidRDefault="001823B7" w:rsidP="00A032B6">
      <w:pPr>
        <w:ind w:left="-181"/>
        <w:jc w:val="center"/>
        <w:rPr>
          <w:b/>
        </w:rPr>
      </w:pPr>
    </w:p>
    <w:p w:rsidR="00E37C05" w:rsidRDefault="00E37C05" w:rsidP="00E37C05">
      <w:pPr>
        <w:ind w:left="-181"/>
        <w:jc w:val="center"/>
        <w:rPr>
          <w:b/>
        </w:rPr>
      </w:pPr>
      <w:r>
        <w:rPr>
          <w:b/>
        </w:rPr>
        <w:t>о</w:t>
      </w:r>
      <w:r w:rsidR="000D7DCB">
        <w:rPr>
          <w:b/>
        </w:rPr>
        <w:t>б</w:t>
      </w:r>
      <w:r>
        <w:rPr>
          <w:b/>
        </w:rPr>
        <w:t xml:space="preserve"> </w:t>
      </w:r>
      <w:r w:rsidR="000D7DCB">
        <w:rPr>
          <w:b/>
        </w:rPr>
        <w:t>утверждени</w:t>
      </w:r>
      <w:r>
        <w:rPr>
          <w:b/>
        </w:rPr>
        <w:t xml:space="preserve">и </w:t>
      </w:r>
      <w:r w:rsidR="000D7DCB">
        <w:rPr>
          <w:b/>
        </w:rPr>
        <w:t>мировог</w:t>
      </w:r>
      <w:r>
        <w:rPr>
          <w:b/>
        </w:rPr>
        <w:t xml:space="preserve">о </w:t>
      </w:r>
      <w:r w:rsidR="000D7DCB">
        <w:rPr>
          <w:b/>
        </w:rPr>
        <w:t>соглаше</w:t>
      </w:r>
      <w:r>
        <w:rPr>
          <w:b/>
        </w:rPr>
        <w:t xml:space="preserve">ния </w:t>
      </w:r>
      <w:r w:rsidR="000D7DCB">
        <w:rPr>
          <w:b/>
        </w:rPr>
        <w:t>и</w:t>
      </w:r>
      <w:r>
        <w:rPr>
          <w:b/>
        </w:rPr>
        <w:t xml:space="preserve"> </w:t>
      </w:r>
      <w:r w:rsidR="000D7DCB">
        <w:rPr>
          <w:b/>
        </w:rPr>
        <w:t xml:space="preserve">прекращении </w:t>
      </w:r>
      <w:r>
        <w:rPr>
          <w:b/>
        </w:rPr>
        <w:t>производств</w:t>
      </w:r>
      <w:r w:rsidR="000D7DCB">
        <w:rPr>
          <w:b/>
        </w:rPr>
        <w:t>а по делу</w:t>
      </w:r>
      <w:r>
        <w:rPr>
          <w:b/>
        </w:rPr>
        <w:t xml:space="preserve"> </w:t>
      </w:r>
    </w:p>
    <w:p w:rsidR="00E90DB1" w:rsidRDefault="00E90DB1" w:rsidP="00A032B6">
      <w:pPr>
        <w:ind w:left="-181"/>
        <w:jc w:val="center"/>
        <w:rPr>
          <w:b/>
          <w:sz w:val="16"/>
          <w:szCs w:val="16"/>
        </w:rPr>
      </w:pPr>
    </w:p>
    <w:p w:rsidR="00E90DB1" w:rsidRPr="0051667D" w:rsidRDefault="00E90DB1" w:rsidP="00A032B6">
      <w:pPr>
        <w:ind w:left="-181"/>
        <w:jc w:val="center"/>
        <w:rPr>
          <w:b/>
          <w:sz w:val="16"/>
          <w:szCs w:val="16"/>
        </w:rPr>
      </w:pPr>
    </w:p>
    <w:p w:rsidR="00717526" w:rsidRPr="0051667D" w:rsidRDefault="00717526" w:rsidP="00A032B6">
      <w:pPr>
        <w:ind w:left="-181"/>
        <w:jc w:val="center"/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A4070B" w:rsidRDefault="00435D1A" w:rsidP="00A4070B">
            <w:pPr>
              <w:rPr>
                <w:rFonts w:eastAsia="Calibri"/>
                <w:bCs/>
              </w:rPr>
            </w:pPr>
            <w:r w:rsidRPr="00A4070B">
              <w:rPr>
                <w:rFonts w:eastAsia="Calibri"/>
              </w:rPr>
              <w:t>«_</w:t>
            </w:r>
            <w:r w:rsidR="00A4070B" w:rsidRPr="00A4070B">
              <w:rPr>
                <w:rFonts w:eastAsia="Calibri"/>
                <w:u w:val="single"/>
              </w:rPr>
              <w:t>3</w:t>
            </w:r>
            <w:r w:rsidRPr="00A4070B">
              <w:rPr>
                <w:rFonts w:eastAsia="Calibri"/>
              </w:rPr>
              <w:t xml:space="preserve">_» </w:t>
            </w:r>
            <w:r w:rsidRPr="00A4070B">
              <w:rPr>
                <w:rFonts w:eastAsia="Calibri"/>
                <w:bCs/>
              </w:rPr>
              <w:t>_</w:t>
            </w:r>
            <w:r w:rsidR="00A4070B" w:rsidRPr="00A4070B">
              <w:rPr>
                <w:rFonts w:eastAsia="Calibri"/>
                <w:bCs/>
                <w:u w:val="single"/>
              </w:rPr>
              <w:t>апреля</w:t>
            </w:r>
            <w:r w:rsidRPr="00A4070B">
              <w:rPr>
                <w:rFonts w:eastAsia="Calibri"/>
                <w:bCs/>
              </w:rPr>
              <w:t>_____ 20_</w:t>
            </w:r>
            <w:r w:rsidR="00A4070B" w:rsidRPr="00A4070B">
              <w:rPr>
                <w:rFonts w:eastAsia="Calibri"/>
                <w:bCs/>
                <w:u w:val="single"/>
              </w:rPr>
              <w:t>19</w:t>
            </w:r>
            <w:r w:rsidRPr="00A4070B">
              <w:rPr>
                <w:rFonts w:eastAsia="Calibri"/>
                <w:bCs/>
              </w:rPr>
              <w:t>_г.</w:t>
            </w:r>
          </w:p>
        </w:tc>
        <w:tc>
          <w:tcPr>
            <w:tcW w:w="4971" w:type="dxa"/>
            <w:gridSpan w:val="3"/>
          </w:tcPr>
          <w:p w:rsidR="00435D1A" w:rsidRPr="00A4070B" w:rsidRDefault="00A4070B" w:rsidP="00A4070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 xml:space="preserve">             </w:t>
            </w:r>
            <w:r w:rsidR="00435D1A" w:rsidRPr="00A4070B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                      </w:t>
            </w:r>
            <w:r w:rsidR="00435D1A" w:rsidRPr="00A4070B">
              <w:rPr>
                <w:rFonts w:eastAsia="Calibri"/>
                <w:bCs/>
              </w:rPr>
              <w:t xml:space="preserve">Дело </w:t>
            </w:r>
            <w:r w:rsidR="00435D1A" w:rsidRPr="00A4070B">
              <w:rPr>
                <w:rFonts w:eastAsia="Calibri"/>
                <w:u w:val="single"/>
              </w:rPr>
              <w:t xml:space="preserve">№  </w:t>
            </w:r>
            <w:r w:rsidRPr="00A4070B">
              <w:rPr>
                <w:rFonts w:eastAsia="Calibri"/>
                <w:u w:val="single"/>
              </w:rPr>
              <w:t>109/19-12</w:t>
            </w:r>
            <w:r w:rsidR="00435D1A" w:rsidRPr="00A4070B">
              <w:rPr>
                <w:rFonts w:eastAsia="Calibri"/>
              </w:rPr>
              <w:t xml:space="preserve">___ 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985" w:type="dxa"/>
            <w:gridSpan w:val="2"/>
          </w:tcPr>
          <w:p w:rsidR="008273B9" w:rsidRPr="001823B7" w:rsidRDefault="001823B7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4B23C9" w:rsidRDefault="00717526" w:rsidP="00717526">
      <w:pPr>
        <w:jc w:val="right"/>
        <w:rPr>
          <w:sz w:val="28"/>
          <w:szCs w:val="28"/>
        </w:rPr>
        <w:sectPr w:rsidR="004B23C9" w:rsidSect="004B23C9">
          <w:footerReference w:type="default" r:id="rId8"/>
          <w:pgSz w:w="11906" w:h="16838"/>
          <w:pgMar w:top="720" w:right="284" w:bottom="357" w:left="1474" w:header="709" w:footer="0" w:gutter="0"/>
          <w:cols w:space="708"/>
          <w:docGrid w:linePitch="360"/>
        </w:sectPr>
      </w:pPr>
      <w:r>
        <w:rPr>
          <w:sz w:val="28"/>
          <w:szCs w:val="28"/>
        </w:rPr>
        <w:t xml:space="preserve">  </w:t>
      </w:r>
    </w:p>
    <w:p w:rsidR="00AB326C" w:rsidRDefault="00AB326C" w:rsidP="00717526">
      <w:pPr>
        <w:jc w:val="right"/>
        <w:rPr>
          <w:sz w:val="28"/>
          <w:szCs w:val="28"/>
        </w:rPr>
      </w:pPr>
    </w:p>
    <w:p w:rsidR="000D7DCB" w:rsidRPr="000D7DCB" w:rsidRDefault="000D7DCB" w:rsidP="00A4070B">
      <w:pPr>
        <w:pStyle w:val="11"/>
        <w:shd w:val="clear" w:color="auto" w:fill="auto"/>
        <w:ind w:left="20" w:right="225" w:firstLine="700"/>
        <w:rPr>
          <w:sz w:val="24"/>
          <w:szCs w:val="24"/>
        </w:rPr>
      </w:pPr>
      <w:r w:rsidRPr="000D7DCB">
        <w:rPr>
          <w:sz w:val="24"/>
          <w:szCs w:val="24"/>
        </w:rPr>
        <w:t>Арбитражный суд Приднестровской Молдавской Республики в составе судьи Григорашенко И. П., рассматривая в открытом судебном заседании исковое заявление ликвидационной комиссии дочернего общества с ограниченной ответственностью «Финансово-инвестиционная компания «СберИнвест» (г. Тирасполь, ул. 25 Октября, д. 100) к индивидуальному предпринимателю без образования юридического лица Лукавской Марине Сергеевне (г. Тирасполь, ул. Краснодонская, д. 51/2, кв. 59) о взыскании лизинговых платежей, пени и расходов, связанных с прохождением технического осмотра по договору лизинга № 10/08/1 бл от 10 августа 2016 года, при участии представителей:</w:t>
      </w:r>
    </w:p>
    <w:p w:rsidR="000D7DCB" w:rsidRPr="000D7DCB" w:rsidRDefault="000D7DCB" w:rsidP="00A4070B">
      <w:pPr>
        <w:pStyle w:val="11"/>
        <w:shd w:val="clear" w:color="auto" w:fill="auto"/>
        <w:spacing w:after="283"/>
        <w:ind w:left="300" w:right="225" w:firstLine="700"/>
        <w:jc w:val="left"/>
        <w:rPr>
          <w:sz w:val="24"/>
          <w:szCs w:val="24"/>
        </w:rPr>
      </w:pPr>
      <w:r w:rsidRPr="000D7DCB">
        <w:rPr>
          <w:sz w:val="24"/>
          <w:szCs w:val="24"/>
        </w:rPr>
        <w:t>истца - Мельник Н.П.- руководителя согласно выписке из ГРЮЛ, ответчика - Баланкина В.И. по доверенности от 19 марта 2019 года, при разъяснении процессуальных прав и обязанностей лиц, участвующих в деле, предусмотренных статьей 25 АПК ГТМР и в отсутствие отводов составу суда,</w:t>
      </w:r>
    </w:p>
    <w:p w:rsidR="000D7DCB" w:rsidRPr="000D7DCB" w:rsidRDefault="000D7DCB" w:rsidP="00A4070B">
      <w:pPr>
        <w:pStyle w:val="10"/>
        <w:keepNext/>
        <w:keepLines/>
        <w:shd w:val="clear" w:color="auto" w:fill="auto"/>
        <w:spacing w:before="0" w:after="260" w:line="220" w:lineRule="exact"/>
        <w:jc w:val="center"/>
        <w:rPr>
          <w:sz w:val="24"/>
          <w:szCs w:val="24"/>
        </w:rPr>
      </w:pPr>
      <w:bookmarkStart w:id="0" w:name="bookmark0"/>
      <w:r w:rsidRPr="000D7DCB">
        <w:rPr>
          <w:rStyle w:val="13pt"/>
          <w:sz w:val="24"/>
          <w:szCs w:val="24"/>
        </w:rPr>
        <w:t>УСТА Н О В И Л:</w:t>
      </w:r>
      <w:bookmarkEnd w:id="0"/>
    </w:p>
    <w:p w:rsidR="000D7DCB" w:rsidRPr="000D7DCB" w:rsidRDefault="000D7DCB" w:rsidP="00A4070B">
      <w:pPr>
        <w:pStyle w:val="11"/>
        <w:shd w:val="clear" w:color="auto" w:fill="auto"/>
        <w:ind w:right="225" w:firstLine="851"/>
        <w:rPr>
          <w:sz w:val="24"/>
          <w:szCs w:val="24"/>
        </w:rPr>
      </w:pPr>
      <w:r w:rsidRPr="000D7DCB">
        <w:rPr>
          <w:sz w:val="24"/>
          <w:szCs w:val="24"/>
        </w:rPr>
        <w:t>исковое заявление дочернего общества с ограниченной ответственностью «Финансово-инвестиционная компания «СберИнвест» (далее - истец, ООО «ФИК «СберИнвест») к индивидуальному предпринимателю Лукавской Марине Сергеевне (далее - ответчик, Лукавская М.С.) принято к производству Арбитражного суда определением от 4 марта 2019 года.</w:t>
      </w:r>
    </w:p>
    <w:p w:rsidR="000D7DCB" w:rsidRPr="000D7DCB" w:rsidRDefault="000D7DCB" w:rsidP="00A4070B">
      <w:pPr>
        <w:pStyle w:val="11"/>
        <w:shd w:val="clear" w:color="auto" w:fill="auto"/>
        <w:ind w:right="225" w:firstLine="851"/>
        <w:rPr>
          <w:sz w:val="24"/>
          <w:szCs w:val="24"/>
        </w:rPr>
      </w:pPr>
      <w:r w:rsidRPr="000D7DCB">
        <w:rPr>
          <w:sz w:val="24"/>
          <w:szCs w:val="24"/>
        </w:rPr>
        <w:t>По основаниям, указанным в определении от 20 марта 2019 года, производство по делу откладывалось на 3 апреля 2019 года.</w:t>
      </w:r>
    </w:p>
    <w:p w:rsidR="000D7DCB" w:rsidRPr="000D7DCB" w:rsidRDefault="000D7DCB" w:rsidP="00A4070B">
      <w:pPr>
        <w:pStyle w:val="11"/>
        <w:shd w:val="clear" w:color="auto" w:fill="auto"/>
        <w:ind w:right="225" w:firstLine="851"/>
        <w:rPr>
          <w:sz w:val="24"/>
          <w:szCs w:val="24"/>
        </w:rPr>
      </w:pPr>
      <w:r w:rsidRPr="000D7DCB">
        <w:rPr>
          <w:sz w:val="24"/>
          <w:szCs w:val="24"/>
        </w:rPr>
        <w:t>В состоявшемся 3 апреля 2019 года судебном заседании стороны представили на утверждение Арбитражного суда мировое соглашение от 1 апреля 2019 года и ходатайствовали перед судом об его утверждении.</w:t>
      </w:r>
    </w:p>
    <w:p w:rsidR="000D7DCB" w:rsidRPr="000D7DCB" w:rsidRDefault="000D7DCB" w:rsidP="00A4070B">
      <w:pPr>
        <w:pStyle w:val="11"/>
        <w:shd w:val="clear" w:color="auto" w:fill="auto"/>
        <w:ind w:right="225" w:firstLine="851"/>
        <w:rPr>
          <w:sz w:val="24"/>
          <w:szCs w:val="24"/>
        </w:rPr>
      </w:pPr>
      <w:r w:rsidRPr="000D7DCB">
        <w:rPr>
          <w:sz w:val="24"/>
          <w:szCs w:val="24"/>
        </w:rPr>
        <w:t>Согласно пункту 3 статьи 29 АПК ПМР стороны могут окончить дело мировым соглашением. В соответствии со статьей 110 АПК ГТМР мировое соглашение может быть заключено сторонами на любой стадии арбитражного процесса. При этом пункт 3 указанной статьи определяет, что мировое соглашение не может на</w:t>
      </w:r>
      <w:r w:rsidR="00A4070B">
        <w:rPr>
          <w:sz w:val="24"/>
          <w:szCs w:val="24"/>
        </w:rPr>
        <w:t>рушать права и законные интересы</w:t>
      </w:r>
      <w:r w:rsidRPr="000D7DCB">
        <w:rPr>
          <w:sz w:val="24"/>
          <w:szCs w:val="24"/>
        </w:rPr>
        <w:t xml:space="preserve"> других лиц и противоречить закону.</w:t>
      </w:r>
    </w:p>
    <w:p w:rsidR="000D7DCB" w:rsidRPr="000D7DCB" w:rsidRDefault="000D7DCB" w:rsidP="00A4070B">
      <w:pPr>
        <w:pStyle w:val="11"/>
        <w:shd w:val="clear" w:color="auto" w:fill="auto"/>
        <w:ind w:right="225"/>
        <w:rPr>
          <w:sz w:val="24"/>
          <w:szCs w:val="24"/>
        </w:rPr>
      </w:pPr>
      <w:r w:rsidRPr="000D7DCB">
        <w:rPr>
          <w:sz w:val="24"/>
          <w:szCs w:val="24"/>
        </w:rPr>
        <w:t>Во исполнение требований действующего законодательства Арбитражным судом проверены полномочия представителей сторон на заключение мирового соглашения, а также осуществлена проверка содержания мирового соглашения на соответствие ег</w:t>
      </w:r>
      <w:r w:rsidR="00A4070B">
        <w:rPr>
          <w:sz w:val="24"/>
          <w:szCs w:val="24"/>
        </w:rPr>
        <w:t>о</w:t>
      </w:r>
      <w:r w:rsidRPr="000D7DCB">
        <w:rPr>
          <w:sz w:val="24"/>
          <w:szCs w:val="24"/>
        </w:rPr>
        <w:t xml:space="preserve"> действующему законодательству и рассмотрен вопрос о том, нарушает ли представленное мировое соглашение </w:t>
      </w:r>
      <w:r w:rsidRPr="000D7DCB">
        <w:rPr>
          <w:sz w:val="24"/>
          <w:szCs w:val="24"/>
        </w:rPr>
        <w:lastRenderedPageBreak/>
        <w:t>права и интересы иных лиц. Учитывая, что мировое соглашение заключенное сторонами, не противоречит закону и не нарушает прав иных лиц, подписано полномочными представителями сторон, последствия заключения данного соглашения сторонам понятны, суд утверждает мировое соглашение.</w:t>
      </w:r>
    </w:p>
    <w:p w:rsidR="000D7DCB" w:rsidRPr="000D7DCB" w:rsidRDefault="000D7DCB" w:rsidP="00A4070B">
      <w:pPr>
        <w:pStyle w:val="11"/>
        <w:shd w:val="clear" w:color="auto" w:fill="auto"/>
        <w:ind w:left="20" w:right="225" w:firstLine="700"/>
        <w:rPr>
          <w:sz w:val="24"/>
          <w:szCs w:val="24"/>
        </w:rPr>
      </w:pPr>
      <w:r w:rsidRPr="000D7DCB">
        <w:rPr>
          <w:sz w:val="24"/>
          <w:szCs w:val="24"/>
        </w:rPr>
        <w:t>Подпунктом 8) статьи 74 АПК ПМР установлено, что Арбитражный суд прекращает производство по делу, если стороны заключили мировое соглашение и оно утверждено Арбитражным судом.</w:t>
      </w:r>
    </w:p>
    <w:p w:rsidR="000D7DCB" w:rsidRPr="000D7DCB" w:rsidRDefault="000D7DCB" w:rsidP="00A4070B">
      <w:pPr>
        <w:pStyle w:val="11"/>
        <w:shd w:val="clear" w:color="auto" w:fill="auto"/>
        <w:ind w:left="20" w:right="225" w:firstLine="700"/>
        <w:rPr>
          <w:sz w:val="24"/>
          <w:szCs w:val="24"/>
        </w:rPr>
      </w:pPr>
      <w:r w:rsidRPr="000D7DCB">
        <w:rPr>
          <w:sz w:val="24"/>
          <w:szCs w:val="24"/>
        </w:rPr>
        <w:t>Последствия прекращения производства по делу, предусмотренные статьей 75 АПК ПМР, препятствующие повторному обращению в суд по спору между теми же сторонами, по тому же предмету, по тем же основаниям сторонам разъяснены.</w:t>
      </w:r>
    </w:p>
    <w:p w:rsidR="000D7DCB" w:rsidRPr="000D7DCB" w:rsidRDefault="000D7DCB" w:rsidP="000D7DCB">
      <w:pPr>
        <w:pStyle w:val="11"/>
        <w:shd w:val="clear" w:color="auto" w:fill="auto"/>
        <w:spacing w:after="283"/>
        <w:ind w:left="20" w:right="260" w:firstLine="700"/>
        <w:rPr>
          <w:sz w:val="24"/>
          <w:szCs w:val="24"/>
        </w:rPr>
      </w:pPr>
      <w:r w:rsidRPr="000D7DCB">
        <w:rPr>
          <w:sz w:val="24"/>
          <w:szCs w:val="24"/>
        </w:rPr>
        <w:t>Руководствуясь пунктом 4 статьи 29, подпунктом 8) статьи 74, статьями 75, 110-2,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0D7DCB" w:rsidRPr="000D7DCB" w:rsidRDefault="000D7DCB" w:rsidP="000D7DCB">
      <w:pPr>
        <w:pStyle w:val="10"/>
        <w:keepNext/>
        <w:keepLines/>
        <w:shd w:val="clear" w:color="auto" w:fill="auto"/>
        <w:spacing w:before="0" w:after="205" w:line="220" w:lineRule="exact"/>
        <w:ind w:left="4000"/>
        <w:rPr>
          <w:sz w:val="24"/>
          <w:szCs w:val="24"/>
        </w:rPr>
      </w:pPr>
      <w:bookmarkStart w:id="1" w:name="bookmark1"/>
      <w:r w:rsidRPr="000D7DCB">
        <w:rPr>
          <w:rStyle w:val="13pt"/>
          <w:sz w:val="24"/>
          <w:szCs w:val="24"/>
        </w:rPr>
        <w:t>ОПРЕДЕЛИЛ:</w:t>
      </w:r>
      <w:bookmarkEnd w:id="1"/>
    </w:p>
    <w:p w:rsidR="000D7DCB" w:rsidRPr="000D7DCB" w:rsidRDefault="000D7DCB" w:rsidP="000D7DCB">
      <w:pPr>
        <w:pStyle w:val="11"/>
        <w:numPr>
          <w:ilvl w:val="0"/>
          <w:numId w:val="2"/>
        </w:numPr>
        <w:shd w:val="clear" w:color="auto" w:fill="auto"/>
        <w:tabs>
          <w:tab w:val="left" w:pos="2175"/>
        </w:tabs>
        <w:ind w:left="20" w:right="260" w:firstLine="700"/>
        <w:rPr>
          <w:sz w:val="24"/>
          <w:szCs w:val="24"/>
        </w:rPr>
      </w:pPr>
      <w:r w:rsidRPr="000D7DCB">
        <w:rPr>
          <w:sz w:val="24"/>
          <w:szCs w:val="24"/>
        </w:rPr>
        <w:t>Утвердить</w:t>
      </w:r>
      <w:r w:rsidRPr="000D7DCB">
        <w:rPr>
          <w:sz w:val="24"/>
          <w:szCs w:val="24"/>
        </w:rPr>
        <w:tab/>
        <w:t xml:space="preserve">мировое соглашение между Ликвидационной комиссией </w:t>
      </w:r>
      <w:r w:rsidRPr="000D7DCB">
        <w:rPr>
          <w:rStyle w:val="ab"/>
          <w:sz w:val="24"/>
          <w:szCs w:val="24"/>
        </w:rPr>
        <w:t xml:space="preserve">ДООО </w:t>
      </w:r>
      <w:r w:rsidRPr="000D7DCB">
        <w:rPr>
          <w:sz w:val="24"/>
          <w:szCs w:val="24"/>
        </w:rPr>
        <w:t>«Финансово-инвестиционная компания СберИнвест и индивидуальным предпринимателем Лукавской Мариной Сергеевной от 1 апреля 2019 со следующими условиями:</w:t>
      </w:r>
    </w:p>
    <w:p w:rsidR="000D7DCB" w:rsidRPr="000D7DCB" w:rsidRDefault="000D7DCB" w:rsidP="000D7DCB">
      <w:pPr>
        <w:pStyle w:val="11"/>
        <w:shd w:val="clear" w:color="auto" w:fill="auto"/>
        <w:ind w:left="20" w:right="260" w:firstLine="700"/>
        <w:rPr>
          <w:sz w:val="24"/>
          <w:szCs w:val="24"/>
        </w:rPr>
      </w:pPr>
      <w:r w:rsidRPr="000D7DCB">
        <w:rPr>
          <w:sz w:val="24"/>
          <w:szCs w:val="24"/>
        </w:rPr>
        <w:t>« 1. Настоящее Мировое соглашение заключается сторонами в соответствии со ст. ст. 29, 110, 110-1,110-2, АПК ПМР, для целей устранения по обоюдному согласию возникшего спора.</w:t>
      </w:r>
    </w:p>
    <w:p w:rsidR="000D7DCB" w:rsidRPr="000D7DCB" w:rsidRDefault="000D7DCB" w:rsidP="000D7DCB">
      <w:pPr>
        <w:pStyle w:val="11"/>
        <w:numPr>
          <w:ilvl w:val="0"/>
          <w:numId w:val="2"/>
        </w:numPr>
        <w:shd w:val="clear" w:color="auto" w:fill="auto"/>
        <w:tabs>
          <w:tab w:val="left" w:pos="1954"/>
        </w:tabs>
        <w:ind w:left="20" w:right="260" w:firstLine="700"/>
        <w:rPr>
          <w:sz w:val="24"/>
          <w:szCs w:val="24"/>
        </w:rPr>
      </w:pPr>
      <w:r w:rsidRPr="000D7DCB">
        <w:rPr>
          <w:sz w:val="24"/>
          <w:szCs w:val="24"/>
        </w:rPr>
        <w:t>По настоящему Мировому соглашению Истец отказывается от своих материально-правовых требований к Ответчику, по делу 109/19-12 от 27.02.2019г. По настоящему мировому соглашению стороны признают задолженность в сумме 69 109,13 рублей ПМР (шестьдесят девять тысяч сто девять рублей 13 копеек), вытекающую из договора лизинга № 10/08/16л от 10.08.2016г.</w:t>
      </w:r>
    </w:p>
    <w:p w:rsidR="000D7DCB" w:rsidRPr="000D7DCB" w:rsidRDefault="000D7DCB" w:rsidP="000D7DCB">
      <w:pPr>
        <w:pStyle w:val="11"/>
        <w:numPr>
          <w:ilvl w:val="0"/>
          <w:numId w:val="2"/>
        </w:numPr>
        <w:shd w:val="clear" w:color="auto" w:fill="auto"/>
        <w:tabs>
          <w:tab w:val="left" w:pos="972"/>
        </w:tabs>
        <w:ind w:left="20" w:right="260" w:firstLine="700"/>
        <w:rPr>
          <w:sz w:val="24"/>
          <w:szCs w:val="24"/>
        </w:rPr>
      </w:pPr>
      <w:r w:rsidRPr="000D7DCB">
        <w:rPr>
          <w:sz w:val="24"/>
          <w:szCs w:val="24"/>
        </w:rPr>
        <w:t>По условиям мирового соглашения Ответчик безоговорочно признаёт долг перед Истцом на 01.04.2019г в размере 69 109,13 рублей ПМР (шестьдесят девять тысяч сто девять рублей 13 копеек).</w:t>
      </w:r>
    </w:p>
    <w:p w:rsidR="000D7DCB" w:rsidRPr="000D7DCB" w:rsidRDefault="000D7DCB" w:rsidP="000D7DCB">
      <w:pPr>
        <w:pStyle w:val="11"/>
        <w:numPr>
          <w:ilvl w:val="0"/>
          <w:numId w:val="2"/>
        </w:numPr>
        <w:shd w:val="clear" w:color="auto" w:fill="auto"/>
        <w:tabs>
          <w:tab w:val="left" w:pos="972"/>
        </w:tabs>
        <w:ind w:left="20" w:firstLine="700"/>
        <w:rPr>
          <w:sz w:val="24"/>
          <w:szCs w:val="24"/>
        </w:rPr>
      </w:pPr>
      <w:r w:rsidRPr="000D7DCB">
        <w:rPr>
          <w:sz w:val="24"/>
          <w:szCs w:val="24"/>
        </w:rPr>
        <w:t>Ответчик по настоящему Мировому соглашению обязуется:</w:t>
      </w:r>
    </w:p>
    <w:p w:rsidR="000D7DCB" w:rsidRPr="000D7DCB" w:rsidRDefault="000D7DCB" w:rsidP="000D7DCB">
      <w:pPr>
        <w:pStyle w:val="11"/>
        <w:numPr>
          <w:ilvl w:val="1"/>
          <w:numId w:val="2"/>
        </w:numPr>
        <w:shd w:val="clear" w:color="auto" w:fill="auto"/>
        <w:tabs>
          <w:tab w:val="left" w:pos="1234"/>
        </w:tabs>
        <w:ind w:left="20" w:right="260" w:firstLine="700"/>
        <w:rPr>
          <w:sz w:val="24"/>
          <w:szCs w:val="24"/>
        </w:rPr>
      </w:pPr>
      <w:r w:rsidRPr="000D7DCB">
        <w:rPr>
          <w:sz w:val="24"/>
          <w:szCs w:val="24"/>
        </w:rPr>
        <w:t>Оплатить Истцу задолженность по договору лизинга № 10/08/16л от 10.08.2016г в сумме 69 109,13 рублей ПМР (шестьдесят девять тысяч сто девять рублей 13 копеек), в срок не позднее 10.04.2019г в соответствии с графиком погашения задолженности, а именно: не позднее 04 апреля 2019 года - 34 109,13 рублей ПМР, не позднее 10 апреля 2019 года - 35 000 рублей ПМР</w:t>
      </w:r>
    </w:p>
    <w:p w:rsidR="000D7DCB" w:rsidRPr="000D7DCB" w:rsidRDefault="000D7DCB" w:rsidP="000D7DCB">
      <w:pPr>
        <w:pStyle w:val="11"/>
        <w:numPr>
          <w:ilvl w:val="1"/>
          <w:numId w:val="2"/>
        </w:numPr>
        <w:shd w:val="clear" w:color="auto" w:fill="auto"/>
        <w:tabs>
          <w:tab w:val="left" w:pos="1234"/>
        </w:tabs>
        <w:ind w:left="20" w:right="260" w:firstLine="700"/>
        <w:rPr>
          <w:sz w:val="24"/>
          <w:szCs w:val="24"/>
        </w:rPr>
      </w:pPr>
      <w:r w:rsidRPr="000D7DCB">
        <w:rPr>
          <w:sz w:val="24"/>
          <w:szCs w:val="24"/>
        </w:rPr>
        <w:t>При нарушении сроков погашения долга в соответствии с п. 4.1 Ответчик уплачивает Истцу 0,01% от суммы непогашенной задолженности по договору лизинга за весь период просрочки от обусловленного настоящим соглашением срока погашения задолженности до его фактического возврата.</w:t>
      </w:r>
    </w:p>
    <w:p w:rsidR="000D7DCB" w:rsidRPr="000D7DCB" w:rsidRDefault="000D7DCB" w:rsidP="000D7DCB">
      <w:pPr>
        <w:pStyle w:val="11"/>
        <w:numPr>
          <w:ilvl w:val="0"/>
          <w:numId w:val="2"/>
        </w:numPr>
        <w:shd w:val="clear" w:color="auto" w:fill="auto"/>
        <w:tabs>
          <w:tab w:val="left" w:pos="972"/>
        </w:tabs>
        <w:ind w:left="20" w:right="260" w:firstLine="700"/>
        <w:rPr>
          <w:sz w:val="24"/>
          <w:szCs w:val="24"/>
        </w:rPr>
      </w:pPr>
      <w:r w:rsidRPr="000D7DCB">
        <w:rPr>
          <w:sz w:val="24"/>
          <w:szCs w:val="24"/>
        </w:rPr>
        <w:t>При подаче искового заявления от 22.02.2019г истцом уплачена государственная пошлина в размере 3 309,25 рублей. Стороны договорились о следующем распределении судебных расходов:</w:t>
      </w:r>
    </w:p>
    <w:p w:rsidR="000D7DCB" w:rsidRPr="000D7DCB" w:rsidRDefault="000D7DCB" w:rsidP="000D7DCB">
      <w:pPr>
        <w:pStyle w:val="11"/>
        <w:numPr>
          <w:ilvl w:val="1"/>
          <w:numId w:val="2"/>
        </w:numPr>
        <w:shd w:val="clear" w:color="auto" w:fill="auto"/>
        <w:tabs>
          <w:tab w:val="left" w:pos="1234"/>
        </w:tabs>
        <w:ind w:left="20" w:right="260" w:firstLine="700"/>
        <w:rPr>
          <w:sz w:val="24"/>
          <w:szCs w:val="24"/>
        </w:rPr>
      </w:pPr>
      <w:r w:rsidRPr="000D7DCB">
        <w:rPr>
          <w:sz w:val="24"/>
          <w:szCs w:val="24"/>
        </w:rPr>
        <w:t>Расходы по государственной пошлине определяются в соответствии с подпунктом в) пункта 7 статьи 110-2 АПК ПМР и состоят из 50% уплаченной государственной пошлины в сумме 1654,62 рублей, подлежащей возврату Истцу из республиканского бюджета;</w:t>
      </w:r>
    </w:p>
    <w:p w:rsidR="000D7DCB" w:rsidRPr="000D7DCB" w:rsidRDefault="000D7DCB" w:rsidP="000D7DCB">
      <w:pPr>
        <w:ind w:right="225"/>
        <w:jc w:val="both"/>
        <w:rPr>
          <w:color w:val="000000"/>
        </w:rPr>
      </w:pPr>
      <w:r w:rsidRPr="000D7DCB">
        <w:rPr>
          <w:color w:val="000000"/>
        </w:rPr>
        <w:t>в остальной части - судебные расходы в сумме 1654,63 рублей относятся на Ответчика в пользу Истца. Ответчик обязуется оплатить уплаченную Истцом государственную пошлину в сумме 1 654,63 рубля не позднее 03 апреля 2019 года путем перечисления денежных средств на счет истца № 2212 29 0000000 876, открытый в ЗАО «Приднестровский Сбербанк» г. Тирасполь, куб 29, ф.к. 0200040350.</w:t>
      </w:r>
    </w:p>
    <w:p w:rsidR="000D7DCB" w:rsidRPr="000D7DCB" w:rsidRDefault="000D7DCB" w:rsidP="000D7DCB">
      <w:pPr>
        <w:pStyle w:val="11"/>
        <w:numPr>
          <w:ilvl w:val="0"/>
          <w:numId w:val="2"/>
        </w:numPr>
        <w:shd w:val="clear" w:color="auto" w:fill="auto"/>
        <w:tabs>
          <w:tab w:val="left" w:pos="1063"/>
        </w:tabs>
        <w:ind w:left="20" w:right="225" w:firstLine="700"/>
        <w:rPr>
          <w:sz w:val="24"/>
          <w:szCs w:val="24"/>
        </w:rPr>
      </w:pPr>
      <w:r w:rsidRPr="000D7DCB">
        <w:rPr>
          <w:sz w:val="24"/>
          <w:szCs w:val="24"/>
        </w:rPr>
        <w:t>Стороны обязуются исполнять все принятые на себя обязательства по настоящему Мировому соглашению надлежащим образом и в установленных Мировым соглашением порядке и форме.</w:t>
      </w:r>
    </w:p>
    <w:p w:rsidR="000D7DCB" w:rsidRPr="000D7DCB" w:rsidRDefault="000D7DCB" w:rsidP="000D7DCB">
      <w:pPr>
        <w:pStyle w:val="11"/>
        <w:numPr>
          <w:ilvl w:val="0"/>
          <w:numId w:val="2"/>
        </w:numPr>
        <w:shd w:val="clear" w:color="auto" w:fill="auto"/>
        <w:tabs>
          <w:tab w:val="left" w:pos="1063"/>
        </w:tabs>
        <w:spacing w:after="283"/>
        <w:ind w:left="20" w:right="225" w:firstLine="700"/>
        <w:rPr>
          <w:sz w:val="24"/>
          <w:szCs w:val="24"/>
        </w:rPr>
      </w:pPr>
      <w:r w:rsidRPr="000D7DCB">
        <w:rPr>
          <w:sz w:val="24"/>
          <w:szCs w:val="24"/>
        </w:rPr>
        <w:t xml:space="preserve">В случае неисполнения Ответчиком полностью или в части условий п. 4 мирового соглашения, а также иных обязанностей предусмотренных мировым соглашением Истец вправе инициировать исполнительные действия по взысканию с Ответчика суммы или остатка суммы, </w:t>
      </w:r>
      <w:r w:rsidRPr="000D7DCB">
        <w:rPr>
          <w:sz w:val="24"/>
          <w:szCs w:val="24"/>
        </w:rPr>
        <w:lastRenderedPageBreak/>
        <w:t>указанной в п. 4 Мирового соглашения».</w:t>
      </w:r>
    </w:p>
    <w:p w:rsidR="000D7DCB" w:rsidRPr="000D7DCB" w:rsidRDefault="000D7DCB" w:rsidP="000D7DCB">
      <w:pPr>
        <w:pStyle w:val="11"/>
        <w:numPr>
          <w:ilvl w:val="0"/>
          <w:numId w:val="3"/>
        </w:numPr>
        <w:shd w:val="clear" w:color="auto" w:fill="auto"/>
        <w:tabs>
          <w:tab w:val="left" w:pos="1063"/>
        </w:tabs>
        <w:spacing w:line="220" w:lineRule="exact"/>
        <w:ind w:left="20" w:firstLine="700"/>
        <w:rPr>
          <w:sz w:val="24"/>
          <w:szCs w:val="24"/>
        </w:rPr>
      </w:pPr>
      <w:r w:rsidRPr="000D7DCB">
        <w:rPr>
          <w:sz w:val="24"/>
          <w:szCs w:val="24"/>
        </w:rPr>
        <w:t>Производство по делу № 109/19-12 прекратить.</w:t>
      </w:r>
    </w:p>
    <w:p w:rsidR="000D7DCB" w:rsidRPr="000D7DCB" w:rsidRDefault="000D7DCB" w:rsidP="000D7DCB">
      <w:pPr>
        <w:pStyle w:val="11"/>
        <w:numPr>
          <w:ilvl w:val="0"/>
          <w:numId w:val="3"/>
        </w:numPr>
        <w:shd w:val="clear" w:color="auto" w:fill="auto"/>
        <w:tabs>
          <w:tab w:val="left" w:pos="1063"/>
        </w:tabs>
        <w:spacing w:after="540"/>
        <w:ind w:left="20" w:right="225" w:firstLine="700"/>
        <w:rPr>
          <w:sz w:val="24"/>
          <w:szCs w:val="24"/>
        </w:rPr>
      </w:pPr>
      <w:r w:rsidRPr="000D7DCB">
        <w:rPr>
          <w:sz w:val="24"/>
          <w:szCs w:val="24"/>
        </w:rPr>
        <w:t>Возвратить ДООО «Финансово-инвестиционная компания СберИнвест» из республиканского бюджета половину уплаченной им государственной пошлины в сумме 1 654,63 рублей ПМР.</w:t>
      </w:r>
    </w:p>
    <w:p w:rsidR="000D7DCB" w:rsidRPr="000D7DCB" w:rsidRDefault="000D7DCB" w:rsidP="00A4070B">
      <w:pPr>
        <w:pStyle w:val="11"/>
        <w:shd w:val="clear" w:color="auto" w:fill="auto"/>
        <w:tabs>
          <w:tab w:val="left" w:pos="9923"/>
        </w:tabs>
        <w:spacing w:after="536"/>
        <w:ind w:left="20" w:right="367" w:firstLine="700"/>
        <w:rPr>
          <w:sz w:val="24"/>
          <w:szCs w:val="24"/>
        </w:rPr>
      </w:pPr>
      <w:r w:rsidRPr="000D7DCB">
        <w:rPr>
          <w:sz w:val="24"/>
          <w:szCs w:val="24"/>
        </w:rPr>
        <w:t>Определение подлежит немедленному исполнению и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0D7DCB" w:rsidRPr="000D7DCB" w:rsidRDefault="000D7DCB" w:rsidP="000D7DCB"/>
    <w:p w:rsidR="000D7DCB" w:rsidRPr="000D7DCB" w:rsidRDefault="000D7DCB" w:rsidP="000D7DCB">
      <w:pPr>
        <w:pStyle w:val="21"/>
        <w:shd w:val="clear" w:color="auto" w:fill="auto"/>
        <w:spacing w:before="0" w:line="240" w:lineRule="auto"/>
        <w:ind w:left="20" w:right="1220"/>
        <w:jc w:val="both"/>
        <w:rPr>
          <w:color w:val="000000"/>
          <w:sz w:val="24"/>
          <w:szCs w:val="24"/>
        </w:rPr>
      </w:pPr>
      <w:r w:rsidRPr="000D7DCB">
        <w:rPr>
          <w:color w:val="000000"/>
          <w:sz w:val="24"/>
          <w:szCs w:val="24"/>
        </w:rPr>
        <w:t xml:space="preserve">Судья Арбитражного суда </w:t>
      </w:r>
    </w:p>
    <w:p w:rsidR="000D7DCB" w:rsidRPr="000D7DCB" w:rsidRDefault="000D7DCB" w:rsidP="000D7DCB">
      <w:pPr>
        <w:pStyle w:val="21"/>
        <w:shd w:val="clear" w:color="auto" w:fill="auto"/>
        <w:spacing w:before="0" w:line="240" w:lineRule="auto"/>
        <w:ind w:left="120"/>
        <w:jc w:val="both"/>
        <w:rPr>
          <w:sz w:val="24"/>
          <w:szCs w:val="24"/>
        </w:rPr>
      </w:pPr>
      <w:r w:rsidRPr="000D7DCB">
        <w:rPr>
          <w:color w:val="000000"/>
          <w:sz w:val="24"/>
          <w:szCs w:val="24"/>
        </w:rPr>
        <w:t xml:space="preserve">Приднестровской Молдавской Республики                                                </w:t>
      </w:r>
      <w:r w:rsidRPr="000D7DCB">
        <w:rPr>
          <w:rStyle w:val="2Exact"/>
          <w:b/>
          <w:sz w:val="24"/>
          <w:szCs w:val="24"/>
        </w:rPr>
        <w:t>И.П. Григорашенко</w:t>
      </w:r>
    </w:p>
    <w:p w:rsidR="000D7DCB" w:rsidRPr="000D7DCB" w:rsidRDefault="000D7DCB" w:rsidP="000D7DCB">
      <w:pPr>
        <w:pStyle w:val="21"/>
        <w:shd w:val="clear" w:color="auto" w:fill="auto"/>
        <w:spacing w:before="0"/>
        <w:ind w:left="20" w:right="1220"/>
        <w:rPr>
          <w:sz w:val="24"/>
          <w:szCs w:val="24"/>
        </w:rPr>
      </w:pPr>
    </w:p>
    <w:p w:rsidR="000D7DCB" w:rsidRPr="00E377FB" w:rsidRDefault="000D7DCB" w:rsidP="000D7DCB">
      <w:pPr>
        <w:rPr>
          <w:sz w:val="28"/>
          <w:szCs w:val="28"/>
        </w:rPr>
      </w:pPr>
    </w:p>
    <w:sectPr w:rsidR="000D7DCB" w:rsidRPr="00E377FB" w:rsidSect="004B23C9">
      <w:footerReference w:type="default" r:id="rId9"/>
      <w:type w:val="continuous"/>
      <w:pgSz w:w="11906" w:h="16838"/>
      <w:pgMar w:top="720" w:right="284" w:bottom="357" w:left="147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DCB" w:rsidRDefault="000D7DCB" w:rsidP="00747910">
      <w:r>
        <w:separator/>
      </w:r>
    </w:p>
  </w:endnote>
  <w:endnote w:type="continuationSeparator" w:id="1">
    <w:p w:rsidR="000D7DCB" w:rsidRDefault="000D7DCB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DCB" w:rsidRPr="00081B5A" w:rsidRDefault="000D7DCB">
    <w:pPr>
      <w:pStyle w:val="a7"/>
      <w:rPr>
        <w:sz w:val="16"/>
        <w:szCs w:val="16"/>
      </w:rPr>
    </w:pPr>
    <w:r>
      <w:rPr>
        <w:sz w:val="16"/>
        <w:szCs w:val="16"/>
      </w:rPr>
      <w:t>Форма  № Ф-1</w:t>
    </w:r>
  </w:p>
  <w:p w:rsidR="000D7DCB" w:rsidRPr="00747910" w:rsidRDefault="000D7DCB">
    <w:pPr>
      <w:pStyle w:val="a7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</w:t>
    </w:r>
    <w:r w:rsidRPr="00747910">
      <w:rPr>
        <w:sz w:val="16"/>
        <w:szCs w:val="16"/>
      </w:rPr>
      <w:t>/</w:t>
    </w:r>
    <w:r>
      <w:rPr>
        <w:sz w:val="16"/>
        <w:szCs w:val="16"/>
      </w:rPr>
      <w:t>д</w:t>
    </w:r>
  </w:p>
  <w:p w:rsidR="000D7DCB" w:rsidRDefault="000D7DC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DCB" w:rsidRDefault="000D7D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DCB" w:rsidRDefault="000D7DCB" w:rsidP="00747910">
      <w:r>
        <w:separator/>
      </w:r>
    </w:p>
  </w:footnote>
  <w:footnote w:type="continuationSeparator" w:id="1">
    <w:p w:rsidR="000D7DCB" w:rsidRDefault="000D7DCB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3A40"/>
    <w:multiLevelType w:val="multilevel"/>
    <w:tmpl w:val="318AD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9478E5"/>
    <w:multiLevelType w:val="multilevel"/>
    <w:tmpl w:val="677447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rsids>
    <w:rsidRoot w:val="000C4195"/>
    <w:rsid w:val="000400F3"/>
    <w:rsid w:val="00081B5A"/>
    <w:rsid w:val="000C4195"/>
    <w:rsid w:val="000C512D"/>
    <w:rsid w:val="000C64A5"/>
    <w:rsid w:val="000D7DCB"/>
    <w:rsid w:val="000E2672"/>
    <w:rsid w:val="000E5906"/>
    <w:rsid w:val="001823B7"/>
    <w:rsid w:val="001979FD"/>
    <w:rsid w:val="001A48C1"/>
    <w:rsid w:val="001C1B4F"/>
    <w:rsid w:val="001D3D23"/>
    <w:rsid w:val="00212E13"/>
    <w:rsid w:val="002431E5"/>
    <w:rsid w:val="0026059C"/>
    <w:rsid w:val="002935E2"/>
    <w:rsid w:val="002D2926"/>
    <w:rsid w:val="00303D72"/>
    <w:rsid w:val="003331A5"/>
    <w:rsid w:val="00365A17"/>
    <w:rsid w:val="00381CF3"/>
    <w:rsid w:val="003A617A"/>
    <w:rsid w:val="00424065"/>
    <w:rsid w:val="00435D1A"/>
    <w:rsid w:val="00444EB1"/>
    <w:rsid w:val="004A01C7"/>
    <w:rsid w:val="004B0F41"/>
    <w:rsid w:val="004B23C9"/>
    <w:rsid w:val="004C56EA"/>
    <w:rsid w:val="004C701C"/>
    <w:rsid w:val="004F7B6D"/>
    <w:rsid w:val="0051667D"/>
    <w:rsid w:val="00533BE1"/>
    <w:rsid w:val="005A6736"/>
    <w:rsid w:val="00694E57"/>
    <w:rsid w:val="006976EB"/>
    <w:rsid w:val="006C6D2B"/>
    <w:rsid w:val="006E570D"/>
    <w:rsid w:val="00710036"/>
    <w:rsid w:val="00717526"/>
    <w:rsid w:val="00747910"/>
    <w:rsid w:val="00750035"/>
    <w:rsid w:val="0075091C"/>
    <w:rsid w:val="007A51C3"/>
    <w:rsid w:val="007F6115"/>
    <w:rsid w:val="00813A13"/>
    <w:rsid w:val="008273B9"/>
    <w:rsid w:val="00833454"/>
    <w:rsid w:val="008846E6"/>
    <w:rsid w:val="008A11D6"/>
    <w:rsid w:val="008F60C5"/>
    <w:rsid w:val="008F64F3"/>
    <w:rsid w:val="00900716"/>
    <w:rsid w:val="00903238"/>
    <w:rsid w:val="00904994"/>
    <w:rsid w:val="00917458"/>
    <w:rsid w:val="00926900"/>
    <w:rsid w:val="00991CBB"/>
    <w:rsid w:val="00997222"/>
    <w:rsid w:val="009977D8"/>
    <w:rsid w:val="009B61B4"/>
    <w:rsid w:val="00A032B6"/>
    <w:rsid w:val="00A4070B"/>
    <w:rsid w:val="00A42F10"/>
    <w:rsid w:val="00A654E1"/>
    <w:rsid w:val="00AB326C"/>
    <w:rsid w:val="00AC6E73"/>
    <w:rsid w:val="00AE51C6"/>
    <w:rsid w:val="00AF591D"/>
    <w:rsid w:val="00BE7BA6"/>
    <w:rsid w:val="00C3734A"/>
    <w:rsid w:val="00C43442"/>
    <w:rsid w:val="00C77370"/>
    <w:rsid w:val="00CA1791"/>
    <w:rsid w:val="00CC555F"/>
    <w:rsid w:val="00D90A20"/>
    <w:rsid w:val="00D96E34"/>
    <w:rsid w:val="00E265BC"/>
    <w:rsid w:val="00E37C05"/>
    <w:rsid w:val="00E37FF1"/>
    <w:rsid w:val="00E47763"/>
    <w:rsid w:val="00E6678D"/>
    <w:rsid w:val="00E67E5E"/>
    <w:rsid w:val="00E90DB1"/>
    <w:rsid w:val="00E92C98"/>
    <w:rsid w:val="00E975E9"/>
    <w:rsid w:val="00ED67B4"/>
    <w:rsid w:val="00F16008"/>
    <w:rsid w:val="00F253A2"/>
    <w:rsid w:val="00F64381"/>
    <w:rsid w:val="00F72C4D"/>
    <w:rsid w:val="00FA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character" w:customStyle="1" w:styleId="aa">
    <w:name w:val="Основной текст_"/>
    <w:basedOn w:val="a0"/>
    <w:link w:val="2"/>
    <w:rsid w:val="004B23C9"/>
    <w:rPr>
      <w:sz w:val="23"/>
      <w:szCs w:val="23"/>
      <w:shd w:val="clear" w:color="auto" w:fill="FFFFFF"/>
    </w:rPr>
  </w:style>
  <w:style w:type="character" w:customStyle="1" w:styleId="ab">
    <w:name w:val="Основной текст + Полужирный"/>
    <w:basedOn w:val="aa"/>
    <w:rsid w:val="004B23C9"/>
    <w:rPr>
      <w:b/>
      <w:bCs/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a"/>
    <w:rsid w:val="004B23C9"/>
    <w:pPr>
      <w:widowControl w:val="0"/>
      <w:shd w:val="clear" w:color="auto" w:fill="FFFFFF"/>
      <w:spacing w:after="480" w:line="274" w:lineRule="exact"/>
      <w:ind w:hanging="340"/>
      <w:jc w:val="right"/>
    </w:pPr>
    <w:rPr>
      <w:sz w:val="23"/>
      <w:szCs w:val="23"/>
    </w:rPr>
  </w:style>
  <w:style w:type="character" w:customStyle="1" w:styleId="1">
    <w:name w:val="Заголовок №1_"/>
    <w:basedOn w:val="a0"/>
    <w:link w:val="10"/>
    <w:rsid w:val="000D7DCB"/>
    <w:rPr>
      <w:b/>
      <w:bCs/>
      <w:sz w:val="22"/>
      <w:szCs w:val="22"/>
      <w:shd w:val="clear" w:color="auto" w:fill="FFFFFF"/>
    </w:rPr>
  </w:style>
  <w:style w:type="character" w:customStyle="1" w:styleId="13pt">
    <w:name w:val="Заголовок №1 + Интервал 3 pt"/>
    <w:basedOn w:val="1"/>
    <w:rsid w:val="000D7DCB"/>
    <w:rPr>
      <w:color w:val="000000"/>
      <w:spacing w:val="60"/>
      <w:w w:val="100"/>
      <w:position w:val="0"/>
      <w:lang w:val="ru-RU"/>
    </w:rPr>
  </w:style>
  <w:style w:type="paragraph" w:customStyle="1" w:styleId="11">
    <w:name w:val="Основной текст1"/>
    <w:basedOn w:val="a"/>
    <w:rsid w:val="000D7DCB"/>
    <w:pPr>
      <w:widowControl w:val="0"/>
      <w:shd w:val="clear" w:color="auto" w:fill="FFFFFF"/>
      <w:spacing w:line="274" w:lineRule="exact"/>
      <w:jc w:val="both"/>
    </w:pPr>
    <w:rPr>
      <w:color w:val="000000"/>
      <w:sz w:val="22"/>
      <w:szCs w:val="22"/>
    </w:rPr>
  </w:style>
  <w:style w:type="paragraph" w:customStyle="1" w:styleId="10">
    <w:name w:val="Заголовок №1"/>
    <w:basedOn w:val="a"/>
    <w:link w:val="1"/>
    <w:rsid w:val="000D7DCB"/>
    <w:pPr>
      <w:widowControl w:val="0"/>
      <w:shd w:val="clear" w:color="auto" w:fill="FFFFFF"/>
      <w:spacing w:before="240" w:after="360" w:line="0" w:lineRule="atLeast"/>
      <w:outlineLvl w:val="0"/>
    </w:pPr>
    <w:rPr>
      <w:b/>
      <w:bCs/>
      <w:sz w:val="22"/>
      <w:szCs w:val="22"/>
    </w:rPr>
  </w:style>
  <w:style w:type="character" w:customStyle="1" w:styleId="3Exact">
    <w:name w:val="Основной текст (3) Exact"/>
    <w:basedOn w:val="a0"/>
    <w:link w:val="3"/>
    <w:rsid w:val="000D7DCB"/>
    <w:rPr>
      <w:rFonts w:ascii="Franklin Gothic Book" w:eastAsia="Franklin Gothic Book" w:hAnsi="Franklin Gothic Book" w:cs="Franklin Gothic Book"/>
      <w:i/>
      <w:iCs/>
      <w:sz w:val="34"/>
      <w:szCs w:val="34"/>
      <w:shd w:val="clear" w:color="auto" w:fill="FFFFFF"/>
    </w:rPr>
  </w:style>
  <w:style w:type="character" w:customStyle="1" w:styleId="2Exact">
    <w:name w:val="Основной текст (2) Exact"/>
    <w:basedOn w:val="a0"/>
    <w:rsid w:val="000D7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0">
    <w:name w:val="Основной текст (2)_"/>
    <w:basedOn w:val="a0"/>
    <w:link w:val="21"/>
    <w:rsid w:val="000D7DCB"/>
    <w:rPr>
      <w:b/>
      <w:bCs/>
      <w:sz w:val="22"/>
      <w:szCs w:val="22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0D7DCB"/>
    <w:pPr>
      <w:widowControl w:val="0"/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sz w:val="34"/>
      <w:szCs w:val="34"/>
    </w:rPr>
  </w:style>
  <w:style w:type="paragraph" w:customStyle="1" w:styleId="21">
    <w:name w:val="Основной текст (2)"/>
    <w:basedOn w:val="a"/>
    <w:link w:val="20"/>
    <w:rsid w:val="000D7DCB"/>
    <w:pPr>
      <w:widowControl w:val="0"/>
      <w:shd w:val="clear" w:color="auto" w:fill="FFFFFF"/>
      <w:spacing w:before="540" w:line="278" w:lineRule="exact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Денис А. Абрамович</cp:lastModifiedBy>
  <cp:revision>2</cp:revision>
  <cp:lastPrinted>2018-12-19T08:14:00Z</cp:lastPrinted>
  <dcterms:created xsi:type="dcterms:W3CDTF">2019-04-09T12:33:00Z</dcterms:created>
  <dcterms:modified xsi:type="dcterms:W3CDTF">2019-04-09T12:33:00Z</dcterms:modified>
</cp:coreProperties>
</file>