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0" w:rsidRPr="00D8319E" w:rsidRDefault="0011353D" w:rsidP="00597710">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6"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tabs>
          <w:tab w:val="left" w:pos="1879"/>
          <w:tab w:val="left" w:pos="2827"/>
          <w:tab w:val="left" w:pos="4074"/>
          <w:tab w:val="left" w:pos="7499"/>
        </w:tabs>
        <w:jc w:val="both"/>
      </w:pPr>
      <w:r w:rsidRPr="00227338">
        <w:t xml:space="preserve">    </w:t>
      </w:r>
      <w:r w:rsidRPr="00227338">
        <w:tab/>
      </w: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r w:rsidRPr="00D8319E">
        <w:t xml:space="preserve">             </w:t>
      </w:r>
    </w:p>
    <w:p w:rsidR="00597710" w:rsidRPr="00D8319E" w:rsidRDefault="00597710" w:rsidP="00597710">
      <w:pPr>
        <w:tabs>
          <w:tab w:val="left" w:pos="1879"/>
          <w:tab w:val="left" w:pos="2827"/>
          <w:tab w:val="left" w:pos="4074"/>
          <w:tab w:val="left" w:pos="7499"/>
        </w:tabs>
        <w:jc w:val="both"/>
      </w:pPr>
      <w:r w:rsidRPr="00D8319E">
        <w:t xml:space="preserve">        </w:t>
      </w:r>
    </w:p>
    <w:p w:rsidR="00597710" w:rsidRDefault="00597710" w:rsidP="00597710">
      <w:pPr>
        <w:tabs>
          <w:tab w:val="left" w:pos="1879"/>
          <w:tab w:val="left" w:pos="2827"/>
          <w:tab w:val="left" w:pos="4074"/>
          <w:tab w:val="left" w:pos="7499"/>
        </w:tabs>
        <w:jc w:val="both"/>
      </w:pPr>
      <w:r w:rsidRPr="00D8319E">
        <w:t xml:space="preserve">        </w:t>
      </w:r>
      <w:r>
        <w:t xml:space="preserve"> </w:t>
      </w:r>
    </w:p>
    <w:p w:rsidR="00597710" w:rsidRDefault="00597710" w:rsidP="00597710">
      <w:pPr>
        <w:tabs>
          <w:tab w:val="left" w:pos="1879"/>
          <w:tab w:val="left" w:pos="2827"/>
          <w:tab w:val="left" w:pos="4074"/>
          <w:tab w:val="left" w:pos="7499"/>
        </w:tabs>
        <w:jc w:val="both"/>
      </w:pPr>
    </w:p>
    <w:p w:rsidR="004B043A" w:rsidRDefault="009D373F" w:rsidP="00597710">
      <w:pPr>
        <w:tabs>
          <w:tab w:val="left" w:pos="1879"/>
          <w:tab w:val="left" w:pos="2827"/>
          <w:tab w:val="left" w:pos="4074"/>
          <w:tab w:val="left" w:pos="7499"/>
        </w:tabs>
        <w:jc w:val="both"/>
        <w:rPr>
          <w:sz w:val="24"/>
          <w:szCs w:val="24"/>
        </w:rPr>
      </w:pPr>
      <w:r w:rsidRPr="00227338">
        <w:rPr>
          <w:sz w:val="24"/>
          <w:szCs w:val="24"/>
        </w:rPr>
        <w:t xml:space="preserve">       </w:t>
      </w:r>
      <w:r w:rsidR="00E41D47" w:rsidRPr="004B043A">
        <w:rPr>
          <w:sz w:val="24"/>
          <w:szCs w:val="24"/>
        </w:rPr>
        <w:t xml:space="preserve">   </w:t>
      </w:r>
    </w:p>
    <w:p w:rsidR="00597710" w:rsidRPr="00597710" w:rsidRDefault="004B043A" w:rsidP="00597710">
      <w:pPr>
        <w:tabs>
          <w:tab w:val="left" w:pos="1879"/>
          <w:tab w:val="left" w:pos="2827"/>
          <w:tab w:val="left" w:pos="4074"/>
          <w:tab w:val="left" w:pos="7499"/>
        </w:tabs>
        <w:jc w:val="both"/>
        <w:rPr>
          <w:sz w:val="24"/>
          <w:szCs w:val="24"/>
        </w:rPr>
      </w:pPr>
      <w:r>
        <w:rPr>
          <w:sz w:val="24"/>
          <w:szCs w:val="24"/>
        </w:rPr>
        <w:t xml:space="preserve">        </w:t>
      </w:r>
      <w:r w:rsidR="000C70FD">
        <w:rPr>
          <w:sz w:val="24"/>
          <w:szCs w:val="24"/>
        </w:rPr>
        <w:t>0</w:t>
      </w:r>
      <w:r w:rsidR="00591FC1">
        <w:rPr>
          <w:sz w:val="24"/>
          <w:szCs w:val="24"/>
        </w:rPr>
        <w:t>1</w:t>
      </w:r>
      <w:r w:rsidR="00597710" w:rsidRPr="00597710">
        <w:rPr>
          <w:sz w:val="24"/>
          <w:szCs w:val="24"/>
        </w:rPr>
        <w:t xml:space="preserve">          </w:t>
      </w:r>
      <w:r w:rsidR="00227338">
        <w:rPr>
          <w:sz w:val="24"/>
          <w:szCs w:val="24"/>
        </w:rPr>
        <w:t xml:space="preserve">  </w:t>
      </w:r>
      <w:r w:rsidR="00591FC1">
        <w:rPr>
          <w:sz w:val="24"/>
          <w:szCs w:val="24"/>
        </w:rPr>
        <w:t>авгус</w:t>
      </w:r>
      <w:r w:rsidR="000C70FD">
        <w:rPr>
          <w:sz w:val="24"/>
          <w:szCs w:val="24"/>
        </w:rPr>
        <w:t>та</w:t>
      </w:r>
      <w:r w:rsidR="00597710">
        <w:rPr>
          <w:sz w:val="24"/>
          <w:szCs w:val="24"/>
        </w:rPr>
        <w:t xml:space="preserve">  </w:t>
      </w:r>
      <w:r>
        <w:rPr>
          <w:sz w:val="24"/>
          <w:szCs w:val="24"/>
        </w:rPr>
        <w:t xml:space="preserve">  </w:t>
      </w:r>
      <w:r w:rsidR="00597710">
        <w:rPr>
          <w:sz w:val="24"/>
          <w:szCs w:val="24"/>
        </w:rPr>
        <w:t xml:space="preserve">     </w:t>
      </w:r>
      <w:r w:rsidR="000C70FD">
        <w:rPr>
          <w:sz w:val="24"/>
          <w:szCs w:val="24"/>
        </w:rPr>
        <w:t xml:space="preserve">   </w:t>
      </w:r>
      <w:r w:rsidR="00597710">
        <w:rPr>
          <w:sz w:val="24"/>
          <w:szCs w:val="24"/>
        </w:rPr>
        <w:t xml:space="preserve">   </w:t>
      </w:r>
      <w:r w:rsidR="00597710" w:rsidRPr="00597710">
        <w:rPr>
          <w:sz w:val="24"/>
          <w:szCs w:val="24"/>
        </w:rPr>
        <w:t>1</w:t>
      </w:r>
      <w:r w:rsidR="000C70FD">
        <w:rPr>
          <w:sz w:val="24"/>
          <w:szCs w:val="24"/>
        </w:rPr>
        <w:t>9</w:t>
      </w:r>
      <w:r w:rsidR="00597710" w:rsidRPr="00597710">
        <w:rPr>
          <w:sz w:val="24"/>
          <w:szCs w:val="24"/>
        </w:rPr>
        <w:t xml:space="preserve">                                  </w:t>
      </w:r>
      <w:r w:rsidR="00F120B5">
        <w:rPr>
          <w:sz w:val="24"/>
          <w:szCs w:val="24"/>
        </w:rPr>
        <w:t xml:space="preserve"> </w:t>
      </w:r>
      <w:r w:rsidR="00597710" w:rsidRPr="00597710">
        <w:rPr>
          <w:sz w:val="24"/>
          <w:szCs w:val="24"/>
        </w:rPr>
        <w:t xml:space="preserve">                       </w:t>
      </w:r>
      <w:r w:rsidR="00971F0C">
        <w:rPr>
          <w:sz w:val="24"/>
          <w:szCs w:val="24"/>
        </w:rPr>
        <w:t xml:space="preserve">     </w:t>
      </w:r>
      <w:r w:rsidR="00591FC1">
        <w:rPr>
          <w:sz w:val="24"/>
          <w:szCs w:val="24"/>
        </w:rPr>
        <w:t>86</w:t>
      </w:r>
      <w:r w:rsidR="00597710" w:rsidRPr="00597710">
        <w:rPr>
          <w:sz w:val="24"/>
          <w:szCs w:val="24"/>
        </w:rPr>
        <w:t>/1</w:t>
      </w:r>
      <w:r w:rsidR="000C70FD">
        <w:rPr>
          <w:sz w:val="24"/>
          <w:szCs w:val="24"/>
        </w:rPr>
        <w:t>9</w:t>
      </w:r>
      <w:r w:rsidR="00597710" w:rsidRPr="00597710">
        <w:rPr>
          <w:sz w:val="24"/>
          <w:szCs w:val="24"/>
        </w:rPr>
        <w:t>-0</w:t>
      </w:r>
      <w:r>
        <w:rPr>
          <w:sz w:val="24"/>
          <w:szCs w:val="24"/>
        </w:rPr>
        <w:t>8</w:t>
      </w:r>
      <w:r w:rsidR="00597710" w:rsidRPr="00597710">
        <w:rPr>
          <w:sz w:val="24"/>
          <w:szCs w:val="24"/>
        </w:rPr>
        <w:t>к</w:t>
      </w:r>
      <w:r w:rsidR="00591FC1">
        <w:rPr>
          <w:sz w:val="24"/>
          <w:szCs w:val="24"/>
        </w:rPr>
        <w:t>,87/19-08к</w:t>
      </w:r>
    </w:p>
    <w:p w:rsidR="00597710" w:rsidRPr="00597710" w:rsidRDefault="00597710" w:rsidP="00597710">
      <w:pPr>
        <w:tabs>
          <w:tab w:val="left" w:pos="1879"/>
          <w:tab w:val="left" w:pos="2827"/>
          <w:tab w:val="left" w:pos="4074"/>
          <w:tab w:val="left" w:pos="7499"/>
        </w:tabs>
        <w:jc w:val="both"/>
        <w:rPr>
          <w:sz w:val="24"/>
          <w:szCs w:val="24"/>
        </w:rPr>
      </w:pPr>
      <w:r w:rsidRPr="00597710">
        <w:rPr>
          <w:sz w:val="24"/>
          <w:szCs w:val="24"/>
        </w:rPr>
        <w:t xml:space="preserve">  </w:t>
      </w:r>
    </w:p>
    <w:p w:rsidR="00597710" w:rsidRPr="004B043A" w:rsidRDefault="00621AE6" w:rsidP="00597710">
      <w:pPr>
        <w:rPr>
          <w:sz w:val="24"/>
          <w:szCs w:val="24"/>
          <w:u w:val="single"/>
        </w:rPr>
      </w:pPr>
      <w:r>
        <w:rPr>
          <w:sz w:val="24"/>
          <w:szCs w:val="24"/>
        </w:rPr>
        <w:t xml:space="preserve">                                                                                                            </w:t>
      </w:r>
      <w:r w:rsidR="004B043A" w:rsidRPr="004B043A">
        <w:rPr>
          <w:sz w:val="24"/>
          <w:szCs w:val="24"/>
          <w:u w:val="single"/>
        </w:rPr>
        <w:t>по делу №</w:t>
      </w:r>
      <w:r w:rsidR="00591FC1">
        <w:rPr>
          <w:sz w:val="24"/>
          <w:szCs w:val="24"/>
          <w:u w:val="single"/>
        </w:rPr>
        <w:t>4</w:t>
      </w:r>
      <w:r w:rsidR="000C70FD">
        <w:rPr>
          <w:sz w:val="24"/>
          <w:szCs w:val="24"/>
          <w:u w:val="single"/>
        </w:rPr>
        <w:t>6</w:t>
      </w:r>
      <w:r w:rsidRPr="004B043A">
        <w:rPr>
          <w:sz w:val="24"/>
          <w:szCs w:val="24"/>
          <w:u w:val="single"/>
        </w:rPr>
        <w:t>/</w:t>
      </w:r>
      <w:r w:rsidR="007C07ED">
        <w:rPr>
          <w:sz w:val="24"/>
          <w:szCs w:val="24"/>
          <w:u w:val="single"/>
        </w:rPr>
        <w:t>1</w:t>
      </w:r>
      <w:r w:rsidR="00591FC1">
        <w:rPr>
          <w:sz w:val="24"/>
          <w:szCs w:val="24"/>
          <w:u w:val="single"/>
        </w:rPr>
        <w:t>9</w:t>
      </w:r>
      <w:r w:rsidRPr="004B043A">
        <w:rPr>
          <w:sz w:val="24"/>
          <w:szCs w:val="24"/>
          <w:u w:val="single"/>
        </w:rPr>
        <w:t>-</w:t>
      </w:r>
      <w:r w:rsidR="00591FC1">
        <w:rPr>
          <w:sz w:val="24"/>
          <w:szCs w:val="24"/>
          <w:u w:val="single"/>
        </w:rPr>
        <w:t>(06)04</w:t>
      </w:r>
      <w:r w:rsidRPr="004B043A">
        <w:rPr>
          <w:sz w:val="24"/>
          <w:szCs w:val="24"/>
          <w:u w:val="single"/>
        </w:rPr>
        <w:t xml:space="preserve">  </w:t>
      </w:r>
    </w:p>
    <w:p w:rsidR="009D373F" w:rsidRPr="00971F0C" w:rsidRDefault="009D373F" w:rsidP="00971F0C"/>
    <w:p w:rsidR="007C07ED" w:rsidRPr="00971F0C" w:rsidRDefault="004B043A" w:rsidP="00971F0C">
      <w:pPr>
        <w:ind w:firstLine="709"/>
        <w:jc w:val="both"/>
        <w:rPr>
          <w:sz w:val="24"/>
          <w:szCs w:val="24"/>
        </w:rPr>
      </w:pPr>
      <w:r w:rsidRPr="00971F0C">
        <w:rPr>
          <w:sz w:val="24"/>
          <w:szCs w:val="24"/>
        </w:rPr>
        <w:t>Арбитражный суд кассационной инстанции в составе судьи, заместителя Председателя Арбитражного суда Приднестровской Молдавской Республики Шидловской О.А., рассмотрев в открытом судебном заседании кассационн</w:t>
      </w:r>
      <w:r w:rsidR="00591FC1" w:rsidRPr="00971F0C">
        <w:rPr>
          <w:sz w:val="24"/>
          <w:szCs w:val="24"/>
        </w:rPr>
        <w:t>ые</w:t>
      </w:r>
      <w:r w:rsidRPr="00971F0C">
        <w:rPr>
          <w:sz w:val="24"/>
          <w:szCs w:val="24"/>
        </w:rPr>
        <w:t xml:space="preserve"> жалоб</w:t>
      </w:r>
      <w:r w:rsidR="00591FC1" w:rsidRPr="00971F0C">
        <w:rPr>
          <w:sz w:val="24"/>
          <w:szCs w:val="24"/>
        </w:rPr>
        <w:t>ы</w:t>
      </w:r>
      <w:r w:rsidRPr="00971F0C">
        <w:rPr>
          <w:sz w:val="24"/>
          <w:szCs w:val="24"/>
        </w:rPr>
        <w:t xml:space="preserve"> </w:t>
      </w:r>
      <w:r w:rsidR="00591FC1" w:rsidRPr="00971F0C">
        <w:rPr>
          <w:sz w:val="24"/>
          <w:szCs w:val="24"/>
        </w:rPr>
        <w:t>Общества с ограниченной ответственностью «</w:t>
      </w:r>
      <w:proofErr w:type="spellStart"/>
      <w:r w:rsidR="00591FC1" w:rsidRPr="00971F0C">
        <w:rPr>
          <w:sz w:val="24"/>
          <w:szCs w:val="24"/>
        </w:rPr>
        <w:t>Торгрынок</w:t>
      </w:r>
      <w:proofErr w:type="spellEnd"/>
      <w:r w:rsidR="00591FC1" w:rsidRPr="00971F0C">
        <w:rPr>
          <w:sz w:val="24"/>
          <w:szCs w:val="24"/>
        </w:rPr>
        <w:t>»</w:t>
      </w:r>
      <w:r w:rsidR="003A29F7" w:rsidRPr="00971F0C">
        <w:rPr>
          <w:sz w:val="24"/>
          <w:szCs w:val="24"/>
        </w:rPr>
        <w:t xml:space="preserve"> </w:t>
      </w:r>
      <w:r w:rsidR="00591FC1" w:rsidRPr="00971F0C">
        <w:rPr>
          <w:sz w:val="24"/>
          <w:szCs w:val="24"/>
        </w:rPr>
        <w:t>(г</w:t>
      </w:r>
      <w:proofErr w:type="gramStart"/>
      <w:r w:rsidR="00591FC1" w:rsidRPr="00971F0C">
        <w:rPr>
          <w:sz w:val="24"/>
          <w:szCs w:val="24"/>
        </w:rPr>
        <w:t>.Б</w:t>
      </w:r>
      <w:proofErr w:type="gramEnd"/>
      <w:r w:rsidR="00591FC1" w:rsidRPr="00971F0C">
        <w:rPr>
          <w:sz w:val="24"/>
          <w:szCs w:val="24"/>
        </w:rPr>
        <w:t xml:space="preserve">ендеры, ул. </w:t>
      </w:r>
      <w:proofErr w:type="spellStart"/>
      <w:r w:rsidR="00591FC1" w:rsidRPr="00971F0C">
        <w:rPr>
          <w:sz w:val="24"/>
          <w:szCs w:val="24"/>
        </w:rPr>
        <w:t>Ак</w:t>
      </w:r>
      <w:proofErr w:type="spellEnd"/>
      <w:r w:rsidR="00591FC1" w:rsidRPr="00971F0C">
        <w:rPr>
          <w:sz w:val="24"/>
          <w:szCs w:val="24"/>
        </w:rPr>
        <w:t xml:space="preserve">. Федорова, д. 1, кв. 28) </w:t>
      </w:r>
      <w:r w:rsidR="003A29F7" w:rsidRPr="00971F0C">
        <w:rPr>
          <w:sz w:val="24"/>
          <w:szCs w:val="24"/>
        </w:rPr>
        <w:t>и</w:t>
      </w:r>
      <w:r w:rsidR="00591FC1" w:rsidRPr="00971F0C">
        <w:rPr>
          <w:sz w:val="24"/>
          <w:szCs w:val="24"/>
        </w:rPr>
        <w:t xml:space="preserve"> Государственной службы судебных исполнителей Министерства юстиции ПМР (г</w:t>
      </w:r>
      <w:proofErr w:type="gramStart"/>
      <w:r w:rsidR="00591FC1" w:rsidRPr="00971F0C">
        <w:rPr>
          <w:sz w:val="24"/>
          <w:szCs w:val="24"/>
        </w:rPr>
        <w:t>.Т</w:t>
      </w:r>
      <w:proofErr w:type="gramEnd"/>
      <w:r w:rsidR="00591FC1" w:rsidRPr="00971F0C">
        <w:rPr>
          <w:sz w:val="24"/>
          <w:szCs w:val="24"/>
        </w:rPr>
        <w:t xml:space="preserve">ирасполь, ул. 25 Октября, 136) на </w:t>
      </w:r>
      <w:r w:rsidR="00121FB8" w:rsidRPr="00971F0C">
        <w:rPr>
          <w:sz w:val="24"/>
          <w:szCs w:val="24"/>
        </w:rPr>
        <w:t xml:space="preserve">определение арбитражного суда от </w:t>
      </w:r>
      <w:r w:rsidR="00E666ED" w:rsidRPr="00971F0C">
        <w:rPr>
          <w:sz w:val="24"/>
          <w:szCs w:val="24"/>
        </w:rPr>
        <w:t>0</w:t>
      </w:r>
      <w:r w:rsidR="00591FC1" w:rsidRPr="00971F0C">
        <w:rPr>
          <w:sz w:val="24"/>
          <w:szCs w:val="24"/>
        </w:rPr>
        <w:t>4</w:t>
      </w:r>
      <w:r w:rsidR="00121FB8" w:rsidRPr="00971F0C">
        <w:rPr>
          <w:sz w:val="24"/>
          <w:szCs w:val="24"/>
        </w:rPr>
        <w:t xml:space="preserve"> </w:t>
      </w:r>
      <w:r w:rsidR="00591FC1" w:rsidRPr="00971F0C">
        <w:rPr>
          <w:sz w:val="24"/>
          <w:szCs w:val="24"/>
        </w:rPr>
        <w:t>ию</w:t>
      </w:r>
      <w:r w:rsidR="00E666ED" w:rsidRPr="00971F0C">
        <w:rPr>
          <w:sz w:val="24"/>
          <w:szCs w:val="24"/>
        </w:rPr>
        <w:t>л</w:t>
      </w:r>
      <w:r w:rsidR="006C6CD1" w:rsidRPr="00971F0C">
        <w:rPr>
          <w:sz w:val="24"/>
          <w:szCs w:val="24"/>
        </w:rPr>
        <w:t>я</w:t>
      </w:r>
      <w:r w:rsidR="00121FB8" w:rsidRPr="00971F0C">
        <w:rPr>
          <w:sz w:val="24"/>
          <w:szCs w:val="24"/>
        </w:rPr>
        <w:t xml:space="preserve"> 201</w:t>
      </w:r>
      <w:r w:rsidR="00E666ED" w:rsidRPr="00971F0C">
        <w:rPr>
          <w:sz w:val="24"/>
          <w:szCs w:val="24"/>
        </w:rPr>
        <w:t>9</w:t>
      </w:r>
      <w:r w:rsidR="00121FB8" w:rsidRPr="00971F0C">
        <w:rPr>
          <w:sz w:val="24"/>
          <w:szCs w:val="24"/>
        </w:rPr>
        <w:t xml:space="preserve"> года</w:t>
      </w:r>
      <w:r w:rsidR="00591FC1" w:rsidRPr="00971F0C">
        <w:rPr>
          <w:sz w:val="24"/>
          <w:szCs w:val="24"/>
        </w:rPr>
        <w:t xml:space="preserve"> об оставлении заявления без рассмотрения</w:t>
      </w:r>
      <w:r w:rsidR="00121FB8" w:rsidRPr="00971F0C">
        <w:rPr>
          <w:sz w:val="24"/>
          <w:szCs w:val="24"/>
        </w:rPr>
        <w:t xml:space="preserve"> по делу №</w:t>
      </w:r>
      <w:r w:rsidR="00591FC1" w:rsidRPr="00971F0C">
        <w:rPr>
          <w:sz w:val="24"/>
          <w:szCs w:val="24"/>
        </w:rPr>
        <w:t>4</w:t>
      </w:r>
      <w:r w:rsidR="00E666ED" w:rsidRPr="00971F0C">
        <w:rPr>
          <w:sz w:val="24"/>
          <w:szCs w:val="24"/>
        </w:rPr>
        <w:t>6</w:t>
      </w:r>
      <w:r w:rsidR="00A822E8" w:rsidRPr="00971F0C">
        <w:rPr>
          <w:sz w:val="24"/>
          <w:szCs w:val="24"/>
        </w:rPr>
        <w:t>/</w:t>
      </w:r>
      <w:r w:rsidR="007C07ED" w:rsidRPr="00971F0C">
        <w:rPr>
          <w:sz w:val="24"/>
          <w:szCs w:val="24"/>
        </w:rPr>
        <w:t>1</w:t>
      </w:r>
      <w:r w:rsidR="00591FC1" w:rsidRPr="00971F0C">
        <w:rPr>
          <w:sz w:val="24"/>
          <w:szCs w:val="24"/>
        </w:rPr>
        <w:t>9</w:t>
      </w:r>
      <w:r w:rsidR="00121FB8" w:rsidRPr="00971F0C">
        <w:rPr>
          <w:sz w:val="24"/>
          <w:szCs w:val="24"/>
        </w:rPr>
        <w:t>-</w:t>
      </w:r>
      <w:r w:rsidR="00591FC1" w:rsidRPr="00971F0C">
        <w:rPr>
          <w:sz w:val="24"/>
          <w:szCs w:val="24"/>
        </w:rPr>
        <w:t>(06)04</w:t>
      </w:r>
      <w:r w:rsidR="00121FB8" w:rsidRPr="00971F0C">
        <w:rPr>
          <w:sz w:val="24"/>
          <w:szCs w:val="24"/>
        </w:rPr>
        <w:t xml:space="preserve"> (судья </w:t>
      </w:r>
      <w:r w:rsidR="00591FC1" w:rsidRPr="00971F0C">
        <w:rPr>
          <w:sz w:val="24"/>
          <w:szCs w:val="24"/>
        </w:rPr>
        <w:t>Романенко А.П.</w:t>
      </w:r>
      <w:r w:rsidR="00121FB8" w:rsidRPr="00971F0C">
        <w:rPr>
          <w:sz w:val="24"/>
          <w:szCs w:val="24"/>
        </w:rPr>
        <w:t>)</w:t>
      </w:r>
      <w:r w:rsidR="007C07ED" w:rsidRPr="00971F0C">
        <w:rPr>
          <w:sz w:val="24"/>
          <w:szCs w:val="24"/>
        </w:rPr>
        <w:t xml:space="preserve">, возбужденному по </w:t>
      </w:r>
      <w:r w:rsidR="006C6CD1" w:rsidRPr="00971F0C">
        <w:rPr>
          <w:sz w:val="24"/>
          <w:szCs w:val="24"/>
        </w:rPr>
        <w:t>заявлению</w:t>
      </w:r>
      <w:r w:rsidR="00591FC1" w:rsidRPr="00971F0C">
        <w:rPr>
          <w:sz w:val="24"/>
          <w:szCs w:val="24"/>
        </w:rPr>
        <w:t xml:space="preserve"> Государственной службы судебных исполнителей Министерства юстиции П</w:t>
      </w:r>
      <w:r w:rsidR="007C5F2B" w:rsidRPr="00971F0C">
        <w:rPr>
          <w:sz w:val="24"/>
          <w:szCs w:val="24"/>
        </w:rPr>
        <w:t>МР об установлении факта принадлежности ООО «</w:t>
      </w:r>
      <w:proofErr w:type="spellStart"/>
      <w:r w:rsidR="007C5F2B" w:rsidRPr="00971F0C">
        <w:rPr>
          <w:sz w:val="24"/>
          <w:szCs w:val="24"/>
        </w:rPr>
        <w:t>Лептаря</w:t>
      </w:r>
      <w:proofErr w:type="spellEnd"/>
      <w:r w:rsidR="007C5F2B" w:rsidRPr="00971F0C">
        <w:rPr>
          <w:sz w:val="24"/>
          <w:szCs w:val="24"/>
        </w:rPr>
        <w:t>» на праве собственности недвижимого имущества, с участием в деле в качестве заинтересованных лиц Общества с ограниченной ответственностью «</w:t>
      </w:r>
      <w:proofErr w:type="spellStart"/>
      <w:r w:rsidR="007C5F2B" w:rsidRPr="00971F0C">
        <w:rPr>
          <w:sz w:val="24"/>
          <w:szCs w:val="24"/>
        </w:rPr>
        <w:t>Лептаря</w:t>
      </w:r>
      <w:proofErr w:type="spellEnd"/>
      <w:r w:rsidR="007C5F2B" w:rsidRPr="00971F0C">
        <w:rPr>
          <w:sz w:val="24"/>
          <w:szCs w:val="24"/>
        </w:rPr>
        <w:t>» (г</w:t>
      </w:r>
      <w:proofErr w:type="gramStart"/>
      <w:r w:rsidR="007C5F2B" w:rsidRPr="00971F0C">
        <w:rPr>
          <w:sz w:val="24"/>
          <w:szCs w:val="24"/>
        </w:rPr>
        <w:t>.Б</w:t>
      </w:r>
      <w:proofErr w:type="gramEnd"/>
      <w:r w:rsidR="007C5F2B" w:rsidRPr="00971F0C">
        <w:rPr>
          <w:sz w:val="24"/>
          <w:szCs w:val="24"/>
        </w:rPr>
        <w:t>ендеры, ул. Суворова, д. 4а)</w:t>
      </w:r>
      <w:r w:rsidR="003A29F7" w:rsidRPr="00971F0C">
        <w:rPr>
          <w:sz w:val="24"/>
          <w:szCs w:val="24"/>
        </w:rPr>
        <w:t>,</w:t>
      </w:r>
      <w:r w:rsidR="007C5F2B" w:rsidRPr="00971F0C">
        <w:rPr>
          <w:sz w:val="24"/>
          <w:szCs w:val="24"/>
        </w:rPr>
        <w:t xml:space="preserve"> участника Общества – </w:t>
      </w:r>
      <w:proofErr w:type="spellStart"/>
      <w:r w:rsidR="007C5F2B" w:rsidRPr="00971F0C">
        <w:rPr>
          <w:sz w:val="24"/>
          <w:szCs w:val="24"/>
        </w:rPr>
        <w:t>Пташник</w:t>
      </w:r>
      <w:proofErr w:type="spellEnd"/>
      <w:r w:rsidR="007C5F2B" w:rsidRPr="00971F0C">
        <w:rPr>
          <w:sz w:val="24"/>
          <w:szCs w:val="24"/>
        </w:rPr>
        <w:t xml:space="preserve"> Анатолия Петровича (г.Бендеры, ул. Суворова, д. 3, кв. 45), а также Открытого акционерного общества «Агентство по оздоровлению банковской системы» (г.Тирасполь, ул. 25 Октября, 71), </w:t>
      </w:r>
      <w:r w:rsidR="00E666ED" w:rsidRPr="00971F0C">
        <w:rPr>
          <w:sz w:val="24"/>
          <w:szCs w:val="24"/>
        </w:rPr>
        <w:t>при уча</w:t>
      </w:r>
      <w:r w:rsidR="00B451EB" w:rsidRPr="00971F0C">
        <w:rPr>
          <w:sz w:val="24"/>
          <w:szCs w:val="24"/>
        </w:rPr>
        <w:t>стии</w:t>
      </w:r>
      <w:r w:rsidR="00C146E8" w:rsidRPr="00971F0C">
        <w:rPr>
          <w:sz w:val="24"/>
          <w:szCs w:val="24"/>
        </w:rPr>
        <w:t xml:space="preserve"> в судебном заседании </w:t>
      </w:r>
      <w:r w:rsidR="007C5F2B" w:rsidRPr="00971F0C">
        <w:rPr>
          <w:sz w:val="24"/>
          <w:szCs w:val="24"/>
        </w:rPr>
        <w:t>представителей ООО «</w:t>
      </w:r>
      <w:proofErr w:type="spellStart"/>
      <w:r w:rsidR="007C5F2B" w:rsidRPr="00971F0C">
        <w:rPr>
          <w:sz w:val="24"/>
          <w:szCs w:val="24"/>
        </w:rPr>
        <w:t>Торгрынок</w:t>
      </w:r>
      <w:proofErr w:type="spellEnd"/>
      <w:r w:rsidR="007C5F2B" w:rsidRPr="00971F0C">
        <w:rPr>
          <w:sz w:val="24"/>
          <w:szCs w:val="24"/>
        </w:rPr>
        <w:t xml:space="preserve">»: </w:t>
      </w:r>
      <w:proofErr w:type="spellStart"/>
      <w:proofErr w:type="gramStart"/>
      <w:r w:rsidR="007C5F2B" w:rsidRPr="00971F0C">
        <w:rPr>
          <w:sz w:val="24"/>
          <w:szCs w:val="24"/>
        </w:rPr>
        <w:t>Ананян</w:t>
      </w:r>
      <w:proofErr w:type="spellEnd"/>
      <w:r w:rsidR="007C5F2B" w:rsidRPr="00971F0C">
        <w:rPr>
          <w:sz w:val="24"/>
          <w:szCs w:val="24"/>
        </w:rPr>
        <w:t xml:space="preserve"> К.Э. (директор) и </w:t>
      </w:r>
      <w:proofErr w:type="spellStart"/>
      <w:r w:rsidR="007C5F2B" w:rsidRPr="00971F0C">
        <w:rPr>
          <w:sz w:val="24"/>
          <w:szCs w:val="24"/>
        </w:rPr>
        <w:t>Гарбузюк</w:t>
      </w:r>
      <w:proofErr w:type="spellEnd"/>
      <w:r w:rsidR="007C5F2B" w:rsidRPr="00971F0C">
        <w:rPr>
          <w:sz w:val="24"/>
          <w:szCs w:val="24"/>
        </w:rPr>
        <w:t xml:space="preserve"> О.С. (по доверенности №1 от 03.10.2018г.), представителя Государственной службы судебных исполнителей Министерства юстиции ПМР </w:t>
      </w:r>
      <w:proofErr w:type="spellStart"/>
      <w:r w:rsidR="007C5F2B" w:rsidRPr="00971F0C">
        <w:rPr>
          <w:sz w:val="24"/>
          <w:szCs w:val="24"/>
        </w:rPr>
        <w:t>Плагова</w:t>
      </w:r>
      <w:proofErr w:type="spellEnd"/>
      <w:r w:rsidR="007C5F2B" w:rsidRPr="00971F0C">
        <w:rPr>
          <w:sz w:val="24"/>
          <w:szCs w:val="24"/>
        </w:rPr>
        <w:t xml:space="preserve"> А.К</w:t>
      </w:r>
      <w:r w:rsidR="003A29F7" w:rsidRPr="00971F0C">
        <w:rPr>
          <w:sz w:val="24"/>
          <w:szCs w:val="24"/>
        </w:rPr>
        <w:t>.</w:t>
      </w:r>
      <w:r w:rsidR="007C5F2B" w:rsidRPr="00971F0C">
        <w:rPr>
          <w:sz w:val="24"/>
          <w:szCs w:val="24"/>
        </w:rPr>
        <w:t xml:space="preserve"> (по доверенности</w:t>
      </w:r>
      <w:r w:rsidR="001E7450" w:rsidRPr="00971F0C">
        <w:rPr>
          <w:sz w:val="24"/>
          <w:szCs w:val="24"/>
        </w:rPr>
        <w:t xml:space="preserve"> </w:t>
      </w:r>
      <w:r w:rsidR="007C5F2B" w:rsidRPr="00971F0C">
        <w:rPr>
          <w:sz w:val="24"/>
          <w:szCs w:val="24"/>
        </w:rPr>
        <w:t xml:space="preserve">№01-17/243 от 11.03.2019г.), </w:t>
      </w:r>
      <w:r w:rsidR="003A29F7" w:rsidRPr="00971F0C">
        <w:rPr>
          <w:sz w:val="24"/>
          <w:szCs w:val="24"/>
        </w:rPr>
        <w:t>представителя ООО «</w:t>
      </w:r>
      <w:proofErr w:type="spellStart"/>
      <w:r w:rsidR="003A29F7" w:rsidRPr="00971F0C">
        <w:rPr>
          <w:sz w:val="24"/>
          <w:szCs w:val="24"/>
        </w:rPr>
        <w:t>Лептаря</w:t>
      </w:r>
      <w:proofErr w:type="spellEnd"/>
      <w:r w:rsidR="003A29F7" w:rsidRPr="00971F0C">
        <w:rPr>
          <w:sz w:val="24"/>
          <w:szCs w:val="24"/>
        </w:rPr>
        <w:t xml:space="preserve">» - </w:t>
      </w:r>
      <w:proofErr w:type="spellStart"/>
      <w:r w:rsidR="003A29F7" w:rsidRPr="00971F0C">
        <w:rPr>
          <w:sz w:val="24"/>
          <w:szCs w:val="24"/>
        </w:rPr>
        <w:t>Пташник</w:t>
      </w:r>
      <w:proofErr w:type="spellEnd"/>
      <w:r w:rsidR="003A29F7" w:rsidRPr="00971F0C">
        <w:rPr>
          <w:sz w:val="24"/>
          <w:szCs w:val="24"/>
        </w:rPr>
        <w:t xml:space="preserve"> А.П. </w:t>
      </w:r>
      <w:r w:rsidR="007C07ED" w:rsidRPr="00971F0C">
        <w:rPr>
          <w:sz w:val="24"/>
          <w:szCs w:val="24"/>
        </w:rPr>
        <w:t xml:space="preserve"> </w:t>
      </w:r>
      <w:r w:rsidR="003A29F7" w:rsidRPr="00971F0C">
        <w:rPr>
          <w:sz w:val="24"/>
          <w:szCs w:val="24"/>
        </w:rPr>
        <w:t xml:space="preserve">(директор), </w:t>
      </w:r>
      <w:proofErr w:type="spellStart"/>
      <w:r w:rsidR="003A29F7" w:rsidRPr="00971F0C">
        <w:rPr>
          <w:sz w:val="24"/>
          <w:szCs w:val="24"/>
        </w:rPr>
        <w:t>Пташник</w:t>
      </w:r>
      <w:proofErr w:type="spellEnd"/>
      <w:r w:rsidR="003A29F7" w:rsidRPr="00971F0C">
        <w:rPr>
          <w:sz w:val="24"/>
          <w:szCs w:val="24"/>
        </w:rPr>
        <w:t xml:space="preserve"> А.П., как участника ООО «</w:t>
      </w:r>
      <w:proofErr w:type="spellStart"/>
      <w:r w:rsidR="003A29F7" w:rsidRPr="00971F0C">
        <w:rPr>
          <w:sz w:val="24"/>
          <w:szCs w:val="24"/>
        </w:rPr>
        <w:t>Лептаря</w:t>
      </w:r>
      <w:proofErr w:type="spellEnd"/>
      <w:r w:rsidR="003A29F7" w:rsidRPr="00971F0C">
        <w:rPr>
          <w:sz w:val="24"/>
          <w:szCs w:val="24"/>
        </w:rPr>
        <w:t>» и представителя ОАО «Агентс</w:t>
      </w:r>
      <w:r w:rsidR="001E7450" w:rsidRPr="00971F0C">
        <w:rPr>
          <w:sz w:val="24"/>
          <w:szCs w:val="24"/>
        </w:rPr>
        <w:t>т</w:t>
      </w:r>
      <w:r w:rsidR="003A29F7" w:rsidRPr="00971F0C">
        <w:rPr>
          <w:sz w:val="24"/>
          <w:szCs w:val="24"/>
        </w:rPr>
        <w:t>в</w:t>
      </w:r>
      <w:r w:rsidR="001E7450" w:rsidRPr="00971F0C">
        <w:rPr>
          <w:sz w:val="24"/>
          <w:szCs w:val="24"/>
        </w:rPr>
        <w:t>о</w:t>
      </w:r>
      <w:r w:rsidR="003A29F7" w:rsidRPr="00971F0C">
        <w:rPr>
          <w:sz w:val="24"/>
          <w:szCs w:val="24"/>
        </w:rPr>
        <w:t xml:space="preserve"> по оздоровлению банковской системы» </w:t>
      </w:r>
      <w:proofErr w:type="spellStart"/>
      <w:r w:rsidR="003A29F7" w:rsidRPr="00971F0C">
        <w:rPr>
          <w:sz w:val="24"/>
          <w:szCs w:val="24"/>
        </w:rPr>
        <w:t>Вискун</w:t>
      </w:r>
      <w:proofErr w:type="spellEnd"/>
      <w:r w:rsidR="003A29F7" w:rsidRPr="00971F0C">
        <w:rPr>
          <w:sz w:val="24"/>
          <w:szCs w:val="24"/>
        </w:rPr>
        <w:t xml:space="preserve"> Е.С. (по доверенности от</w:t>
      </w:r>
      <w:proofErr w:type="gramEnd"/>
      <w:r w:rsidR="003A29F7" w:rsidRPr="00971F0C">
        <w:rPr>
          <w:sz w:val="24"/>
          <w:szCs w:val="24"/>
        </w:rPr>
        <w:t xml:space="preserve"> </w:t>
      </w:r>
      <w:proofErr w:type="gramStart"/>
      <w:r w:rsidR="003A29F7" w:rsidRPr="00971F0C">
        <w:rPr>
          <w:sz w:val="24"/>
          <w:szCs w:val="24"/>
        </w:rPr>
        <w:t>18.01.2019г. №2/23),</w:t>
      </w:r>
      <w:proofErr w:type="gramEnd"/>
    </w:p>
    <w:p w:rsidR="00A822E8" w:rsidRPr="00971F0C" w:rsidRDefault="000F598E" w:rsidP="00971F0C">
      <w:pPr>
        <w:ind w:firstLine="709"/>
        <w:jc w:val="both"/>
        <w:rPr>
          <w:sz w:val="24"/>
          <w:szCs w:val="24"/>
        </w:rPr>
      </w:pPr>
      <w:r w:rsidRPr="00971F0C">
        <w:rPr>
          <w:b/>
          <w:bCs/>
          <w:sz w:val="24"/>
          <w:szCs w:val="24"/>
        </w:rPr>
        <w:t>Установил</w:t>
      </w:r>
      <w:r w:rsidRPr="00971F0C">
        <w:rPr>
          <w:sz w:val="24"/>
          <w:szCs w:val="24"/>
        </w:rPr>
        <w:t xml:space="preserve">: </w:t>
      </w:r>
      <w:r w:rsidR="003A29F7" w:rsidRPr="00971F0C">
        <w:rPr>
          <w:sz w:val="24"/>
          <w:szCs w:val="24"/>
        </w:rPr>
        <w:t>Государственная служба судебных исполнителей Министерства юстиции ПМР (далее - ГССИ Министерства юстиции ПМР) обратилась в арбитражный суд с заявлением об установлении факта принадлежности ООО «</w:t>
      </w:r>
      <w:proofErr w:type="spellStart"/>
      <w:r w:rsidR="003A29F7" w:rsidRPr="00971F0C">
        <w:rPr>
          <w:sz w:val="24"/>
          <w:szCs w:val="24"/>
        </w:rPr>
        <w:t>Лептаря</w:t>
      </w:r>
      <w:proofErr w:type="spellEnd"/>
      <w:r w:rsidR="003A29F7" w:rsidRPr="00971F0C">
        <w:rPr>
          <w:sz w:val="24"/>
          <w:szCs w:val="24"/>
        </w:rPr>
        <w:t>» на праве собственности недвижимого имущества, расположенного по ул. Ленинградской, 11а, в г</w:t>
      </w:r>
      <w:proofErr w:type="gramStart"/>
      <w:r w:rsidR="003A29F7" w:rsidRPr="00971F0C">
        <w:rPr>
          <w:sz w:val="24"/>
          <w:szCs w:val="24"/>
        </w:rPr>
        <w:t>.Б</w:t>
      </w:r>
      <w:proofErr w:type="gramEnd"/>
      <w:r w:rsidR="003A29F7" w:rsidRPr="00971F0C">
        <w:rPr>
          <w:sz w:val="24"/>
          <w:szCs w:val="24"/>
        </w:rPr>
        <w:t>ендеры, а именно пристройки литер б, общей площадью 493,1 кв.м.</w:t>
      </w:r>
    </w:p>
    <w:p w:rsidR="00A822E8" w:rsidRPr="00971F0C" w:rsidRDefault="00A822E8" w:rsidP="00971F0C">
      <w:pPr>
        <w:ind w:firstLine="709"/>
        <w:jc w:val="both"/>
        <w:rPr>
          <w:sz w:val="24"/>
          <w:szCs w:val="24"/>
        </w:rPr>
      </w:pPr>
      <w:r w:rsidRPr="00971F0C">
        <w:rPr>
          <w:sz w:val="24"/>
          <w:szCs w:val="24"/>
        </w:rPr>
        <w:t xml:space="preserve">Определением от </w:t>
      </w:r>
      <w:r w:rsidR="003A29F7" w:rsidRPr="00971F0C">
        <w:rPr>
          <w:sz w:val="24"/>
          <w:szCs w:val="24"/>
        </w:rPr>
        <w:t>0</w:t>
      </w:r>
      <w:r w:rsidRPr="00971F0C">
        <w:rPr>
          <w:sz w:val="24"/>
          <w:szCs w:val="24"/>
        </w:rPr>
        <w:t>4 июля 201</w:t>
      </w:r>
      <w:r w:rsidR="003A29F7" w:rsidRPr="00971F0C">
        <w:rPr>
          <w:sz w:val="24"/>
          <w:szCs w:val="24"/>
        </w:rPr>
        <w:t>9</w:t>
      </w:r>
      <w:r w:rsidRPr="00971F0C">
        <w:rPr>
          <w:sz w:val="24"/>
          <w:szCs w:val="24"/>
        </w:rPr>
        <w:t xml:space="preserve"> года </w:t>
      </w:r>
      <w:r w:rsidR="003A29F7" w:rsidRPr="00971F0C">
        <w:rPr>
          <w:sz w:val="24"/>
          <w:szCs w:val="24"/>
        </w:rPr>
        <w:t xml:space="preserve">суд оставил </w:t>
      </w:r>
      <w:r w:rsidRPr="00971F0C">
        <w:rPr>
          <w:sz w:val="24"/>
          <w:szCs w:val="24"/>
        </w:rPr>
        <w:t xml:space="preserve">указанное </w:t>
      </w:r>
      <w:r w:rsidR="00B30BA3" w:rsidRPr="00971F0C">
        <w:rPr>
          <w:sz w:val="24"/>
          <w:szCs w:val="24"/>
        </w:rPr>
        <w:t>заявление без рассмотрения.</w:t>
      </w:r>
    </w:p>
    <w:p w:rsidR="00D61494" w:rsidRPr="00971F0C" w:rsidRDefault="00B30BA3" w:rsidP="00971F0C">
      <w:pPr>
        <w:ind w:firstLine="709"/>
        <w:jc w:val="both"/>
        <w:rPr>
          <w:sz w:val="24"/>
          <w:szCs w:val="24"/>
        </w:rPr>
      </w:pPr>
      <w:r w:rsidRPr="00971F0C">
        <w:rPr>
          <w:sz w:val="24"/>
          <w:szCs w:val="24"/>
        </w:rPr>
        <w:t>ООО «</w:t>
      </w:r>
      <w:proofErr w:type="spellStart"/>
      <w:r w:rsidRPr="00971F0C">
        <w:rPr>
          <w:sz w:val="24"/>
          <w:szCs w:val="24"/>
        </w:rPr>
        <w:t>Торгрынок</w:t>
      </w:r>
      <w:proofErr w:type="spellEnd"/>
      <w:r w:rsidR="001D031E" w:rsidRPr="00971F0C">
        <w:rPr>
          <w:sz w:val="24"/>
          <w:szCs w:val="24"/>
        </w:rPr>
        <w:t xml:space="preserve">» </w:t>
      </w:r>
      <w:r w:rsidR="00566864" w:rsidRPr="00971F0C">
        <w:rPr>
          <w:sz w:val="24"/>
          <w:szCs w:val="24"/>
        </w:rPr>
        <w:t xml:space="preserve">(далее - податель жалобы-1) </w:t>
      </w:r>
      <w:r w:rsidR="001D031E" w:rsidRPr="00971F0C">
        <w:rPr>
          <w:sz w:val="24"/>
          <w:szCs w:val="24"/>
        </w:rPr>
        <w:t>и ГССИ Министерство юстиции ПМР</w:t>
      </w:r>
      <w:r w:rsidR="000F598E" w:rsidRPr="00971F0C">
        <w:rPr>
          <w:sz w:val="24"/>
          <w:szCs w:val="24"/>
        </w:rPr>
        <w:t xml:space="preserve">, не согласившись с </w:t>
      </w:r>
      <w:r w:rsidR="001D031E" w:rsidRPr="00971F0C">
        <w:rPr>
          <w:sz w:val="24"/>
          <w:szCs w:val="24"/>
        </w:rPr>
        <w:t>данн</w:t>
      </w:r>
      <w:r w:rsidR="000F598E" w:rsidRPr="00971F0C">
        <w:rPr>
          <w:sz w:val="24"/>
          <w:szCs w:val="24"/>
        </w:rPr>
        <w:t>ым определением, обратил</w:t>
      </w:r>
      <w:r w:rsidRPr="00971F0C">
        <w:rPr>
          <w:sz w:val="24"/>
          <w:szCs w:val="24"/>
        </w:rPr>
        <w:t>и</w:t>
      </w:r>
      <w:r w:rsidR="000F598E" w:rsidRPr="00971F0C">
        <w:rPr>
          <w:sz w:val="24"/>
          <w:szCs w:val="24"/>
        </w:rPr>
        <w:t>сь в арбитражный суд с кассационн</w:t>
      </w:r>
      <w:r w:rsidRPr="00971F0C">
        <w:rPr>
          <w:sz w:val="24"/>
          <w:szCs w:val="24"/>
        </w:rPr>
        <w:t>ыми</w:t>
      </w:r>
      <w:r w:rsidR="000F598E" w:rsidRPr="00971F0C">
        <w:rPr>
          <w:sz w:val="24"/>
          <w:szCs w:val="24"/>
        </w:rPr>
        <w:t xml:space="preserve"> жалоб</w:t>
      </w:r>
      <w:r w:rsidRPr="00971F0C">
        <w:rPr>
          <w:sz w:val="24"/>
          <w:szCs w:val="24"/>
        </w:rPr>
        <w:t>ами</w:t>
      </w:r>
      <w:r w:rsidR="000F598E" w:rsidRPr="00971F0C">
        <w:rPr>
          <w:sz w:val="24"/>
          <w:szCs w:val="24"/>
        </w:rPr>
        <w:t>, в котор</w:t>
      </w:r>
      <w:r w:rsidR="001D031E" w:rsidRPr="00971F0C">
        <w:rPr>
          <w:sz w:val="24"/>
          <w:szCs w:val="24"/>
        </w:rPr>
        <w:t>ых</w:t>
      </w:r>
      <w:r w:rsidR="000F598E" w:rsidRPr="00971F0C">
        <w:rPr>
          <w:sz w:val="24"/>
          <w:szCs w:val="24"/>
        </w:rPr>
        <w:t xml:space="preserve"> прос</w:t>
      </w:r>
      <w:r w:rsidR="001D031E" w:rsidRPr="00971F0C">
        <w:rPr>
          <w:sz w:val="24"/>
          <w:szCs w:val="24"/>
        </w:rPr>
        <w:t>я</w:t>
      </w:r>
      <w:r w:rsidR="000F598E" w:rsidRPr="00971F0C">
        <w:rPr>
          <w:sz w:val="24"/>
          <w:szCs w:val="24"/>
        </w:rPr>
        <w:t xml:space="preserve">т </w:t>
      </w:r>
      <w:r w:rsidR="001D031E" w:rsidRPr="00971F0C">
        <w:rPr>
          <w:sz w:val="24"/>
          <w:szCs w:val="24"/>
        </w:rPr>
        <w:t>таковое</w:t>
      </w:r>
      <w:r w:rsidR="000F598E" w:rsidRPr="00971F0C">
        <w:rPr>
          <w:sz w:val="24"/>
          <w:szCs w:val="24"/>
        </w:rPr>
        <w:t xml:space="preserve"> </w:t>
      </w:r>
      <w:r w:rsidR="001D031E" w:rsidRPr="00971F0C">
        <w:rPr>
          <w:sz w:val="24"/>
          <w:szCs w:val="24"/>
        </w:rPr>
        <w:t>– отменить и принять решение по делу.</w:t>
      </w:r>
    </w:p>
    <w:p w:rsidR="00D61494" w:rsidRPr="00971F0C" w:rsidRDefault="00D21BB3" w:rsidP="00971F0C">
      <w:pPr>
        <w:ind w:firstLine="709"/>
        <w:jc w:val="both"/>
        <w:rPr>
          <w:sz w:val="24"/>
          <w:szCs w:val="24"/>
        </w:rPr>
      </w:pPr>
      <w:r w:rsidRPr="00971F0C">
        <w:rPr>
          <w:sz w:val="24"/>
          <w:szCs w:val="24"/>
        </w:rPr>
        <w:t>2</w:t>
      </w:r>
      <w:r w:rsidR="001D031E" w:rsidRPr="00971F0C">
        <w:rPr>
          <w:sz w:val="24"/>
          <w:szCs w:val="24"/>
        </w:rPr>
        <w:t xml:space="preserve">5 июля и 26 июля </w:t>
      </w:r>
      <w:r w:rsidR="00B451EB" w:rsidRPr="00971F0C">
        <w:rPr>
          <w:sz w:val="24"/>
          <w:szCs w:val="24"/>
        </w:rPr>
        <w:t>201</w:t>
      </w:r>
      <w:r w:rsidRPr="00971F0C">
        <w:rPr>
          <w:sz w:val="24"/>
          <w:szCs w:val="24"/>
        </w:rPr>
        <w:t>9</w:t>
      </w:r>
      <w:r w:rsidR="00B451EB" w:rsidRPr="00971F0C">
        <w:rPr>
          <w:sz w:val="24"/>
          <w:szCs w:val="24"/>
        </w:rPr>
        <w:t xml:space="preserve"> года суд кассационной инстанции Арбитражного суда ПМР</w:t>
      </w:r>
      <w:r w:rsidR="00DB4FD3" w:rsidRPr="00971F0C">
        <w:rPr>
          <w:sz w:val="24"/>
          <w:szCs w:val="24"/>
        </w:rPr>
        <w:t xml:space="preserve"> </w:t>
      </w:r>
      <w:r w:rsidR="00B451EB" w:rsidRPr="00971F0C">
        <w:rPr>
          <w:sz w:val="24"/>
          <w:szCs w:val="24"/>
        </w:rPr>
        <w:t xml:space="preserve">принял </w:t>
      </w:r>
      <w:r w:rsidR="00DB4FD3" w:rsidRPr="00971F0C">
        <w:rPr>
          <w:sz w:val="24"/>
          <w:szCs w:val="24"/>
        </w:rPr>
        <w:t>указанн</w:t>
      </w:r>
      <w:r w:rsidR="001D031E" w:rsidRPr="00971F0C">
        <w:rPr>
          <w:sz w:val="24"/>
          <w:szCs w:val="24"/>
        </w:rPr>
        <w:t>ые</w:t>
      </w:r>
      <w:r w:rsidR="00DB4FD3" w:rsidRPr="00971F0C">
        <w:rPr>
          <w:sz w:val="24"/>
          <w:szCs w:val="24"/>
        </w:rPr>
        <w:t xml:space="preserve"> кассационн</w:t>
      </w:r>
      <w:r w:rsidR="001D031E" w:rsidRPr="00971F0C">
        <w:rPr>
          <w:sz w:val="24"/>
          <w:szCs w:val="24"/>
        </w:rPr>
        <w:t>ые</w:t>
      </w:r>
      <w:r w:rsidR="00DB4FD3" w:rsidRPr="00971F0C">
        <w:rPr>
          <w:sz w:val="24"/>
          <w:szCs w:val="24"/>
        </w:rPr>
        <w:t xml:space="preserve"> жалоб</w:t>
      </w:r>
      <w:r w:rsidR="001D031E" w:rsidRPr="00971F0C">
        <w:rPr>
          <w:sz w:val="24"/>
          <w:szCs w:val="24"/>
        </w:rPr>
        <w:t>ы</w:t>
      </w:r>
      <w:r w:rsidR="00B451EB" w:rsidRPr="00971F0C">
        <w:rPr>
          <w:sz w:val="24"/>
          <w:szCs w:val="24"/>
        </w:rPr>
        <w:t xml:space="preserve"> к своему производству и назначил</w:t>
      </w:r>
      <w:r w:rsidR="001D031E" w:rsidRPr="00971F0C">
        <w:rPr>
          <w:sz w:val="24"/>
          <w:szCs w:val="24"/>
        </w:rPr>
        <w:t xml:space="preserve"> их</w:t>
      </w:r>
      <w:r w:rsidR="00B451EB" w:rsidRPr="00971F0C">
        <w:rPr>
          <w:sz w:val="24"/>
          <w:szCs w:val="24"/>
        </w:rPr>
        <w:t xml:space="preserve"> к судебному разбирательству на </w:t>
      </w:r>
      <w:r w:rsidRPr="00971F0C">
        <w:rPr>
          <w:sz w:val="24"/>
          <w:szCs w:val="24"/>
        </w:rPr>
        <w:t>0</w:t>
      </w:r>
      <w:r w:rsidR="001D031E" w:rsidRPr="00971F0C">
        <w:rPr>
          <w:sz w:val="24"/>
          <w:szCs w:val="24"/>
        </w:rPr>
        <w:t>1</w:t>
      </w:r>
      <w:r w:rsidR="00B451EB" w:rsidRPr="00971F0C">
        <w:rPr>
          <w:sz w:val="24"/>
          <w:szCs w:val="24"/>
        </w:rPr>
        <w:t xml:space="preserve"> </w:t>
      </w:r>
      <w:r w:rsidR="001D031E" w:rsidRPr="00971F0C">
        <w:rPr>
          <w:sz w:val="24"/>
          <w:szCs w:val="24"/>
        </w:rPr>
        <w:t>авгус</w:t>
      </w:r>
      <w:r w:rsidRPr="00971F0C">
        <w:rPr>
          <w:sz w:val="24"/>
          <w:szCs w:val="24"/>
        </w:rPr>
        <w:t>та</w:t>
      </w:r>
      <w:r w:rsidR="0039289B" w:rsidRPr="00971F0C">
        <w:rPr>
          <w:sz w:val="24"/>
          <w:szCs w:val="24"/>
        </w:rPr>
        <w:t xml:space="preserve"> </w:t>
      </w:r>
      <w:r w:rsidR="00B451EB" w:rsidRPr="00971F0C">
        <w:rPr>
          <w:sz w:val="24"/>
          <w:szCs w:val="24"/>
        </w:rPr>
        <w:t>201</w:t>
      </w:r>
      <w:r w:rsidRPr="00971F0C">
        <w:rPr>
          <w:sz w:val="24"/>
          <w:szCs w:val="24"/>
        </w:rPr>
        <w:t>9</w:t>
      </w:r>
      <w:r w:rsidR="00B451EB" w:rsidRPr="00971F0C">
        <w:rPr>
          <w:sz w:val="24"/>
          <w:szCs w:val="24"/>
        </w:rPr>
        <w:t xml:space="preserve"> года</w:t>
      </w:r>
      <w:r w:rsidR="00490C8D" w:rsidRPr="00971F0C">
        <w:rPr>
          <w:sz w:val="24"/>
          <w:szCs w:val="24"/>
        </w:rPr>
        <w:t>.</w:t>
      </w:r>
    </w:p>
    <w:p w:rsidR="00D61494" w:rsidRPr="00971F0C" w:rsidRDefault="00F277DD" w:rsidP="00971F0C">
      <w:pPr>
        <w:ind w:firstLine="709"/>
        <w:jc w:val="both"/>
        <w:rPr>
          <w:sz w:val="24"/>
          <w:szCs w:val="24"/>
        </w:rPr>
      </w:pPr>
      <w:r w:rsidRPr="00971F0C">
        <w:rPr>
          <w:sz w:val="24"/>
          <w:szCs w:val="24"/>
        </w:rPr>
        <w:lastRenderedPageBreak/>
        <w:t>Кассационн</w:t>
      </w:r>
      <w:r w:rsidR="001D031E" w:rsidRPr="00971F0C">
        <w:rPr>
          <w:sz w:val="24"/>
          <w:szCs w:val="24"/>
        </w:rPr>
        <w:t>ые</w:t>
      </w:r>
      <w:r w:rsidRPr="00971F0C">
        <w:rPr>
          <w:sz w:val="24"/>
          <w:szCs w:val="24"/>
        </w:rPr>
        <w:t xml:space="preserve"> жалоб</w:t>
      </w:r>
      <w:r w:rsidR="001D031E" w:rsidRPr="00971F0C">
        <w:rPr>
          <w:sz w:val="24"/>
          <w:szCs w:val="24"/>
        </w:rPr>
        <w:t>ы</w:t>
      </w:r>
      <w:r w:rsidR="0039289B" w:rsidRPr="00971F0C">
        <w:rPr>
          <w:sz w:val="24"/>
          <w:szCs w:val="24"/>
        </w:rPr>
        <w:t xml:space="preserve"> окончательно</w:t>
      </w:r>
      <w:r w:rsidRPr="00971F0C">
        <w:rPr>
          <w:sz w:val="24"/>
          <w:szCs w:val="24"/>
        </w:rPr>
        <w:t xml:space="preserve"> рассмотрен</w:t>
      </w:r>
      <w:r w:rsidR="001D031E" w:rsidRPr="00971F0C">
        <w:rPr>
          <w:sz w:val="24"/>
          <w:szCs w:val="24"/>
        </w:rPr>
        <w:t>ы</w:t>
      </w:r>
      <w:r w:rsidR="0039289B" w:rsidRPr="00971F0C">
        <w:rPr>
          <w:sz w:val="24"/>
          <w:szCs w:val="24"/>
        </w:rPr>
        <w:t>,</w:t>
      </w:r>
      <w:r w:rsidRPr="00971F0C">
        <w:rPr>
          <w:sz w:val="24"/>
          <w:szCs w:val="24"/>
        </w:rPr>
        <w:t xml:space="preserve"> </w:t>
      </w:r>
      <w:r w:rsidR="009D388C" w:rsidRPr="00971F0C">
        <w:rPr>
          <w:sz w:val="24"/>
          <w:szCs w:val="24"/>
        </w:rPr>
        <w:t xml:space="preserve">и резолютивная часть Постановления оглашена </w:t>
      </w:r>
      <w:r w:rsidR="001D031E" w:rsidRPr="00971F0C">
        <w:rPr>
          <w:sz w:val="24"/>
          <w:szCs w:val="24"/>
        </w:rPr>
        <w:t xml:space="preserve">лицам, участвующим в деле </w:t>
      </w:r>
      <w:r w:rsidR="00D21BB3" w:rsidRPr="00971F0C">
        <w:rPr>
          <w:sz w:val="24"/>
          <w:szCs w:val="24"/>
        </w:rPr>
        <w:t>0</w:t>
      </w:r>
      <w:r w:rsidR="001D031E" w:rsidRPr="00971F0C">
        <w:rPr>
          <w:sz w:val="24"/>
          <w:szCs w:val="24"/>
        </w:rPr>
        <w:t>1</w:t>
      </w:r>
      <w:r w:rsidRPr="00971F0C">
        <w:rPr>
          <w:sz w:val="24"/>
          <w:szCs w:val="24"/>
        </w:rPr>
        <w:t xml:space="preserve"> </w:t>
      </w:r>
      <w:r w:rsidR="001D031E" w:rsidRPr="00971F0C">
        <w:rPr>
          <w:sz w:val="24"/>
          <w:szCs w:val="24"/>
        </w:rPr>
        <w:t>авгус</w:t>
      </w:r>
      <w:r w:rsidR="00D21BB3" w:rsidRPr="00971F0C">
        <w:rPr>
          <w:sz w:val="24"/>
          <w:szCs w:val="24"/>
        </w:rPr>
        <w:t>та</w:t>
      </w:r>
      <w:r w:rsidR="00227338" w:rsidRPr="00971F0C">
        <w:rPr>
          <w:sz w:val="24"/>
          <w:szCs w:val="24"/>
        </w:rPr>
        <w:t xml:space="preserve"> </w:t>
      </w:r>
      <w:r w:rsidR="00585245" w:rsidRPr="00971F0C">
        <w:rPr>
          <w:sz w:val="24"/>
          <w:szCs w:val="24"/>
        </w:rPr>
        <w:t>201</w:t>
      </w:r>
      <w:r w:rsidR="00D21BB3" w:rsidRPr="00971F0C">
        <w:rPr>
          <w:sz w:val="24"/>
          <w:szCs w:val="24"/>
        </w:rPr>
        <w:t>9</w:t>
      </w:r>
      <w:r w:rsidRPr="00971F0C">
        <w:rPr>
          <w:sz w:val="24"/>
          <w:szCs w:val="24"/>
        </w:rPr>
        <w:t xml:space="preserve"> года. Полный текст Постановления изготовлен </w:t>
      </w:r>
      <w:r w:rsidR="00D21BB3" w:rsidRPr="00971F0C">
        <w:rPr>
          <w:sz w:val="24"/>
          <w:szCs w:val="24"/>
        </w:rPr>
        <w:t>07</w:t>
      </w:r>
      <w:r w:rsidR="000F598E" w:rsidRPr="00971F0C">
        <w:rPr>
          <w:sz w:val="24"/>
          <w:szCs w:val="24"/>
        </w:rPr>
        <w:t xml:space="preserve"> </w:t>
      </w:r>
      <w:r w:rsidR="001D031E" w:rsidRPr="00971F0C">
        <w:rPr>
          <w:sz w:val="24"/>
          <w:szCs w:val="24"/>
        </w:rPr>
        <w:t>авгус</w:t>
      </w:r>
      <w:r w:rsidR="00D21BB3" w:rsidRPr="00971F0C">
        <w:rPr>
          <w:sz w:val="24"/>
          <w:szCs w:val="24"/>
        </w:rPr>
        <w:t>та</w:t>
      </w:r>
      <w:r w:rsidR="00227338" w:rsidRPr="00971F0C">
        <w:rPr>
          <w:sz w:val="24"/>
          <w:szCs w:val="24"/>
        </w:rPr>
        <w:t xml:space="preserve"> </w:t>
      </w:r>
      <w:r w:rsidRPr="00971F0C">
        <w:rPr>
          <w:sz w:val="24"/>
          <w:szCs w:val="24"/>
        </w:rPr>
        <w:t>201</w:t>
      </w:r>
      <w:r w:rsidR="00D21BB3" w:rsidRPr="00971F0C">
        <w:rPr>
          <w:sz w:val="24"/>
          <w:szCs w:val="24"/>
        </w:rPr>
        <w:t>9</w:t>
      </w:r>
      <w:r w:rsidRPr="00971F0C">
        <w:rPr>
          <w:sz w:val="24"/>
          <w:szCs w:val="24"/>
        </w:rPr>
        <w:t xml:space="preserve"> года. </w:t>
      </w:r>
    </w:p>
    <w:p w:rsidR="00566864" w:rsidRPr="00971F0C" w:rsidRDefault="001D031E" w:rsidP="00971F0C">
      <w:pPr>
        <w:ind w:firstLine="709"/>
        <w:jc w:val="both"/>
        <w:rPr>
          <w:sz w:val="24"/>
          <w:szCs w:val="24"/>
        </w:rPr>
      </w:pPr>
      <w:r w:rsidRPr="00971F0C">
        <w:rPr>
          <w:b/>
          <w:sz w:val="24"/>
          <w:szCs w:val="24"/>
        </w:rPr>
        <w:t>ОО</w:t>
      </w:r>
      <w:r w:rsidR="004723B9" w:rsidRPr="00971F0C">
        <w:rPr>
          <w:b/>
          <w:sz w:val="24"/>
          <w:szCs w:val="24"/>
        </w:rPr>
        <w:t>О «</w:t>
      </w:r>
      <w:proofErr w:type="spellStart"/>
      <w:r w:rsidRPr="00971F0C">
        <w:rPr>
          <w:b/>
          <w:sz w:val="24"/>
          <w:szCs w:val="24"/>
        </w:rPr>
        <w:t>Торгрынок</w:t>
      </w:r>
      <w:proofErr w:type="spellEnd"/>
      <w:r w:rsidR="000F598E" w:rsidRPr="00971F0C">
        <w:rPr>
          <w:b/>
          <w:sz w:val="24"/>
          <w:szCs w:val="24"/>
        </w:rPr>
        <w:t>»</w:t>
      </w:r>
      <w:r w:rsidR="00227338" w:rsidRPr="00971F0C">
        <w:rPr>
          <w:sz w:val="24"/>
          <w:szCs w:val="24"/>
        </w:rPr>
        <w:t xml:space="preserve"> </w:t>
      </w:r>
      <w:r w:rsidR="00A47EEE" w:rsidRPr="00971F0C">
        <w:rPr>
          <w:sz w:val="24"/>
          <w:szCs w:val="24"/>
        </w:rPr>
        <w:t xml:space="preserve">в кассационной жалобе </w:t>
      </w:r>
      <w:r w:rsidR="00566864" w:rsidRPr="00971F0C">
        <w:rPr>
          <w:sz w:val="24"/>
          <w:szCs w:val="24"/>
        </w:rPr>
        <w:t>указывает на то, что считает выводы, изложенные в обжалуемом им определении, не соответствую</w:t>
      </w:r>
      <w:r w:rsidR="00A47EEE" w:rsidRPr="00971F0C">
        <w:rPr>
          <w:sz w:val="24"/>
          <w:szCs w:val="24"/>
        </w:rPr>
        <w:t>щими</w:t>
      </w:r>
      <w:r w:rsidR="00566864" w:rsidRPr="00971F0C">
        <w:rPr>
          <w:sz w:val="24"/>
          <w:szCs w:val="24"/>
        </w:rPr>
        <w:t xml:space="preserve"> обстоятельствам дела.</w:t>
      </w:r>
    </w:p>
    <w:p w:rsidR="005414A6" w:rsidRPr="00971F0C" w:rsidRDefault="00A47EEE" w:rsidP="00971F0C">
      <w:pPr>
        <w:ind w:firstLine="709"/>
        <w:jc w:val="both"/>
        <w:rPr>
          <w:sz w:val="24"/>
          <w:szCs w:val="24"/>
        </w:rPr>
      </w:pPr>
      <w:proofErr w:type="gramStart"/>
      <w:r w:rsidRPr="00971F0C">
        <w:rPr>
          <w:sz w:val="24"/>
          <w:szCs w:val="24"/>
        </w:rPr>
        <w:t>Так, по мнению подателя жалобы-1, с</w:t>
      </w:r>
      <w:r w:rsidR="00566864" w:rsidRPr="00971F0C">
        <w:rPr>
          <w:sz w:val="24"/>
          <w:szCs w:val="24"/>
        </w:rPr>
        <w:t>уд пришёл к ошибочному выводу о полном и надлежащем исполнении ООО «</w:t>
      </w:r>
      <w:proofErr w:type="spellStart"/>
      <w:r w:rsidR="00566864" w:rsidRPr="00971F0C">
        <w:rPr>
          <w:sz w:val="24"/>
          <w:szCs w:val="24"/>
        </w:rPr>
        <w:t>Лептаря</w:t>
      </w:r>
      <w:proofErr w:type="spellEnd"/>
      <w:r w:rsidR="00566864" w:rsidRPr="00971F0C">
        <w:rPr>
          <w:sz w:val="24"/>
          <w:szCs w:val="24"/>
        </w:rPr>
        <w:t>» и ОАО «Агентство</w:t>
      </w:r>
      <w:r w:rsidRPr="00971F0C">
        <w:rPr>
          <w:sz w:val="24"/>
          <w:szCs w:val="24"/>
        </w:rPr>
        <w:t xml:space="preserve"> по оздоровлению банковской системы</w:t>
      </w:r>
      <w:r w:rsidR="00566864" w:rsidRPr="00971F0C">
        <w:rPr>
          <w:sz w:val="24"/>
          <w:szCs w:val="24"/>
        </w:rPr>
        <w:t xml:space="preserve">», мирового соглашения, утверждённого определением Арбитражного суда ПМР по делу №488/15-(10)06 от </w:t>
      </w:r>
      <w:r w:rsidRPr="00971F0C">
        <w:rPr>
          <w:sz w:val="24"/>
          <w:szCs w:val="24"/>
        </w:rPr>
        <w:t>0</w:t>
      </w:r>
      <w:r w:rsidR="00566864" w:rsidRPr="00971F0C">
        <w:rPr>
          <w:sz w:val="24"/>
          <w:szCs w:val="24"/>
        </w:rPr>
        <w:t>5 февраля 2019 года, сославшись на технический паспорт №428/63 от 14</w:t>
      </w:r>
      <w:r w:rsidR="005414A6" w:rsidRPr="00971F0C">
        <w:rPr>
          <w:sz w:val="24"/>
          <w:szCs w:val="24"/>
        </w:rPr>
        <w:t xml:space="preserve"> марта </w:t>
      </w:r>
      <w:r w:rsidR="00566864" w:rsidRPr="00971F0C">
        <w:rPr>
          <w:sz w:val="24"/>
          <w:szCs w:val="24"/>
        </w:rPr>
        <w:t>2019</w:t>
      </w:r>
      <w:r w:rsidR="005414A6" w:rsidRPr="00971F0C">
        <w:rPr>
          <w:sz w:val="24"/>
          <w:szCs w:val="24"/>
        </w:rPr>
        <w:t xml:space="preserve"> </w:t>
      </w:r>
      <w:r w:rsidR="00566864" w:rsidRPr="00971F0C">
        <w:rPr>
          <w:sz w:val="24"/>
          <w:szCs w:val="24"/>
        </w:rPr>
        <w:t>г</w:t>
      </w:r>
      <w:r w:rsidR="005414A6" w:rsidRPr="00971F0C">
        <w:rPr>
          <w:sz w:val="24"/>
          <w:szCs w:val="24"/>
        </w:rPr>
        <w:t>ода</w:t>
      </w:r>
      <w:r w:rsidR="00566864" w:rsidRPr="00971F0C">
        <w:rPr>
          <w:sz w:val="24"/>
          <w:szCs w:val="24"/>
        </w:rPr>
        <w:t xml:space="preserve"> (к</w:t>
      </w:r>
      <w:r w:rsidR="00E24682" w:rsidRPr="00971F0C">
        <w:rPr>
          <w:sz w:val="24"/>
          <w:szCs w:val="24"/>
        </w:rPr>
        <w:t>н</w:t>
      </w:r>
      <w:r w:rsidR="00566864" w:rsidRPr="00971F0C">
        <w:rPr>
          <w:sz w:val="24"/>
          <w:szCs w:val="24"/>
        </w:rPr>
        <w:t>.2 (60)) на здания по ул</w:t>
      </w:r>
      <w:proofErr w:type="gramEnd"/>
      <w:r w:rsidR="00566864" w:rsidRPr="00971F0C">
        <w:rPr>
          <w:sz w:val="24"/>
          <w:szCs w:val="24"/>
        </w:rPr>
        <w:t>. Ленинградская, д.11а в г</w:t>
      </w:r>
      <w:proofErr w:type="gramStart"/>
      <w:r w:rsidR="00566864" w:rsidRPr="00971F0C">
        <w:rPr>
          <w:sz w:val="24"/>
          <w:szCs w:val="24"/>
        </w:rPr>
        <w:t>.Б</w:t>
      </w:r>
      <w:proofErr w:type="gramEnd"/>
      <w:r w:rsidR="00566864" w:rsidRPr="00971F0C">
        <w:rPr>
          <w:sz w:val="24"/>
          <w:szCs w:val="24"/>
        </w:rPr>
        <w:t xml:space="preserve">ендеры (владелец ОАО «Агентство по оздоровлению банковской системы»). </w:t>
      </w:r>
    </w:p>
    <w:p w:rsidR="005414A6" w:rsidRPr="00A669CF" w:rsidRDefault="00566864" w:rsidP="00971F0C">
      <w:pPr>
        <w:ind w:firstLine="709"/>
        <w:jc w:val="both"/>
        <w:rPr>
          <w:sz w:val="24"/>
          <w:szCs w:val="24"/>
        </w:rPr>
      </w:pPr>
      <w:r w:rsidRPr="00971F0C">
        <w:rPr>
          <w:sz w:val="24"/>
          <w:szCs w:val="24"/>
        </w:rPr>
        <w:t>Ошибка</w:t>
      </w:r>
      <w:r w:rsidR="005414A6" w:rsidRPr="00971F0C">
        <w:rPr>
          <w:sz w:val="24"/>
          <w:szCs w:val="24"/>
        </w:rPr>
        <w:t>, полагает ООО «</w:t>
      </w:r>
      <w:proofErr w:type="spellStart"/>
      <w:r w:rsidR="005414A6" w:rsidRPr="00971F0C">
        <w:rPr>
          <w:sz w:val="24"/>
          <w:szCs w:val="24"/>
        </w:rPr>
        <w:t>Торгрынок</w:t>
      </w:r>
      <w:proofErr w:type="spellEnd"/>
      <w:r w:rsidR="005414A6" w:rsidRPr="00971F0C">
        <w:rPr>
          <w:sz w:val="24"/>
          <w:szCs w:val="24"/>
        </w:rPr>
        <w:t>»,</w:t>
      </w:r>
      <w:r w:rsidRPr="00971F0C">
        <w:rPr>
          <w:sz w:val="24"/>
          <w:szCs w:val="24"/>
        </w:rPr>
        <w:t xml:space="preserve"> заключается в том, что указанный в мировом соглашении объект недвижимости – навес</w:t>
      </w:r>
      <w:r w:rsidR="00E24682" w:rsidRPr="00971F0C">
        <w:rPr>
          <w:sz w:val="24"/>
          <w:szCs w:val="24"/>
        </w:rPr>
        <w:t>,</w:t>
      </w:r>
      <w:r w:rsidRPr="00971F0C">
        <w:rPr>
          <w:sz w:val="24"/>
          <w:szCs w:val="24"/>
        </w:rPr>
        <w:t xml:space="preserve"> не был передан ОАО «Агентство</w:t>
      </w:r>
      <w:r w:rsidR="00BA55DA" w:rsidRPr="00971F0C">
        <w:rPr>
          <w:sz w:val="24"/>
          <w:szCs w:val="24"/>
        </w:rPr>
        <w:t xml:space="preserve"> по оздоровлению банковской системы</w:t>
      </w:r>
      <w:r w:rsidRPr="00971F0C">
        <w:rPr>
          <w:sz w:val="24"/>
          <w:szCs w:val="24"/>
        </w:rPr>
        <w:t>», о чём</w:t>
      </w:r>
      <w:r w:rsidR="00E24682" w:rsidRPr="00971F0C">
        <w:rPr>
          <w:sz w:val="24"/>
          <w:szCs w:val="24"/>
        </w:rPr>
        <w:t>, с точки зрения</w:t>
      </w:r>
      <w:r w:rsidR="00BA55DA" w:rsidRPr="00971F0C">
        <w:rPr>
          <w:sz w:val="24"/>
          <w:szCs w:val="24"/>
        </w:rPr>
        <w:t xml:space="preserve"> подателя жалобы-1</w:t>
      </w:r>
      <w:r w:rsidR="00E24682" w:rsidRPr="00971F0C">
        <w:rPr>
          <w:sz w:val="24"/>
          <w:szCs w:val="24"/>
        </w:rPr>
        <w:t>,</w:t>
      </w:r>
      <w:r w:rsidRPr="00971F0C">
        <w:rPr>
          <w:sz w:val="24"/>
          <w:szCs w:val="24"/>
        </w:rPr>
        <w:t xml:space="preserve"> свидетельствует вторая страница представленного техпаспорта</w:t>
      </w:r>
      <w:r w:rsidR="00E24682" w:rsidRPr="00971F0C">
        <w:rPr>
          <w:sz w:val="24"/>
          <w:szCs w:val="24"/>
        </w:rPr>
        <w:t xml:space="preserve">: </w:t>
      </w:r>
      <w:r w:rsidRPr="00A669CF">
        <w:rPr>
          <w:sz w:val="24"/>
          <w:szCs w:val="24"/>
        </w:rPr>
        <w:t xml:space="preserve">навес отсутствует в перечне полученных объектов недвижимости. </w:t>
      </w:r>
    </w:p>
    <w:p w:rsidR="00E24682" w:rsidRPr="00A669CF" w:rsidRDefault="005414A6" w:rsidP="00971F0C">
      <w:pPr>
        <w:ind w:firstLine="709"/>
        <w:jc w:val="both"/>
        <w:rPr>
          <w:sz w:val="24"/>
          <w:szCs w:val="24"/>
        </w:rPr>
      </w:pPr>
      <w:proofErr w:type="gramStart"/>
      <w:r w:rsidRPr="00A669CF">
        <w:rPr>
          <w:sz w:val="24"/>
          <w:szCs w:val="24"/>
        </w:rPr>
        <w:t>Т</w:t>
      </w:r>
      <w:r w:rsidR="00566864" w:rsidRPr="00A669CF">
        <w:rPr>
          <w:sz w:val="24"/>
          <w:szCs w:val="24"/>
        </w:rPr>
        <w:t>ак как в схеме объектов недвижимости к тому же техпаспорту объект недвижимости лит</w:t>
      </w:r>
      <w:r w:rsidR="00E24682" w:rsidRPr="00A669CF">
        <w:rPr>
          <w:sz w:val="24"/>
          <w:szCs w:val="24"/>
        </w:rPr>
        <w:t xml:space="preserve">ер </w:t>
      </w:r>
      <w:r w:rsidR="00566864" w:rsidRPr="00A669CF">
        <w:rPr>
          <w:sz w:val="24"/>
          <w:szCs w:val="24"/>
        </w:rPr>
        <w:t>б обозначен красным цветом, то</w:t>
      </w:r>
      <w:r w:rsidRPr="00A669CF">
        <w:rPr>
          <w:sz w:val="24"/>
          <w:szCs w:val="24"/>
        </w:rPr>
        <w:t>, заключает податель жалобы-1,</w:t>
      </w:r>
      <w:r w:rsidR="00566864" w:rsidRPr="00A669CF">
        <w:rPr>
          <w:sz w:val="24"/>
          <w:szCs w:val="24"/>
        </w:rPr>
        <w:t xml:space="preserve"> следует, что какие-либо права ОАО «Агентство</w:t>
      </w:r>
      <w:r w:rsidR="00BA55DA" w:rsidRPr="00A669CF">
        <w:rPr>
          <w:sz w:val="24"/>
          <w:szCs w:val="24"/>
        </w:rPr>
        <w:t xml:space="preserve"> по оздоровлению банковской системы</w:t>
      </w:r>
      <w:r w:rsidR="00566864" w:rsidRPr="00A669CF">
        <w:rPr>
          <w:sz w:val="24"/>
          <w:szCs w:val="24"/>
        </w:rPr>
        <w:t>» на данный объект не могли возникнуть ввиду</w:t>
      </w:r>
      <w:r w:rsidR="00E24682" w:rsidRPr="00A669CF">
        <w:rPr>
          <w:sz w:val="24"/>
          <w:szCs w:val="24"/>
        </w:rPr>
        <w:t xml:space="preserve"> </w:t>
      </w:r>
      <w:r w:rsidR="00566864" w:rsidRPr="00A669CF">
        <w:rPr>
          <w:sz w:val="24"/>
          <w:szCs w:val="24"/>
        </w:rPr>
        <w:t>отсутствия</w:t>
      </w:r>
      <w:r w:rsidR="00E24682" w:rsidRPr="00A669CF">
        <w:rPr>
          <w:sz w:val="24"/>
          <w:szCs w:val="24"/>
        </w:rPr>
        <w:t xml:space="preserve"> установленного факта принадлежности указанного объекта недвижимости </w:t>
      </w:r>
      <w:r w:rsidR="00566864" w:rsidRPr="00A669CF">
        <w:rPr>
          <w:sz w:val="24"/>
          <w:szCs w:val="24"/>
        </w:rPr>
        <w:t>первоначальному собственнику имущества</w:t>
      </w:r>
      <w:r w:rsidR="00E24682" w:rsidRPr="00A669CF">
        <w:rPr>
          <w:sz w:val="24"/>
          <w:szCs w:val="24"/>
        </w:rPr>
        <w:t xml:space="preserve"> и, впоследствии государственной регистрации права на этот объект недвижимости. </w:t>
      </w:r>
      <w:proofErr w:type="gramEnd"/>
    </w:p>
    <w:p w:rsidR="00566864" w:rsidRPr="00971F0C" w:rsidRDefault="00566864" w:rsidP="00971F0C">
      <w:pPr>
        <w:ind w:firstLine="709"/>
        <w:jc w:val="both"/>
        <w:rPr>
          <w:sz w:val="24"/>
          <w:szCs w:val="24"/>
        </w:rPr>
      </w:pPr>
      <w:r w:rsidRPr="00971F0C">
        <w:rPr>
          <w:sz w:val="24"/>
          <w:szCs w:val="24"/>
        </w:rPr>
        <w:t>Таким образом,</w:t>
      </w:r>
      <w:r w:rsidR="00E24682" w:rsidRPr="00971F0C">
        <w:rPr>
          <w:sz w:val="24"/>
          <w:szCs w:val="24"/>
        </w:rPr>
        <w:t xml:space="preserve"> резюмирует ООО «</w:t>
      </w:r>
      <w:proofErr w:type="spellStart"/>
      <w:r w:rsidR="00E24682" w:rsidRPr="00971F0C">
        <w:rPr>
          <w:sz w:val="24"/>
          <w:szCs w:val="24"/>
        </w:rPr>
        <w:t>Торгрынок</w:t>
      </w:r>
      <w:proofErr w:type="spellEnd"/>
      <w:r w:rsidR="00E24682" w:rsidRPr="00971F0C">
        <w:rPr>
          <w:sz w:val="24"/>
          <w:szCs w:val="24"/>
        </w:rPr>
        <w:t xml:space="preserve">», </w:t>
      </w:r>
      <w:r w:rsidRPr="00971F0C">
        <w:rPr>
          <w:sz w:val="24"/>
          <w:szCs w:val="24"/>
        </w:rPr>
        <w:t xml:space="preserve">представленный </w:t>
      </w:r>
      <w:r w:rsidRPr="00A669CF">
        <w:rPr>
          <w:sz w:val="24"/>
          <w:szCs w:val="24"/>
        </w:rPr>
        <w:t>техпаспорт свидетельствует о фактическом отсутствии прав ОАО «Агентство</w:t>
      </w:r>
      <w:r w:rsidR="00BA55DA" w:rsidRPr="00A669CF">
        <w:rPr>
          <w:sz w:val="24"/>
          <w:szCs w:val="24"/>
        </w:rPr>
        <w:t xml:space="preserve"> по оздоровлению банковской системы</w:t>
      </w:r>
      <w:r w:rsidRPr="00A669CF">
        <w:rPr>
          <w:sz w:val="24"/>
          <w:szCs w:val="24"/>
        </w:rPr>
        <w:t>» на объект недвижимости</w:t>
      </w:r>
      <w:r w:rsidR="00215033" w:rsidRPr="00A669CF">
        <w:rPr>
          <w:sz w:val="24"/>
          <w:szCs w:val="24"/>
        </w:rPr>
        <w:t>,</w:t>
      </w:r>
      <w:r w:rsidRPr="00A669CF">
        <w:rPr>
          <w:sz w:val="24"/>
          <w:szCs w:val="24"/>
        </w:rPr>
        <w:t xml:space="preserve"> обозначенный </w:t>
      </w:r>
      <w:proofErr w:type="gramStart"/>
      <w:r w:rsidRPr="00A669CF">
        <w:rPr>
          <w:sz w:val="24"/>
          <w:szCs w:val="24"/>
        </w:rPr>
        <w:t>лит</w:t>
      </w:r>
      <w:r w:rsidR="00E24682" w:rsidRPr="00A669CF">
        <w:rPr>
          <w:sz w:val="24"/>
          <w:szCs w:val="24"/>
        </w:rPr>
        <w:t xml:space="preserve">ер </w:t>
      </w:r>
      <w:r w:rsidRPr="00A669CF">
        <w:rPr>
          <w:sz w:val="24"/>
          <w:szCs w:val="24"/>
        </w:rPr>
        <w:t>б</w:t>
      </w:r>
      <w:proofErr w:type="gramEnd"/>
      <w:r w:rsidRPr="00A669CF">
        <w:rPr>
          <w:sz w:val="24"/>
          <w:szCs w:val="24"/>
        </w:rPr>
        <w:t xml:space="preserve"> вне зависимости</w:t>
      </w:r>
      <w:r w:rsidRPr="00971F0C">
        <w:rPr>
          <w:sz w:val="24"/>
          <w:szCs w:val="24"/>
        </w:rPr>
        <w:t xml:space="preserve"> от вида недвижимости</w:t>
      </w:r>
      <w:r w:rsidR="00E24682" w:rsidRPr="00971F0C">
        <w:rPr>
          <w:sz w:val="24"/>
          <w:szCs w:val="24"/>
        </w:rPr>
        <w:t>.</w:t>
      </w:r>
      <w:r w:rsidRPr="00971F0C">
        <w:rPr>
          <w:sz w:val="24"/>
          <w:szCs w:val="24"/>
        </w:rPr>
        <w:t xml:space="preserve">  </w:t>
      </w:r>
    </w:p>
    <w:p w:rsidR="00215033" w:rsidRPr="00971F0C" w:rsidRDefault="00566864" w:rsidP="00971F0C">
      <w:pPr>
        <w:ind w:firstLine="709"/>
        <w:jc w:val="both"/>
        <w:rPr>
          <w:sz w:val="24"/>
          <w:szCs w:val="24"/>
        </w:rPr>
      </w:pPr>
      <w:r w:rsidRPr="00971F0C">
        <w:rPr>
          <w:sz w:val="24"/>
          <w:szCs w:val="24"/>
        </w:rPr>
        <w:t>Также</w:t>
      </w:r>
      <w:r w:rsidR="00E24682" w:rsidRPr="00971F0C">
        <w:rPr>
          <w:sz w:val="24"/>
          <w:szCs w:val="24"/>
        </w:rPr>
        <w:t>, акцентировал внимание кассационной инстанции податель жалобы-1,</w:t>
      </w:r>
      <w:r w:rsidRPr="00971F0C">
        <w:rPr>
          <w:sz w:val="24"/>
          <w:szCs w:val="24"/>
        </w:rPr>
        <w:t xml:space="preserve"> </w:t>
      </w:r>
      <w:r w:rsidR="00E24682" w:rsidRPr="00971F0C">
        <w:rPr>
          <w:sz w:val="24"/>
          <w:szCs w:val="24"/>
        </w:rPr>
        <w:t>по его мнению</w:t>
      </w:r>
      <w:r w:rsidR="00215033" w:rsidRPr="00971F0C">
        <w:rPr>
          <w:sz w:val="24"/>
          <w:szCs w:val="24"/>
        </w:rPr>
        <w:t>,</w:t>
      </w:r>
      <w:r w:rsidR="00E24682" w:rsidRPr="00971F0C">
        <w:rPr>
          <w:sz w:val="24"/>
          <w:szCs w:val="24"/>
        </w:rPr>
        <w:t xml:space="preserve"> суд пришел к ошибочному мнению о наличии спора о праве, установив </w:t>
      </w:r>
      <w:r w:rsidRPr="00971F0C">
        <w:rPr>
          <w:sz w:val="24"/>
          <w:szCs w:val="24"/>
        </w:rPr>
        <w:t xml:space="preserve"> обозначени</w:t>
      </w:r>
      <w:r w:rsidR="00215033" w:rsidRPr="00971F0C">
        <w:rPr>
          <w:sz w:val="24"/>
          <w:szCs w:val="24"/>
        </w:rPr>
        <w:t>е</w:t>
      </w:r>
      <w:r w:rsidRPr="00971F0C">
        <w:rPr>
          <w:sz w:val="24"/>
          <w:szCs w:val="24"/>
        </w:rPr>
        <w:t xml:space="preserve"> литерой б двух различных объектов недвижимости: навес</w:t>
      </w:r>
      <w:r w:rsidR="00215033" w:rsidRPr="00971F0C">
        <w:rPr>
          <w:sz w:val="24"/>
          <w:szCs w:val="24"/>
        </w:rPr>
        <w:t>а</w:t>
      </w:r>
      <w:r w:rsidRPr="00971F0C">
        <w:rPr>
          <w:sz w:val="24"/>
          <w:szCs w:val="24"/>
        </w:rPr>
        <w:t xml:space="preserve"> и пристройк</w:t>
      </w:r>
      <w:r w:rsidR="00215033" w:rsidRPr="00971F0C">
        <w:rPr>
          <w:sz w:val="24"/>
          <w:szCs w:val="24"/>
        </w:rPr>
        <w:t>и</w:t>
      </w:r>
      <w:r w:rsidRPr="00971F0C">
        <w:rPr>
          <w:sz w:val="24"/>
          <w:szCs w:val="24"/>
        </w:rPr>
        <w:t xml:space="preserve">, исходя из данных государственного реестра, указывающего под </w:t>
      </w:r>
      <w:proofErr w:type="gramStart"/>
      <w:r w:rsidRPr="00971F0C">
        <w:rPr>
          <w:sz w:val="24"/>
          <w:szCs w:val="24"/>
        </w:rPr>
        <w:t>лит</w:t>
      </w:r>
      <w:r w:rsidR="00E24682" w:rsidRPr="00971F0C">
        <w:rPr>
          <w:sz w:val="24"/>
          <w:szCs w:val="24"/>
        </w:rPr>
        <w:t xml:space="preserve">ер </w:t>
      </w:r>
      <w:r w:rsidRPr="00971F0C">
        <w:rPr>
          <w:sz w:val="24"/>
          <w:szCs w:val="24"/>
        </w:rPr>
        <w:t>б</w:t>
      </w:r>
      <w:proofErr w:type="gramEnd"/>
      <w:r w:rsidRPr="00971F0C">
        <w:rPr>
          <w:sz w:val="24"/>
          <w:szCs w:val="24"/>
        </w:rPr>
        <w:t xml:space="preserve"> – навес, и сведени</w:t>
      </w:r>
      <w:r w:rsidR="00215033" w:rsidRPr="00971F0C">
        <w:rPr>
          <w:sz w:val="24"/>
          <w:szCs w:val="24"/>
        </w:rPr>
        <w:t>й</w:t>
      </w:r>
      <w:r w:rsidRPr="00971F0C">
        <w:rPr>
          <w:sz w:val="24"/>
          <w:szCs w:val="24"/>
        </w:rPr>
        <w:t xml:space="preserve"> технической инвентаризации, указывающ</w:t>
      </w:r>
      <w:r w:rsidR="00215033" w:rsidRPr="00971F0C">
        <w:rPr>
          <w:sz w:val="24"/>
          <w:szCs w:val="24"/>
        </w:rPr>
        <w:t>их</w:t>
      </w:r>
      <w:r w:rsidRPr="00971F0C">
        <w:rPr>
          <w:sz w:val="24"/>
          <w:szCs w:val="24"/>
        </w:rPr>
        <w:t xml:space="preserve"> под лит</w:t>
      </w:r>
      <w:r w:rsidR="00E24682" w:rsidRPr="00971F0C">
        <w:rPr>
          <w:sz w:val="24"/>
          <w:szCs w:val="24"/>
        </w:rPr>
        <w:t xml:space="preserve">ер </w:t>
      </w:r>
      <w:r w:rsidRPr="00971F0C">
        <w:rPr>
          <w:sz w:val="24"/>
          <w:szCs w:val="24"/>
        </w:rPr>
        <w:t xml:space="preserve">б – пристройку. </w:t>
      </w:r>
    </w:p>
    <w:p w:rsidR="00215033" w:rsidRPr="00971F0C" w:rsidRDefault="00215033" w:rsidP="00971F0C">
      <w:pPr>
        <w:ind w:firstLine="709"/>
        <w:jc w:val="both"/>
        <w:rPr>
          <w:sz w:val="24"/>
          <w:szCs w:val="24"/>
        </w:rPr>
      </w:pPr>
      <w:proofErr w:type="gramStart"/>
      <w:r w:rsidRPr="00971F0C">
        <w:rPr>
          <w:sz w:val="24"/>
          <w:szCs w:val="24"/>
        </w:rPr>
        <w:t>Об ошибочности вывода суда, отметило ООО «</w:t>
      </w:r>
      <w:proofErr w:type="spellStart"/>
      <w:r w:rsidRPr="00971F0C">
        <w:rPr>
          <w:sz w:val="24"/>
          <w:szCs w:val="24"/>
        </w:rPr>
        <w:t>Торгрынок</w:t>
      </w:r>
      <w:proofErr w:type="spellEnd"/>
      <w:r w:rsidRPr="00971F0C">
        <w:rPr>
          <w:sz w:val="24"/>
          <w:szCs w:val="24"/>
        </w:rPr>
        <w:t xml:space="preserve">», в его понимании свидетельствует то, что орган </w:t>
      </w:r>
      <w:r w:rsidR="00566864" w:rsidRPr="00971F0C">
        <w:rPr>
          <w:sz w:val="24"/>
          <w:szCs w:val="24"/>
        </w:rPr>
        <w:t>государственной регистрации прав на объекты недвижимости вносит сведения в государственный реестр, основываясь лишь на представленных заявителем сведениях и документах, не удостоверяясь в их достоверности и фактическом наличии указанного в них объекта недвижимости</w:t>
      </w:r>
      <w:r w:rsidRPr="00971F0C">
        <w:rPr>
          <w:sz w:val="24"/>
          <w:szCs w:val="24"/>
        </w:rPr>
        <w:t xml:space="preserve">, </w:t>
      </w:r>
      <w:r w:rsidR="00566864" w:rsidRPr="00971F0C">
        <w:rPr>
          <w:sz w:val="24"/>
          <w:szCs w:val="24"/>
        </w:rPr>
        <w:t>тогда как техническая инвентаризация проводится с обязательным выходом специалиста бюро технической инвентаризации по адресу</w:t>
      </w:r>
      <w:proofErr w:type="gramEnd"/>
      <w:r w:rsidR="00566864" w:rsidRPr="00971F0C">
        <w:rPr>
          <w:sz w:val="24"/>
          <w:szCs w:val="24"/>
        </w:rPr>
        <w:t xml:space="preserve"> нахождения объекта недвижимости и установлением фактического наличия/отсутствия имеющихся по адресу объектов недвижимости. </w:t>
      </w:r>
    </w:p>
    <w:p w:rsidR="00566864" w:rsidRPr="00971F0C" w:rsidRDefault="00566864" w:rsidP="00971F0C">
      <w:pPr>
        <w:ind w:firstLine="709"/>
        <w:jc w:val="both"/>
        <w:rPr>
          <w:sz w:val="24"/>
          <w:szCs w:val="24"/>
        </w:rPr>
      </w:pPr>
      <w:r w:rsidRPr="00971F0C">
        <w:rPr>
          <w:sz w:val="24"/>
          <w:szCs w:val="24"/>
        </w:rPr>
        <w:t xml:space="preserve">Таким образом, </w:t>
      </w:r>
      <w:r w:rsidR="00215033" w:rsidRPr="00971F0C">
        <w:rPr>
          <w:sz w:val="24"/>
          <w:szCs w:val="24"/>
        </w:rPr>
        <w:t xml:space="preserve">заключает податель жалобы-1, </w:t>
      </w:r>
      <w:r w:rsidRPr="00971F0C">
        <w:rPr>
          <w:sz w:val="24"/>
          <w:szCs w:val="24"/>
        </w:rPr>
        <w:t xml:space="preserve">с учётом сведений о том, что </w:t>
      </w:r>
      <w:r w:rsidRPr="00971F0C">
        <w:rPr>
          <w:bCs/>
          <w:sz w:val="24"/>
          <w:szCs w:val="24"/>
        </w:rPr>
        <w:t>запись «навес лит</w:t>
      </w:r>
      <w:proofErr w:type="gramStart"/>
      <w:r w:rsidRPr="00971F0C">
        <w:rPr>
          <w:bCs/>
          <w:sz w:val="24"/>
          <w:szCs w:val="24"/>
        </w:rPr>
        <w:t>.б</w:t>
      </w:r>
      <w:proofErr w:type="gramEnd"/>
      <w:r w:rsidRPr="00971F0C">
        <w:rPr>
          <w:bCs/>
          <w:sz w:val="24"/>
          <w:szCs w:val="24"/>
        </w:rPr>
        <w:t>» в формах учёта погашена</w:t>
      </w:r>
      <w:r w:rsidRPr="00971F0C">
        <w:rPr>
          <w:sz w:val="24"/>
          <w:szCs w:val="24"/>
        </w:rPr>
        <w:t xml:space="preserve"> по результатам технической инвентаризации (ответ Бендерского филиала ГУП «РБТИ» от 11.03.2019г. №02.1-09/93), а также того, что сведения технической инвентаризации в отношении объекта недвижимости являются первичными, а сведения государственного реестра являются вторичными, то </w:t>
      </w:r>
      <w:r w:rsidRPr="00971F0C">
        <w:rPr>
          <w:bCs/>
          <w:sz w:val="24"/>
          <w:szCs w:val="24"/>
        </w:rPr>
        <w:t>литерой б обозначен только лишь 1 существующий объект недвижимости – пристройка</w:t>
      </w:r>
      <w:r w:rsidRPr="00971F0C">
        <w:rPr>
          <w:sz w:val="24"/>
          <w:szCs w:val="24"/>
        </w:rPr>
        <w:t>.</w:t>
      </w:r>
    </w:p>
    <w:p w:rsidR="00EC196F" w:rsidRPr="00971F0C" w:rsidRDefault="00215033" w:rsidP="00971F0C">
      <w:pPr>
        <w:ind w:firstLine="709"/>
        <w:jc w:val="both"/>
        <w:rPr>
          <w:sz w:val="24"/>
          <w:szCs w:val="24"/>
        </w:rPr>
      </w:pPr>
      <w:r w:rsidRPr="00971F0C">
        <w:rPr>
          <w:sz w:val="24"/>
          <w:szCs w:val="24"/>
        </w:rPr>
        <w:t>Кроме тог</w:t>
      </w:r>
      <w:r w:rsidR="00EC196F" w:rsidRPr="00971F0C">
        <w:rPr>
          <w:sz w:val="24"/>
          <w:szCs w:val="24"/>
        </w:rPr>
        <w:t>о</w:t>
      </w:r>
      <w:r w:rsidRPr="00971F0C">
        <w:rPr>
          <w:sz w:val="24"/>
          <w:szCs w:val="24"/>
        </w:rPr>
        <w:t xml:space="preserve">, ссылаясь на статьи 48, 49 и 52 АПК ПМР, податель жалобы-1 считает, что суд необоснованно принял в качестве доказательства представленную ОАО «Агентство по оздоровлению банковской системы» </w:t>
      </w:r>
      <w:r w:rsidR="00566864" w:rsidRPr="00971F0C">
        <w:rPr>
          <w:sz w:val="24"/>
          <w:szCs w:val="24"/>
        </w:rPr>
        <w:t>копию Постановления «Об отказе в возбуждении дела об административном правонарушении» от 31 мая 2019 года №02-02/1626</w:t>
      </w:r>
      <w:r w:rsidR="00EC196F" w:rsidRPr="00971F0C">
        <w:rPr>
          <w:sz w:val="24"/>
          <w:szCs w:val="24"/>
        </w:rPr>
        <w:t>.</w:t>
      </w:r>
    </w:p>
    <w:p w:rsidR="00EC196F" w:rsidRPr="00A669CF" w:rsidRDefault="00EC196F" w:rsidP="00971F0C">
      <w:pPr>
        <w:ind w:firstLine="709"/>
        <w:jc w:val="both"/>
        <w:rPr>
          <w:sz w:val="24"/>
          <w:szCs w:val="24"/>
        </w:rPr>
      </w:pPr>
      <w:r w:rsidRPr="00971F0C">
        <w:rPr>
          <w:sz w:val="24"/>
          <w:szCs w:val="24"/>
        </w:rPr>
        <w:t>Ошибочным находит ООО «</w:t>
      </w:r>
      <w:proofErr w:type="spellStart"/>
      <w:r w:rsidRPr="00971F0C">
        <w:rPr>
          <w:sz w:val="24"/>
          <w:szCs w:val="24"/>
        </w:rPr>
        <w:t>Торгрынок</w:t>
      </w:r>
      <w:proofErr w:type="spellEnd"/>
      <w:r w:rsidRPr="00971F0C">
        <w:rPr>
          <w:sz w:val="24"/>
          <w:szCs w:val="24"/>
        </w:rPr>
        <w:t xml:space="preserve">» и вывод суда о том, что </w:t>
      </w:r>
      <w:r w:rsidR="00566864" w:rsidRPr="00971F0C">
        <w:rPr>
          <w:sz w:val="24"/>
          <w:szCs w:val="24"/>
        </w:rPr>
        <w:t>согласно всем имеющимся в деле экспликациям строений, расположенных на земельном участке в г</w:t>
      </w:r>
      <w:proofErr w:type="gramStart"/>
      <w:r w:rsidR="00566864" w:rsidRPr="00971F0C">
        <w:rPr>
          <w:sz w:val="24"/>
          <w:szCs w:val="24"/>
        </w:rPr>
        <w:t>.Б</w:t>
      </w:r>
      <w:proofErr w:type="gramEnd"/>
      <w:r w:rsidR="00566864" w:rsidRPr="00971F0C">
        <w:rPr>
          <w:sz w:val="24"/>
          <w:szCs w:val="24"/>
        </w:rPr>
        <w:t>ендеры по ул. Ленинградской д.11</w:t>
      </w:r>
      <w:r w:rsidRPr="00971F0C">
        <w:rPr>
          <w:sz w:val="24"/>
          <w:szCs w:val="24"/>
        </w:rPr>
        <w:t>а</w:t>
      </w:r>
      <w:r w:rsidR="00566864" w:rsidRPr="00971F0C">
        <w:rPr>
          <w:sz w:val="24"/>
          <w:szCs w:val="24"/>
        </w:rPr>
        <w:t xml:space="preserve">, на данном земельном участке обозначено лишь </w:t>
      </w:r>
      <w:r w:rsidR="00566864" w:rsidRPr="00971F0C">
        <w:rPr>
          <w:sz w:val="24"/>
          <w:szCs w:val="24"/>
        </w:rPr>
        <w:lastRenderedPageBreak/>
        <w:t xml:space="preserve">одно строение под литерой «б» (обозначенное </w:t>
      </w:r>
      <w:r w:rsidR="00566864" w:rsidRPr="00971F0C">
        <w:rPr>
          <w:bCs/>
          <w:sz w:val="24"/>
          <w:szCs w:val="24"/>
        </w:rPr>
        <w:t>одновременно</w:t>
      </w:r>
      <w:r w:rsidR="00566864" w:rsidRPr="00971F0C">
        <w:rPr>
          <w:sz w:val="24"/>
          <w:szCs w:val="24"/>
        </w:rPr>
        <w:t xml:space="preserve"> как «лит. б пристройка» и как «лит. б навес»). </w:t>
      </w:r>
      <w:r w:rsidR="00566864" w:rsidRPr="00A669CF">
        <w:rPr>
          <w:sz w:val="24"/>
          <w:szCs w:val="24"/>
        </w:rPr>
        <w:t xml:space="preserve">Фактически, </w:t>
      </w:r>
      <w:r w:rsidRPr="00A669CF">
        <w:rPr>
          <w:sz w:val="24"/>
          <w:szCs w:val="24"/>
        </w:rPr>
        <w:t xml:space="preserve">подчеркнул податель жалобы-1, </w:t>
      </w:r>
      <w:r w:rsidR="00566864" w:rsidRPr="00A669CF">
        <w:rPr>
          <w:sz w:val="24"/>
          <w:szCs w:val="24"/>
        </w:rPr>
        <w:t>с момента проведения технической инвентаризации объектов недвижимости по указанному адресу и установления в мае 2018</w:t>
      </w:r>
      <w:r w:rsidRPr="00A669CF">
        <w:rPr>
          <w:sz w:val="24"/>
          <w:szCs w:val="24"/>
        </w:rPr>
        <w:t xml:space="preserve"> </w:t>
      </w:r>
      <w:r w:rsidR="00566864" w:rsidRPr="00A669CF">
        <w:rPr>
          <w:sz w:val="24"/>
          <w:szCs w:val="24"/>
        </w:rPr>
        <w:t>г</w:t>
      </w:r>
      <w:r w:rsidRPr="00A669CF">
        <w:rPr>
          <w:sz w:val="24"/>
          <w:szCs w:val="24"/>
        </w:rPr>
        <w:t>ода</w:t>
      </w:r>
      <w:r w:rsidR="00566864" w:rsidRPr="00A669CF">
        <w:rPr>
          <w:sz w:val="24"/>
          <w:szCs w:val="24"/>
        </w:rPr>
        <w:t xml:space="preserve"> пристройки </w:t>
      </w:r>
      <w:proofErr w:type="gramStart"/>
      <w:r w:rsidR="00566864" w:rsidRPr="00A669CF">
        <w:rPr>
          <w:sz w:val="24"/>
          <w:szCs w:val="24"/>
        </w:rPr>
        <w:t>лит</w:t>
      </w:r>
      <w:r w:rsidRPr="00A669CF">
        <w:rPr>
          <w:sz w:val="24"/>
          <w:szCs w:val="24"/>
        </w:rPr>
        <w:t xml:space="preserve">ер </w:t>
      </w:r>
      <w:r w:rsidR="00566864" w:rsidRPr="00A669CF">
        <w:rPr>
          <w:sz w:val="24"/>
          <w:szCs w:val="24"/>
        </w:rPr>
        <w:t>б</w:t>
      </w:r>
      <w:proofErr w:type="gramEnd"/>
      <w:r w:rsidRPr="00A669CF">
        <w:rPr>
          <w:sz w:val="24"/>
          <w:szCs w:val="24"/>
        </w:rPr>
        <w:t>,</w:t>
      </w:r>
      <w:r w:rsidR="00566864" w:rsidRPr="00A669CF">
        <w:rPr>
          <w:sz w:val="24"/>
          <w:szCs w:val="24"/>
        </w:rPr>
        <w:t xml:space="preserve"> во всех экспликациях строений указана исключительно пристройка под обозначением лит</w:t>
      </w:r>
      <w:r w:rsidRPr="00A669CF">
        <w:rPr>
          <w:sz w:val="24"/>
          <w:szCs w:val="24"/>
        </w:rPr>
        <w:t xml:space="preserve">ер </w:t>
      </w:r>
      <w:r w:rsidR="00566864" w:rsidRPr="00A669CF">
        <w:rPr>
          <w:sz w:val="24"/>
          <w:szCs w:val="24"/>
        </w:rPr>
        <w:t xml:space="preserve">б. </w:t>
      </w:r>
    </w:p>
    <w:p w:rsidR="00566864" w:rsidRPr="00971F0C" w:rsidRDefault="00EC196F" w:rsidP="00971F0C">
      <w:pPr>
        <w:ind w:firstLine="709"/>
        <w:jc w:val="both"/>
        <w:rPr>
          <w:sz w:val="24"/>
          <w:szCs w:val="24"/>
        </w:rPr>
      </w:pPr>
      <w:r w:rsidRPr="00971F0C">
        <w:rPr>
          <w:sz w:val="24"/>
          <w:szCs w:val="24"/>
        </w:rPr>
        <w:t>ООО «</w:t>
      </w:r>
      <w:proofErr w:type="spellStart"/>
      <w:r w:rsidRPr="00971F0C">
        <w:rPr>
          <w:sz w:val="24"/>
          <w:szCs w:val="24"/>
        </w:rPr>
        <w:t>Торгрынок</w:t>
      </w:r>
      <w:proofErr w:type="spellEnd"/>
      <w:r w:rsidRPr="00971F0C">
        <w:rPr>
          <w:sz w:val="24"/>
          <w:szCs w:val="24"/>
        </w:rPr>
        <w:t>» с</w:t>
      </w:r>
      <w:r w:rsidR="00566864" w:rsidRPr="00971F0C">
        <w:rPr>
          <w:sz w:val="24"/>
          <w:szCs w:val="24"/>
        </w:rPr>
        <w:t>читае</w:t>
      </w:r>
      <w:r w:rsidRPr="00971F0C">
        <w:rPr>
          <w:sz w:val="24"/>
          <w:szCs w:val="24"/>
        </w:rPr>
        <w:t>т</w:t>
      </w:r>
      <w:r w:rsidR="00566864" w:rsidRPr="00971F0C">
        <w:rPr>
          <w:sz w:val="24"/>
          <w:szCs w:val="24"/>
        </w:rPr>
        <w:t>, что имеющихся в материалах дела доказательств достаточно для всестороннего, полного и объективного рассмотрения дела по существу, которые позволят сделать верные выводы для принятия законного и обоснованного решения и установления факта принадлежности</w:t>
      </w:r>
      <w:r w:rsidRPr="00971F0C">
        <w:rPr>
          <w:sz w:val="24"/>
          <w:szCs w:val="24"/>
        </w:rPr>
        <w:t xml:space="preserve"> </w:t>
      </w:r>
      <w:r w:rsidR="00566864" w:rsidRPr="00971F0C">
        <w:rPr>
          <w:sz w:val="24"/>
          <w:szCs w:val="24"/>
        </w:rPr>
        <w:t>ООО «</w:t>
      </w:r>
      <w:proofErr w:type="spellStart"/>
      <w:r w:rsidR="00566864" w:rsidRPr="00971F0C">
        <w:rPr>
          <w:sz w:val="24"/>
          <w:szCs w:val="24"/>
        </w:rPr>
        <w:t>Лептаря</w:t>
      </w:r>
      <w:proofErr w:type="spellEnd"/>
      <w:r w:rsidR="00566864" w:rsidRPr="00971F0C">
        <w:rPr>
          <w:sz w:val="24"/>
          <w:szCs w:val="24"/>
        </w:rPr>
        <w:t>» на праве собственности недвижимого имущества</w:t>
      </w:r>
      <w:r w:rsidRPr="00971F0C">
        <w:rPr>
          <w:sz w:val="24"/>
          <w:szCs w:val="24"/>
        </w:rPr>
        <w:t xml:space="preserve"> </w:t>
      </w:r>
      <w:r w:rsidR="00566864" w:rsidRPr="00971F0C">
        <w:rPr>
          <w:sz w:val="24"/>
          <w:szCs w:val="24"/>
        </w:rPr>
        <w:t>-</w:t>
      </w:r>
      <w:r w:rsidRPr="00971F0C">
        <w:rPr>
          <w:sz w:val="24"/>
          <w:szCs w:val="24"/>
        </w:rPr>
        <w:t xml:space="preserve"> </w:t>
      </w:r>
      <w:r w:rsidR="00566864" w:rsidRPr="00971F0C">
        <w:rPr>
          <w:sz w:val="24"/>
          <w:szCs w:val="24"/>
        </w:rPr>
        <w:t>пристройки лит</w:t>
      </w:r>
      <w:r w:rsidRPr="00971F0C">
        <w:rPr>
          <w:sz w:val="24"/>
          <w:szCs w:val="24"/>
        </w:rPr>
        <w:t xml:space="preserve">ер </w:t>
      </w:r>
      <w:r w:rsidR="00566864" w:rsidRPr="00971F0C">
        <w:rPr>
          <w:sz w:val="24"/>
          <w:szCs w:val="24"/>
        </w:rPr>
        <w:t>б, расположенной в г</w:t>
      </w:r>
      <w:proofErr w:type="gramStart"/>
      <w:r w:rsidRPr="00971F0C">
        <w:rPr>
          <w:sz w:val="24"/>
          <w:szCs w:val="24"/>
        </w:rPr>
        <w:t>.</w:t>
      </w:r>
      <w:r w:rsidR="00566864" w:rsidRPr="00971F0C">
        <w:rPr>
          <w:sz w:val="24"/>
          <w:szCs w:val="24"/>
        </w:rPr>
        <w:t>Б</w:t>
      </w:r>
      <w:proofErr w:type="gramEnd"/>
      <w:r w:rsidR="00566864" w:rsidRPr="00971F0C">
        <w:rPr>
          <w:sz w:val="24"/>
          <w:szCs w:val="24"/>
        </w:rPr>
        <w:t>ендеры, ул. Лени</w:t>
      </w:r>
      <w:r w:rsidRPr="00971F0C">
        <w:rPr>
          <w:sz w:val="24"/>
          <w:szCs w:val="24"/>
        </w:rPr>
        <w:t>н</w:t>
      </w:r>
      <w:r w:rsidR="00566864" w:rsidRPr="00971F0C">
        <w:rPr>
          <w:sz w:val="24"/>
          <w:szCs w:val="24"/>
        </w:rPr>
        <w:t>градская,</w:t>
      </w:r>
      <w:r w:rsidRPr="00971F0C">
        <w:rPr>
          <w:sz w:val="24"/>
          <w:szCs w:val="24"/>
        </w:rPr>
        <w:t xml:space="preserve"> </w:t>
      </w:r>
      <w:r w:rsidR="00566864" w:rsidRPr="00971F0C">
        <w:rPr>
          <w:sz w:val="24"/>
          <w:szCs w:val="24"/>
        </w:rPr>
        <w:t xml:space="preserve">д.11а. </w:t>
      </w:r>
    </w:p>
    <w:p w:rsidR="00D21BB3" w:rsidRPr="00971F0C" w:rsidRDefault="009A04B7" w:rsidP="00971F0C">
      <w:pPr>
        <w:ind w:firstLine="709"/>
        <w:jc w:val="both"/>
        <w:rPr>
          <w:sz w:val="24"/>
          <w:szCs w:val="24"/>
        </w:rPr>
      </w:pPr>
      <w:r w:rsidRPr="00971F0C">
        <w:rPr>
          <w:sz w:val="24"/>
          <w:szCs w:val="24"/>
        </w:rPr>
        <w:t>Ввиду изложенного</w:t>
      </w:r>
      <w:r w:rsidR="001445DD" w:rsidRPr="00971F0C">
        <w:rPr>
          <w:sz w:val="24"/>
          <w:szCs w:val="24"/>
        </w:rPr>
        <w:t>,</w:t>
      </w:r>
      <w:r w:rsidRPr="00971F0C">
        <w:rPr>
          <w:sz w:val="24"/>
          <w:szCs w:val="24"/>
        </w:rPr>
        <w:t xml:space="preserve"> </w:t>
      </w:r>
      <w:r w:rsidR="00EC196F" w:rsidRPr="00971F0C">
        <w:rPr>
          <w:sz w:val="24"/>
          <w:szCs w:val="24"/>
        </w:rPr>
        <w:t>ОО</w:t>
      </w:r>
      <w:r w:rsidRPr="00971F0C">
        <w:rPr>
          <w:sz w:val="24"/>
          <w:szCs w:val="24"/>
        </w:rPr>
        <w:t>О</w:t>
      </w:r>
      <w:r w:rsidR="00936FE8" w:rsidRPr="00971F0C">
        <w:rPr>
          <w:sz w:val="24"/>
          <w:szCs w:val="24"/>
        </w:rPr>
        <w:t xml:space="preserve"> «</w:t>
      </w:r>
      <w:proofErr w:type="spellStart"/>
      <w:r w:rsidR="00EC196F" w:rsidRPr="00971F0C">
        <w:rPr>
          <w:sz w:val="24"/>
          <w:szCs w:val="24"/>
        </w:rPr>
        <w:t>Торгрынок</w:t>
      </w:r>
      <w:proofErr w:type="spellEnd"/>
      <w:r w:rsidRPr="00971F0C">
        <w:rPr>
          <w:sz w:val="24"/>
          <w:szCs w:val="24"/>
        </w:rPr>
        <w:t>» просит суд кассационной инстанции  отменить Определение суда от</w:t>
      </w:r>
      <w:r w:rsidR="00936FE8" w:rsidRPr="00971F0C">
        <w:rPr>
          <w:sz w:val="24"/>
          <w:szCs w:val="24"/>
        </w:rPr>
        <w:t xml:space="preserve"> </w:t>
      </w:r>
      <w:r w:rsidRPr="00971F0C">
        <w:rPr>
          <w:sz w:val="24"/>
          <w:szCs w:val="24"/>
        </w:rPr>
        <w:t>0</w:t>
      </w:r>
      <w:r w:rsidR="00EC196F" w:rsidRPr="00971F0C">
        <w:rPr>
          <w:sz w:val="24"/>
          <w:szCs w:val="24"/>
        </w:rPr>
        <w:t>4</w:t>
      </w:r>
      <w:r w:rsidRPr="00971F0C">
        <w:rPr>
          <w:sz w:val="24"/>
          <w:szCs w:val="24"/>
        </w:rPr>
        <w:t xml:space="preserve"> </w:t>
      </w:r>
      <w:r w:rsidR="00EC196F" w:rsidRPr="00971F0C">
        <w:rPr>
          <w:sz w:val="24"/>
          <w:szCs w:val="24"/>
        </w:rPr>
        <w:t>ию</w:t>
      </w:r>
      <w:r w:rsidRPr="00971F0C">
        <w:rPr>
          <w:sz w:val="24"/>
          <w:szCs w:val="24"/>
        </w:rPr>
        <w:t xml:space="preserve">ля 2019 года </w:t>
      </w:r>
      <w:r w:rsidR="00936FE8" w:rsidRPr="00971F0C">
        <w:rPr>
          <w:sz w:val="24"/>
          <w:szCs w:val="24"/>
        </w:rPr>
        <w:t>о</w:t>
      </w:r>
      <w:r w:rsidR="00EC196F" w:rsidRPr="00971F0C">
        <w:rPr>
          <w:sz w:val="24"/>
          <w:szCs w:val="24"/>
        </w:rPr>
        <w:t>б</w:t>
      </w:r>
      <w:r w:rsidR="00936FE8" w:rsidRPr="00971F0C">
        <w:rPr>
          <w:sz w:val="24"/>
          <w:szCs w:val="24"/>
        </w:rPr>
        <w:t xml:space="preserve"> </w:t>
      </w:r>
      <w:r w:rsidR="00EC196F" w:rsidRPr="00971F0C">
        <w:rPr>
          <w:sz w:val="24"/>
          <w:szCs w:val="24"/>
        </w:rPr>
        <w:t>оставлении заявления без рассмотрения</w:t>
      </w:r>
      <w:r w:rsidR="00936FE8" w:rsidRPr="00971F0C">
        <w:rPr>
          <w:sz w:val="24"/>
          <w:szCs w:val="24"/>
        </w:rPr>
        <w:t xml:space="preserve"> и принять </w:t>
      </w:r>
      <w:r w:rsidR="00EC196F" w:rsidRPr="00971F0C">
        <w:rPr>
          <w:sz w:val="24"/>
          <w:szCs w:val="24"/>
        </w:rPr>
        <w:t>решение об удовлетворении требований ГССИ Министерства юстиции ПМР</w:t>
      </w:r>
      <w:r w:rsidR="00936FE8" w:rsidRPr="00971F0C">
        <w:rPr>
          <w:sz w:val="24"/>
          <w:szCs w:val="24"/>
        </w:rPr>
        <w:t>.</w:t>
      </w:r>
    </w:p>
    <w:p w:rsidR="00936FE8" w:rsidRPr="00971F0C" w:rsidRDefault="001445DD" w:rsidP="00971F0C">
      <w:pPr>
        <w:ind w:firstLine="709"/>
        <w:jc w:val="both"/>
        <w:rPr>
          <w:sz w:val="24"/>
          <w:szCs w:val="24"/>
        </w:rPr>
      </w:pPr>
      <w:r w:rsidRPr="00971F0C">
        <w:rPr>
          <w:b/>
          <w:sz w:val="24"/>
          <w:szCs w:val="24"/>
        </w:rPr>
        <w:t>Государственная служба судебных исполнителей Министерства юстиции ПМР</w:t>
      </w:r>
      <w:r w:rsidRPr="00971F0C">
        <w:rPr>
          <w:sz w:val="24"/>
          <w:szCs w:val="24"/>
        </w:rPr>
        <w:t xml:space="preserve"> в судебном заседании поддержала требования, изложенные в кассационной жалобе по приведенным в ней основаниям, которые идентичны доводам, содержащимся в кассационной жалобе ООО «</w:t>
      </w:r>
      <w:proofErr w:type="spellStart"/>
      <w:r w:rsidRPr="00971F0C">
        <w:rPr>
          <w:sz w:val="24"/>
          <w:szCs w:val="24"/>
        </w:rPr>
        <w:t>Торгрынок</w:t>
      </w:r>
      <w:proofErr w:type="spellEnd"/>
      <w:r w:rsidRPr="00971F0C">
        <w:rPr>
          <w:sz w:val="24"/>
          <w:szCs w:val="24"/>
        </w:rPr>
        <w:t xml:space="preserve">». </w:t>
      </w:r>
    </w:p>
    <w:p w:rsidR="00936FE8" w:rsidRPr="00971F0C" w:rsidRDefault="001445DD" w:rsidP="00971F0C">
      <w:pPr>
        <w:ind w:firstLine="709"/>
        <w:jc w:val="both"/>
        <w:rPr>
          <w:sz w:val="24"/>
          <w:szCs w:val="24"/>
        </w:rPr>
      </w:pPr>
      <w:r w:rsidRPr="00971F0C">
        <w:rPr>
          <w:b/>
          <w:sz w:val="24"/>
          <w:szCs w:val="24"/>
        </w:rPr>
        <w:t>Заинтересованное лицо – ОАО «Агентство по оздоровлению банковской системы»</w:t>
      </w:r>
      <w:r w:rsidR="00BA55DA" w:rsidRPr="00971F0C">
        <w:rPr>
          <w:b/>
          <w:sz w:val="24"/>
          <w:szCs w:val="24"/>
        </w:rPr>
        <w:t xml:space="preserve"> </w:t>
      </w:r>
      <w:r w:rsidR="00BA55DA" w:rsidRPr="00971F0C">
        <w:rPr>
          <w:sz w:val="24"/>
          <w:szCs w:val="24"/>
        </w:rPr>
        <w:t>(далее – ОАО «Агентство», заинтересованное лицо-1)</w:t>
      </w:r>
      <w:r w:rsidRPr="00971F0C">
        <w:rPr>
          <w:sz w:val="24"/>
          <w:szCs w:val="24"/>
        </w:rPr>
        <w:t xml:space="preserve"> считает Определение арбитражного суда от 04 июля 2019 года по настоящему делу законным, обоснованным, вынесенным при полном исследовании судом всех обстоятельств дела. Так, подчеркнуло заинтересованное лицо</w:t>
      </w:r>
      <w:r w:rsidR="00FB6A16" w:rsidRPr="00971F0C">
        <w:rPr>
          <w:sz w:val="24"/>
          <w:szCs w:val="24"/>
        </w:rPr>
        <w:t>-1</w:t>
      </w:r>
      <w:r w:rsidRPr="00971F0C">
        <w:rPr>
          <w:sz w:val="24"/>
          <w:szCs w:val="24"/>
        </w:rPr>
        <w:t>, из материалов дела усматривается, что по результатам технической инвентаризации, проведенно</w:t>
      </w:r>
      <w:r w:rsidR="00BA55DA" w:rsidRPr="00971F0C">
        <w:rPr>
          <w:sz w:val="24"/>
          <w:szCs w:val="24"/>
        </w:rPr>
        <w:t>й</w:t>
      </w:r>
      <w:r w:rsidRPr="00971F0C">
        <w:rPr>
          <w:sz w:val="24"/>
          <w:szCs w:val="24"/>
        </w:rPr>
        <w:t xml:space="preserve"> Бендерским филиалом ГУП «Республиканское бюро технической инвентаризации» установлено, что навес </w:t>
      </w:r>
      <w:proofErr w:type="gramStart"/>
      <w:r w:rsidRPr="00971F0C">
        <w:rPr>
          <w:sz w:val="24"/>
          <w:szCs w:val="24"/>
        </w:rPr>
        <w:t>литер б</w:t>
      </w:r>
      <w:proofErr w:type="gramEnd"/>
      <w:r w:rsidRPr="00971F0C">
        <w:rPr>
          <w:sz w:val="24"/>
          <w:szCs w:val="24"/>
        </w:rPr>
        <w:t xml:space="preserve"> был переоборудован в пристройку, </w:t>
      </w:r>
      <w:r w:rsidR="00BA55DA" w:rsidRPr="00971F0C">
        <w:rPr>
          <w:sz w:val="24"/>
          <w:szCs w:val="24"/>
        </w:rPr>
        <w:t xml:space="preserve">а именно: на месте навеса возведены капитальные стены. Однако, по причине того, что в </w:t>
      </w:r>
      <w:proofErr w:type="spellStart"/>
      <w:r w:rsidR="00BA55DA" w:rsidRPr="00971F0C">
        <w:rPr>
          <w:sz w:val="24"/>
          <w:szCs w:val="24"/>
        </w:rPr>
        <w:t>СНиП</w:t>
      </w:r>
      <w:proofErr w:type="spellEnd"/>
      <w:r w:rsidR="00BA55DA" w:rsidRPr="00971F0C">
        <w:rPr>
          <w:sz w:val="24"/>
          <w:szCs w:val="24"/>
        </w:rPr>
        <w:t xml:space="preserve"> ПМР 10-02-08 «Строительная терминология» отсутствуют такие понятия как пристройка и навес, то, считает ОАО «Агентство», при определении факта идентичности навеса литер б и пристройки литер б, необходимо исходить </w:t>
      </w:r>
      <w:proofErr w:type="gramStart"/>
      <w:r w:rsidR="00BA55DA" w:rsidRPr="00971F0C">
        <w:rPr>
          <w:sz w:val="24"/>
          <w:szCs w:val="24"/>
        </w:rPr>
        <w:t>из</w:t>
      </w:r>
      <w:proofErr w:type="gramEnd"/>
      <w:r w:rsidR="00BA55DA" w:rsidRPr="00971F0C">
        <w:rPr>
          <w:sz w:val="24"/>
          <w:szCs w:val="24"/>
        </w:rPr>
        <w:t xml:space="preserve"> однородного </w:t>
      </w:r>
      <w:proofErr w:type="spellStart"/>
      <w:r w:rsidR="00BA55DA" w:rsidRPr="00971F0C">
        <w:rPr>
          <w:sz w:val="24"/>
          <w:szCs w:val="24"/>
        </w:rPr>
        <w:t>поименования</w:t>
      </w:r>
      <w:proofErr w:type="spellEnd"/>
      <w:r w:rsidR="00BA55DA" w:rsidRPr="00971F0C">
        <w:rPr>
          <w:sz w:val="24"/>
          <w:szCs w:val="24"/>
        </w:rPr>
        <w:t xml:space="preserve"> их литерой б уполномоченными лицами.  </w:t>
      </w:r>
      <w:r w:rsidRPr="00971F0C">
        <w:rPr>
          <w:sz w:val="24"/>
          <w:szCs w:val="24"/>
        </w:rPr>
        <w:t xml:space="preserve">  </w:t>
      </w:r>
    </w:p>
    <w:p w:rsidR="00936FE8" w:rsidRPr="00971F0C" w:rsidRDefault="00BA55DA" w:rsidP="00971F0C">
      <w:pPr>
        <w:ind w:firstLine="709"/>
        <w:jc w:val="both"/>
        <w:rPr>
          <w:sz w:val="24"/>
          <w:szCs w:val="24"/>
        </w:rPr>
      </w:pPr>
      <w:r w:rsidRPr="00971F0C">
        <w:rPr>
          <w:sz w:val="24"/>
          <w:szCs w:val="24"/>
        </w:rPr>
        <w:t>В настоящее время, пояснило заинтересованное лицо, объект недвижимого имущества под литер б, расположенный по адресу: г</w:t>
      </w:r>
      <w:proofErr w:type="gramStart"/>
      <w:r w:rsidRPr="00971F0C">
        <w:rPr>
          <w:sz w:val="24"/>
          <w:szCs w:val="24"/>
        </w:rPr>
        <w:t>.Б</w:t>
      </w:r>
      <w:proofErr w:type="gramEnd"/>
      <w:r w:rsidRPr="00971F0C">
        <w:rPr>
          <w:sz w:val="24"/>
          <w:szCs w:val="24"/>
        </w:rPr>
        <w:t>ендеры, ул. Ленинградская, 11 а, находится в его собственности в соответствии со Свидетельством от 11 марта 2019 года серии АН №0481569.</w:t>
      </w:r>
    </w:p>
    <w:p w:rsidR="00BA55DA" w:rsidRPr="00971F0C" w:rsidRDefault="00BA55DA" w:rsidP="00971F0C">
      <w:pPr>
        <w:ind w:firstLine="709"/>
        <w:jc w:val="both"/>
        <w:rPr>
          <w:sz w:val="24"/>
          <w:szCs w:val="24"/>
        </w:rPr>
      </w:pPr>
      <w:r w:rsidRPr="00971F0C">
        <w:rPr>
          <w:sz w:val="24"/>
          <w:szCs w:val="24"/>
        </w:rPr>
        <w:t>Таким образом, приходит к выводу ОАО «Агентство», признани</w:t>
      </w:r>
      <w:r w:rsidR="00226A4B" w:rsidRPr="00971F0C">
        <w:rPr>
          <w:sz w:val="24"/>
          <w:szCs w:val="24"/>
        </w:rPr>
        <w:t>е</w:t>
      </w:r>
      <w:r w:rsidRPr="00971F0C">
        <w:rPr>
          <w:sz w:val="24"/>
          <w:szCs w:val="24"/>
        </w:rPr>
        <w:t xml:space="preserve"> факта принадлежности </w:t>
      </w:r>
      <w:r w:rsidR="00226A4B" w:rsidRPr="00971F0C">
        <w:rPr>
          <w:sz w:val="24"/>
          <w:szCs w:val="24"/>
        </w:rPr>
        <w:t>ООО «</w:t>
      </w:r>
      <w:proofErr w:type="spellStart"/>
      <w:r w:rsidR="00226A4B" w:rsidRPr="00971F0C">
        <w:rPr>
          <w:sz w:val="24"/>
          <w:szCs w:val="24"/>
        </w:rPr>
        <w:t>Лептаря</w:t>
      </w:r>
      <w:proofErr w:type="spellEnd"/>
      <w:r w:rsidR="00226A4B" w:rsidRPr="00971F0C">
        <w:rPr>
          <w:sz w:val="24"/>
          <w:szCs w:val="24"/>
        </w:rPr>
        <w:t>» объекта недвижимого имущества под литер б, расположенного по адресу г</w:t>
      </w:r>
      <w:proofErr w:type="gramStart"/>
      <w:r w:rsidR="00226A4B" w:rsidRPr="00971F0C">
        <w:rPr>
          <w:sz w:val="24"/>
          <w:szCs w:val="24"/>
        </w:rPr>
        <w:t>.Б</w:t>
      </w:r>
      <w:proofErr w:type="gramEnd"/>
      <w:r w:rsidR="00226A4B" w:rsidRPr="00971F0C">
        <w:rPr>
          <w:sz w:val="24"/>
          <w:szCs w:val="24"/>
        </w:rPr>
        <w:t>ендеры, ул. Ленинградская, 11а, прямо затрагивает его права и законные интересы. Тем более</w:t>
      </w:r>
      <w:proofErr w:type="gramStart"/>
      <w:r w:rsidR="00226A4B" w:rsidRPr="00971F0C">
        <w:rPr>
          <w:sz w:val="24"/>
          <w:szCs w:val="24"/>
        </w:rPr>
        <w:t>,</w:t>
      </w:r>
      <w:proofErr w:type="gramEnd"/>
      <w:r w:rsidR="00226A4B" w:rsidRPr="00971F0C">
        <w:rPr>
          <w:sz w:val="24"/>
          <w:szCs w:val="24"/>
        </w:rPr>
        <w:t xml:space="preserve"> что на земельном участке по указанному адресу обозначено лишь одно строение под литер б.</w:t>
      </w:r>
    </w:p>
    <w:p w:rsidR="00226A4B" w:rsidRPr="00971F0C" w:rsidRDefault="00226A4B" w:rsidP="00971F0C">
      <w:pPr>
        <w:ind w:firstLine="709"/>
        <w:jc w:val="both"/>
        <w:rPr>
          <w:sz w:val="24"/>
          <w:szCs w:val="24"/>
        </w:rPr>
      </w:pPr>
      <w:r w:rsidRPr="00971F0C">
        <w:rPr>
          <w:sz w:val="24"/>
          <w:szCs w:val="24"/>
        </w:rPr>
        <w:t>На основании изложенного заинтересованное лицо-1 просит кассационную инстанцию отказать в удовлетворении жалоб как ООО «</w:t>
      </w:r>
      <w:proofErr w:type="spellStart"/>
      <w:r w:rsidRPr="00971F0C">
        <w:rPr>
          <w:sz w:val="24"/>
          <w:szCs w:val="24"/>
        </w:rPr>
        <w:t>Торгрынок</w:t>
      </w:r>
      <w:proofErr w:type="spellEnd"/>
      <w:r w:rsidRPr="00971F0C">
        <w:rPr>
          <w:sz w:val="24"/>
          <w:szCs w:val="24"/>
        </w:rPr>
        <w:t>», так и ГССИ Министерства юстиции ПМР.</w:t>
      </w:r>
    </w:p>
    <w:p w:rsidR="00EE4E90" w:rsidRPr="00971F0C" w:rsidRDefault="00226A4B" w:rsidP="00971F0C">
      <w:pPr>
        <w:ind w:firstLine="709"/>
        <w:jc w:val="both"/>
        <w:rPr>
          <w:sz w:val="24"/>
          <w:szCs w:val="24"/>
        </w:rPr>
      </w:pPr>
      <w:r w:rsidRPr="00971F0C">
        <w:rPr>
          <w:b/>
          <w:sz w:val="24"/>
          <w:szCs w:val="24"/>
        </w:rPr>
        <w:t>ООО «</w:t>
      </w:r>
      <w:proofErr w:type="spellStart"/>
      <w:r w:rsidRPr="00971F0C">
        <w:rPr>
          <w:b/>
          <w:sz w:val="24"/>
          <w:szCs w:val="24"/>
        </w:rPr>
        <w:t>Лептаря</w:t>
      </w:r>
      <w:proofErr w:type="spellEnd"/>
      <w:r w:rsidRPr="00971F0C">
        <w:rPr>
          <w:b/>
          <w:sz w:val="24"/>
          <w:szCs w:val="24"/>
        </w:rPr>
        <w:t xml:space="preserve">» и участник данного общества </w:t>
      </w:r>
      <w:proofErr w:type="spellStart"/>
      <w:r w:rsidRPr="00971F0C">
        <w:rPr>
          <w:b/>
          <w:sz w:val="24"/>
          <w:szCs w:val="24"/>
        </w:rPr>
        <w:t>Пташник</w:t>
      </w:r>
      <w:proofErr w:type="spellEnd"/>
      <w:r w:rsidRPr="00971F0C">
        <w:rPr>
          <w:b/>
          <w:sz w:val="24"/>
          <w:szCs w:val="24"/>
        </w:rPr>
        <w:t xml:space="preserve"> А.П.</w:t>
      </w:r>
      <w:r w:rsidRPr="00971F0C">
        <w:rPr>
          <w:sz w:val="24"/>
          <w:szCs w:val="24"/>
        </w:rPr>
        <w:t>, будучи привлеченными к участию в процессе в качестве заинтересованных лиц, также выразили свое несогласие с кассационными жалобам</w:t>
      </w:r>
      <w:proofErr w:type="gramStart"/>
      <w:r w:rsidRPr="00971F0C">
        <w:rPr>
          <w:sz w:val="24"/>
          <w:szCs w:val="24"/>
        </w:rPr>
        <w:t>и ООО</w:t>
      </w:r>
      <w:proofErr w:type="gramEnd"/>
      <w:r w:rsidRPr="00971F0C">
        <w:rPr>
          <w:sz w:val="24"/>
          <w:szCs w:val="24"/>
        </w:rPr>
        <w:t xml:space="preserve"> «</w:t>
      </w:r>
      <w:proofErr w:type="spellStart"/>
      <w:r w:rsidRPr="00971F0C">
        <w:rPr>
          <w:sz w:val="24"/>
          <w:szCs w:val="24"/>
        </w:rPr>
        <w:t>Торгрынок</w:t>
      </w:r>
      <w:proofErr w:type="spellEnd"/>
      <w:r w:rsidRPr="00971F0C">
        <w:rPr>
          <w:sz w:val="24"/>
          <w:szCs w:val="24"/>
        </w:rPr>
        <w:t>» и ГССИ Министерства юстиции ПМР, представив соответствующий отзыв. Согласно упомянутому отзыву, доводы, приведенные в ж</w:t>
      </w:r>
      <w:r w:rsidR="00FB6A16" w:rsidRPr="00971F0C">
        <w:rPr>
          <w:sz w:val="24"/>
          <w:szCs w:val="24"/>
        </w:rPr>
        <w:t>а</w:t>
      </w:r>
      <w:r w:rsidRPr="00971F0C">
        <w:rPr>
          <w:sz w:val="24"/>
          <w:szCs w:val="24"/>
        </w:rPr>
        <w:t xml:space="preserve">лобах, не соответствуют действительности и требованиям законодательства. </w:t>
      </w:r>
    </w:p>
    <w:p w:rsidR="00EE4E90" w:rsidRPr="00971F0C" w:rsidRDefault="00226A4B" w:rsidP="00971F0C">
      <w:pPr>
        <w:ind w:firstLine="709"/>
        <w:jc w:val="both"/>
        <w:rPr>
          <w:sz w:val="24"/>
          <w:szCs w:val="24"/>
        </w:rPr>
      </w:pPr>
      <w:r w:rsidRPr="00971F0C">
        <w:rPr>
          <w:sz w:val="24"/>
          <w:szCs w:val="24"/>
        </w:rPr>
        <w:t xml:space="preserve">Так, </w:t>
      </w:r>
      <w:r w:rsidR="00EE4E90" w:rsidRPr="00971F0C">
        <w:rPr>
          <w:sz w:val="24"/>
          <w:szCs w:val="24"/>
        </w:rPr>
        <w:t xml:space="preserve">пояснили названные заинтересованные лица, такой объект недвижимости как пристройка </w:t>
      </w:r>
      <w:proofErr w:type="gramStart"/>
      <w:r w:rsidR="00EE4E90" w:rsidRPr="00971F0C">
        <w:rPr>
          <w:sz w:val="24"/>
          <w:szCs w:val="24"/>
        </w:rPr>
        <w:t>литер б</w:t>
      </w:r>
      <w:proofErr w:type="gramEnd"/>
      <w:r w:rsidR="00EE4E90" w:rsidRPr="00971F0C">
        <w:rPr>
          <w:sz w:val="24"/>
          <w:szCs w:val="24"/>
        </w:rPr>
        <w:t>, никогда не существовал и не существует. В течение 2007-2008 годов ООО «</w:t>
      </w:r>
      <w:proofErr w:type="spellStart"/>
      <w:r w:rsidR="00EE4E90" w:rsidRPr="00971F0C">
        <w:rPr>
          <w:sz w:val="24"/>
          <w:szCs w:val="24"/>
        </w:rPr>
        <w:t>Лептаря</w:t>
      </w:r>
      <w:proofErr w:type="spellEnd"/>
      <w:r w:rsidR="00EE4E90" w:rsidRPr="00971F0C">
        <w:rPr>
          <w:sz w:val="24"/>
          <w:szCs w:val="24"/>
        </w:rPr>
        <w:t>» на земельном участке, расположенном в г</w:t>
      </w:r>
      <w:proofErr w:type="gramStart"/>
      <w:r w:rsidR="00EE4E90" w:rsidRPr="00971F0C">
        <w:rPr>
          <w:sz w:val="24"/>
          <w:szCs w:val="24"/>
        </w:rPr>
        <w:t>.Б</w:t>
      </w:r>
      <w:proofErr w:type="gramEnd"/>
      <w:r w:rsidR="00EE4E90" w:rsidRPr="00971F0C">
        <w:rPr>
          <w:sz w:val="24"/>
          <w:szCs w:val="24"/>
        </w:rPr>
        <w:t xml:space="preserve">ендеры, ул. Ленинградская, 11 а, был построен </w:t>
      </w:r>
      <w:r w:rsidR="00484537" w:rsidRPr="00971F0C">
        <w:rPr>
          <w:sz w:val="24"/>
          <w:szCs w:val="24"/>
        </w:rPr>
        <w:t>«</w:t>
      </w:r>
      <w:r w:rsidR="00EE4E90" w:rsidRPr="00971F0C">
        <w:rPr>
          <w:sz w:val="24"/>
          <w:szCs w:val="24"/>
        </w:rPr>
        <w:t>Цех распиловки бревен с навесом для хранения пиломатериалов</w:t>
      </w:r>
      <w:r w:rsidR="00484537" w:rsidRPr="00971F0C">
        <w:rPr>
          <w:sz w:val="24"/>
          <w:szCs w:val="24"/>
        </w:rPr>
        <w:t>»</w:t>
      </w:r>
      <w:r w:rsidR="00EE4E90" w:rsidRPr="00971F0C">
        <w:rPr>
          <w:sz w:val="24"/>
          <w:szCs w:val="24"/>
        </w:rPr>
        <w:t xml:space="preserve">, на основании Решения ГА г.Бендеры №638 от 10 мая 2007года, по индивидуальным рабочим </w:t>
      </w:r>
      <w:r w:rsidR="00EE4E90" w:rsidRPr="00971F0C">
        <w:rPr>
          <w:sz w:val="24"/>
          <w:szCs w:val="24"/>
        </w:rPr>
        <w:lastRenderedPageBreak/>
        <w:t>проектам №200</w:t>
      </w:r>
      <w:r w:rsidR="00F76BB2">
        <w:rPr>
          <w:sz w:val="24"/>
          <w:szCs w:val="24"/>
        </w:rPr>
        <w:t>7</w:t>
      </w:r>
      <w:r w:rsidR="00EE4E90" w:rsidRPr="00971F0C">
        <w:rPr>
          <w:sz w:val="24"/>
          <w:szCs w:val="24"/>
        </w:rPr>
        <w:t xml:space="preserve">-119-АС и №2008-130-АС. По окончании строительства объект недвижимости был предъявлен к приемке рабочей комиссии. </w:t>
      </w:r>
      <w:proofErr w:type="gramStart"/>
      <w:r w:rsidR="00EE4E90" w:rsidRPr="00971F0C">
        <w:rPr>
          <w:sz w:val="24"/>
          <w:szCs w:val="24"/>
        </w:rPr>
        <w:t>Акт рабочей комиссии констатировал, что все работы по объекту «Цех распиловки бревен с навесом для хранения пиломатериалов» выполнен</w:t>
      </w:r>
      <w:r w:rsidR="00FB6A16" w:rsidRPr="00971F0C">
        <w:rPr>
          <w:sz w:val="24"/>
          <w:szCs w:val="24"/>
        </w:rPr>
        <w:t>ы</w:t>
      </w:r>
      <w:r w:rsidR="00EE4E90" w:rsidRPr="00971F0C">
        <w:rPr>
          <w:sz w:val="24"/>
          <w:szCs w:val="24"/>
        </w:rPr>
        <w:t xml:space="preserve"> в соответствии с утвержденной проектной документацией и требованиями нормативных документов, и был принят в эксплуатацию. 14 июля 2009 года за Обществом, подчеркнули заинтересованные лица, было зарегистрировано право собственности на вновь созданный объект недвижимости «Цех распиловки бревен в навесом для хранения пиломатериалов»</w:t>
      </w:r>
      <w:r w:rsidR="00484537" w:rsidRPr="00971F0C">
        <w:rPr>
          <w:sz w:val="24"/>
          <w:szCs w:val="24"/>
        </w:rPr>
        <w:t>.</w:t>
      </w:r>
      <w:proofErr w:type="gramEnd"/>
      <w:r w:rsidR="00484537" w:rsidRPr="00971F0C">
        <w:rPr>
          <w:sz w:val="24"/>
          <w:szCs w:val="24"/>
        </w:rPr>
        <w:t xml:space="preserve"> При этом в свидетельстве о государственной регистрации права серия АН №0197213 от 14 июля 2009 года значитс</w:t>
      </w:r>
      <w:proofErr w:type="gramStart"/>
      <w:r w:rsidR="00484537" w:rsidRPr="00971F0C">
        <w:rPr>
          <w:sz w:val="24"/>
          <w:szCs w:val="24"/>
        </w:rPr>
        <w:t>я-</w:t>
      </w:r>
      <w:proofErr w:type="gramEnd"/>
      <w:r w:rsidR="00484537" w:rsidRPr="00971F0C">
        <w:rPr>
          <w:sz w:val="24"/>
          <w:szCs w:val="24"/>
        </w:rPr>
        <w:t xml:space="preserve"> здание лит. Б -89,1 кв</w:t>
      </w:r>
      <w:proofErr w:type="gramStart"/>
      <w:r w:rsidR="00484537" w:rsidRPr="00971F0C">
        <w:rPr>
          <w:sz w:val="24"/>
          <w:szCs w:val="24"/>
        </w:rPr>
        <w:t>.м</w:t>
      </w:r>
      <w:proofErr w:type="gramEnd"/>
      <w:r w:rsidR="00484537" w:rsidRPr="00971F0C">
        <w:rPr>
          <w:sz w:val="24"/>
          <w:szCs w:val="24"/>
        </w:rPr>
        <w:t>, с навесом лит.б.</w:t>
      </w:r>
    </w:p>
    <w:p w:rsidR="00DB4FD3" w:rsidRPr="00971F0C" w:rsidRDefault="00484537" w:rsidP="00971F0C">
      <w:pPr>
        <w:ind w:firstLine="709"/>
        <w:jc w:val="both"/>
        <w:rPr>
          <w:sz w:val="24"/>
          <w:szCs w:val="24"/>
        </w:rPr>
      </w:pPr>
      <w:r w:rsidRPr="00971F0C">
        <w:rPr>
          <w:sz w:val="24"/>
          <w:szCs w:val="24"/>
        </w:rPr>
        <w:t>В силу изложенного</w:t>
      </w:r>
      <w:r w:rsidR="00FB6A16" w:rsidRPr="00971F0C">
        <w:rPr>
          <w:sz w:val="24"/>
          <w:szCs w:val="24"/>
        </w:rPr>
        <w:t>,</w:t>
      </w:r>
      <w:r w:rsidRPr="00971F0C">
        <w:rPr>
          <w:sz w:val="24"/>
          <w:szCs w:val="24"/>
        </w:rPr>
        <w:t xml:space="preserve"> ООО «</w:t>
      </w:r>
      <w:proofErr w:type="spellStart"/>
      <w:r w:rsidRPr="00971F0C">
        <w:rPr>
          <w:sz w:val="24"/>
          <w:szCs w:val="24"/>
        </w:rPr>
        <w:t>Лептаря</w:t>
      </w:r>
      <w:proofErr w:type="spellEnd"/>
      <w:r w:rsidRPr="00971F0C">
        <w:rPr>
          <w:sz w:val="24"/>
          <w:szCs w:val="24"/>
        </w:rPr>
        <w:t xml:space="preserve">» и </w:t>
      </w:r>
      <w:proofErr w:type="spellStart"/>
      <w:r w:rsidRPr="00971F0C">
        <w:rPr>
          <w:sz w:val="24"/>
          <w:szCs w:val="24"/>
        </w:rPr>
        <w:t>Пташник</w:t>
      </w:r>
      <w:proofErr w:type="spellEnd"/>
      <w:r w:rsidRPr="00971F0C">
        <w:rPr>
          <w:sz w:val="24"/>
          <w:szCs w:val="24"/>
        </w:rPr>
        <w:t xml:space="preserve"> А.П. находят доводы ГССИ Министерства юстиции ПМР </w:t>
      </w:r>
      <w:proofErr w:type="gramStart"/>
      <w:r w:rsidRPr="00971F0C">
        <w:rPr>
          <w:sz w:val="24"/>
          <w:szCs w:val="24"/>
        </w:rPr>
        <w:t>и ООО</w:t>
      </w:r>
      <w:proofErr w:type="gramEnd"/>
      <w:r w:rsidRPr="00971F0C">
        <w:rPr>
          <w:sz w:val="24"/>
          <w:szCs w:val="24"/>
        </w:rPr>
        <w:t xml:space="preserve"> «</w:t>
      </w:r>
      <w:proofErr w:type="spellStart"/>
      <w:r w:rsidRPr="00971F0C">
        <w:rPr>
          <w:sz w:val="24"/>
          <w:szCs w:val="24"/>
        </w:rPr>
        <w:t>Торгрынок</w:t>
      </w:r>
      <w:proofErr w:type="spellEnd"/>
      <w:r w:rsidRPr="00971F0C">
        <w:rPr>
          <w:sz w:val="24"/>
          <w:szCs w:val="24"/>
        </w:rPr>
        <w:t xml:space="preserve">» не соответствующими действительности, ввиду чего </w:t>
      </w:r>
      <w:r w:rsidR="00F80466" w:rsidRPr="00971F0C">
        <w:rPr>
          <w:sz w:val="24"/>
          <w:szCs w:val="24"/>
        </w:rPr>
        <w:t>прос</w:t>
      </w:r>
      <w:r w:rsidRPr="00971F0C">
        <w:rPr>
          <w:sz w:val="24"/>
          <w:szCs w:val="24"/>
        </w:rPr>
        <w:t>я</w:t>
      </w:r>
      <w:r w:rsidR="00F80466" w:rsidRPr="00971F0C">
        <w:rPr>
          <w:sz w:val="24"/>
          <w:szCs w:val="24"/>
        </w:rPr>
        <w:t xml:space="preserve">т суд отказать </w:t>
      </w:r>
      <w:r w:rsidRPr="00971F0C">
        <w:rPr>
          <w:sz w:val="24"/>
          <w:szCs w:val="24"/>
        </w:rPr>
        <w:t>им</w:t>
      </w:r>
      <w:r w:rsidR="00F80466" w:rsidRPr="00971F0C">
        <w:rPr>
          <w:sz w:val="24"/>
          <w:szCs w:val="24"/>
        </w:rPr>
        <w:t xml:space="preserve"> в удовлетворении кассационн</w:t>
      </w:r>
      <w:r w:rsidR="00FB6A16" w:rsidRPr="00971F0C">
        <w:rPr>
          <w:sz w:val="24"/>
          <w:szCs w:val="24"/>
        </w:rPr>
        <w:t>ых</w:t>
      </w:r>
      <w:r w:rsidR="00F80466" w:rsidRPr="00971F0C">
        <w:rPr>
          <w:sz w:val="24"/>
          <w:szCs w:val="24"/>
        </w:rPr>
        <w:t xml:space="preserve"> жалоб.</w:t>
      </w:r>
    </w:p>
    <w:p w:rsidR="00D61494" w:rsidRPr="00971F0C" w:rsidRDefault="0057502D" w:rsidP="00971F0C">
      <w:pPr>
        <w:ind w:firstLine="709"/>
        <w:jc w:val="both"/>
        <w:rPr>
          <w:sz w:val="24"/>
          <w:szCs w:val="24"/>
        </w:rPr>
      </w:pPr>
      <w:proofErr w:type="gramStart"/>
      <w:r w:rsidRPr="00971F0C">
        <w:rPr>
          <w:b/>
          <w:sz w:val="24"/>
          <w:szCs w:val="24"/>
        </w:rPr>
        <w:t>Арбитражный суд кассационной инстанции</w:t>
      </w:r>
      <w:r w:rsidRPr="00971F0C">
        <w:rPr>
          <w:sz w:val="24"/>
          <w:szCs w:val="24"/>
        </w:rPr>
        <w:t xml:space="preserve">, </w:t>
      </w:r>
      <w:r w:rsidR="001F4E91" w:rsidRPr="00971F0C">
        <w:rPr>
          <w:sz w:val="24"/>
          <w:szCs w:val="24"/>
        </w:rPr>
        <w:t xml:space="preserve">рассмотрев материалы дела, заслушав пояснения представителей лиц, участвующих в судебном заседании, проверив в порядке статьи 149 АПК ПМР правильность применения норм процессуального права при принятии определения от </w:t>
      </w:r>
      <w:r w:rsidR="0073780B" w:rsidRPr="00971F0C">
        <w:rPr>
          <w:sz w:val="24"/>
          <w:szCs w:val="24"/>
        </w:rPr>
        <w:t>04</w:t>
      </w:r>
      <w:r w:rsidR="001F4E91" w:rsidRPr="00971F0C">
        <w:rPr>
          <w:sz w:val="24"/>
          <w:szCs w:val="24"/>
        </w:rPr>
        <w:t xml:space="preserve"> </w:t>
      </w:r>
      <w:r w:rsidR="0073780B" w:rsidRPr="00971F0C">
        <w:rPr>
          <w:sz w:val="24"/>
          <w:szCs w:val="24"/>
        </w:rPr>
        <w:t>июл</w:t>
      </w:r>
      <w:r w:rsidR="00B2383C" w:rsidRPr="00971F0C">
        <w:rPr>
          <w:sz w:val="24"/>
          <w:szCs w:val="24"/>
        </w:rPr>
        <w:t>я</w:t>
      </w:r>
      <w:r w:rsidR="001F4E91" w:rsidRPr="00971F0C">
        <w:rPr>
          <w:sz w:val="24"/>
          <w:szCs w:val="24"/>
        </w:rPr>
        <w:t xml:space="preserve"> 201</w:t>
      </w:r>
      <w:r w:rsidR="0073780B" w:rsidRPr="00971F0C">
        <w:rPr>
          <w:sz w:val="24"/>
          <w:szCs w:val="24"/>
        </w:rPr>
        <w:t>9</w:t>
      </w:r>
      <w:r w:rsidR="001F4E91" w:rsidRPr="00971F0C">
        <w:rPr>
          <w:sz w:val="24"/>
          <w:szCs w:val="24"/>
        </w:rPr>
        <w:t xml:space="preserve"> года о</w:t>
      </w:r>
      <w:r w:rsidR="0073780B" w:rsidRPr="00971F0C">
        <w:rPr>
          <w:sz w:val="24"/>
          <w:szCs w:val="24"/>
        </w:rPr>
        <w:t>б оставлении заявления без рассмотрения</w:t>
      </w:r>
      <w:r w:rsidR="001F4E91" w:rsidRPr="00971F0C">
        <w:rPr>
          <w:sz w:val="24"/>
          <w:szCs w:val="24"/>
        </w:rPr>
        <w:t>, законность и обоснованность определения в полном объеме, приходит к выводу о том, что кассационн</w:t>
      </w:r>
      <w:r w:rsidR="001C4E4B">
        <w:rPr>
          <w:sz w:val="24"/>
          <w:szCs w:val="24"/>
        </w:rPr>
        <w:t>ые</w:t>
      </w:r>
      <w:r w:rsidR="001F4E91" w:rsidRPr="00971F0C">
        <w:rPr>
          <w:sz w:val="24"/>
          <w:szCs w:val="24"/>
        </w:rPr>
        <w:t xml:space="preserve"> жалоб</w:t>
      </w:r>
      <w:r w:rsidR="001C4E4B">
        <w:rPr>
          <w:sz w:val="24"/>
          <w:szCs w:val="24"/>
        </w:rPr>
        <w:t>ы ООО «</w:t>
      </w:r>
      <w:proofErr w:type="spellStart"/>
      <w:r w:rsidR="001C4E4B">
        <w:rPr>
          <w:sz w:val="24"/>
          <w:szCs w:val="24"/>
        </w:rPr>
        <w:t>Торгрынок</w:t>
      </w:r>
      <w:proofErr w:type="spellEnd"/>
      <w:r w:rsidR="001C4E4B">
        <w:rPr>
          <w:sz w:val="24"/>
          <w:szCs w:val="24"/>
        </w:rPr>
        <w:t>» и ГССИ Министерства</w:t>
      </w:r>
      <w:proofErr w:type="gramEnd"/>
      <w:r w:rsidR="001C4E4B">
        <w:rPr>
          <w:sz w:val="24"/>
          <w:szCs w:val="24"/>
        </w:rPr>
        <w:t xml:space="preserve"> юстиции ПМР </w:t>
      </w:r>
      <w:r w:rsidR="001F4E91" w:rsidRPr="00971F0C">
        <w:rPr>
          <w:sz w:val="24"/>
          <w:szCs w:val="24"/>
        </w:rPr>
        <w:t>не подлеж</w:t>
      </w:r>
      <w:r w:rsidR="001C4E4B">
        <w:rPr>
          <w:sz w:val="24"/>
          <w:szCs w:val="24"/>
        </w:rPr>
        <w:t>а</w:t>
      </w:r>
      <w:r w:rsidR="001F4E91" w:rsidRPr="00971F0C">
        <w:rPr>
          <w:sz w:val="24"/>
          <w:szCs w:val="24"/>
        </w:rPr>
        <w:t>т удовлетворению. При этом суд кассационной инстанции исходит из следующего.</w:t>
      </w:r>
    </w:p>
    <w:p w:rsidR="00E1313D" w:rsidRDefault="00971F0C" w:rsidP="00971F0C">
      <w:pPr>
        <w:ind w:firstLine="709"/>
        <w:jc w:val="both"/>
        <w:rPr>
          <w:sz w:val="24"/>
          <w:szCs w:val="24"/>
          <w:shd w:val="clear" w:color="auto" w:fill="FFFFFF"/>
        </w:rPr>
      </w:pPr>
      <w:r w:rsidRPr="00971F0C">
        <w:rPr>
          <w:sz w:val="24"/>
          <w:szCs w:val="24"/>
          <w:shd w:val="clear" w:color="auto" w:fill="FFFFFF"/>
        </w:rPr>
        <w:t xml:space="preserve">Как </w:t>
      </w:r>
      <w:r>
        <w:rPr>
          <w:sz w:val="24"/>
          <w:szCs w:val="24"/>
          <w:shd w:val="clear" w:color="auto" w:fill="FFFFFF"/>
        </w:rPr>
        <w:t xml:space="preserve">усматривается из материалов дела </w:t>
      </w:r>
      <w:r w:rsidR="00F76BB2">
        <w:rPr>
          <w:sz w:val="24"/>
          <w:szCs w:val="24"/>
          <w:shd w:val="clear" w:color="auto" w:fill="FFFFFF"/>
        </w:rPr>
        <w:t>Решение</w:t>
      </w:r>
      <w:r w:rsidR="00ED02CE">
        <w:rPr>
          <w:sz w:val="24"/>
          <w:szCs w:val="24"/>
          <w:shd w:val="clear" w:color="auto" w:fill="FFFFFF"/>
        </w:rPr>
        <w:t>м ГА г</w:t>
      </w:r>
      <w:proofErr w:type="gramStart"/>
      <w:r w:rsidR="00ED02CE">
        <w:rPr>
          <w:sz w:val="24"/>
          <w:szCs w:val="24"/>
          <w:shd w:val="clear" w:color="auto" w:fill="FFFFFF"/>
        </w:rPr>
        <w:t>.Б</w:t>
      </w:r>
      <w:proofErr w:type="gramEnd"/>
      <w:r w:rsidR="00ED02CE">
        <w:rPr>
          <w:sz w:val="24"/>
          <w:szCs w:val="24"/>
          <w:shd w:val="clear" w:color="auto" w:fill="FFFFFF"/>
        </w:rPr>
        <w:t xml:space="preserve">ендеры </w:t>
      </w:r>
      <w:r w:rsidR="00F76BB2">
        <w:rPr>
          <w:sz w:val="24"/>
          <w:szCs w:val="24"/>
          <w:shd w:val="clear" w:color="auto" w:fill="FFFFFF"/>
        </w:rPr>
        <w:t>№69 от 16 января 2006 года с изменениями, внесенными Решени</w:t>
      </w:r>
      <w:r w:rsidR="00E1313D">
        <w:rPr>
          <w:sz w:val="24"/>
          <w:szCs w:val="24"/>
          <w:shd w:val="clear" w:color="auto" w:fill="FFFFFF"/>
        </w:rPr>
        <w:t>я</w:t>
      </w:r>
      <w:r w:rsidR="00F76BB2">
        <w:rPr>
          <w:sz w:val="24"/>
          <w:szCs w:val="24"/>
          <w:shd w:val="clear" w:color="auto" w:fill="FFFFFF"/>
        </w:rPr>
        <w:t>м</w:t>
      </w:r>
      <w:r w:rsidR="00E1313D">
        <w:rPr>
          <w:sz w:val="24"/>
          <w:szCs w:val="24"/>
          <w:shd w:val="clear" w:color="auto" w:fill="FFFFFF"/>
        </w:rPr>
        <w:t>и</w:t>
      </w:r>
      <w:r w:rsidR="00F76BB2">
        <w:rPr>
          <w:sz w:val="24"/>
          <w:szCs w:val="24"/>
          <w:shd w:val="clear" w:color="auto" w:fill="FFFFFF"/>
        </w:rPr>
        <w:t xml:space="preserve"> ГА №638 от 10 мая 2007 года</w:t>
      </w:r>
      <w:r w:rsidR="00E1313D">
        <w:rPr>
          <w:sz w:val="24"/>
          <w:szCs w:val="24"/>
          <w:shd w:val="clear" w:color="auto" w:fill="FFFFFF"/>
        </w:rPr>
        <w:t xml:space="preserve"> и от 03 июня 2008 года №714</w:t>
      </w:r>
      <w:r w:rsidR="00F76BB2">
        <w:rPr>
          <w:sz w:val="24"/>
          <w:szCs w:val="24"/>
          <w:shd w:val="clear" w:color="auto" w:fill="FFFFFF"/>
        </w:rPr>
        <w:t>, ООО «</w:t>
      </w:r>
      <w:proofErr w:type="spellStart"/>
      <w:r w:rsidR="00F76BB2">
        <w:rPr>
          <w:sz w:val="24"/>
          <w:szCs w:val="24"/>
          <w:shd w:val="clear" w:color="auto" w:fill="FFFFFF"/>
        </w:rPr>
        <w:t>Лептаря</w:t>
      </w:r>
      <w:proofErr w:type="spellEnd"/>
      <w:r w:rsidR="00F76BB2">
        <w:rPr>
          <w:sz w:val="24"/>
          <w:szCs w:val="24"/>
          <w:shd w:val="clear" w:color="auto" w:fill="FFFFFF"/>
        </w:rPr>
        <w:t xml:space="preserve">» был предоставлен земельный участок </w:t>
      </w:r>
      <w:r w:rsidR="00E1313D">
        <w:rPr>
          <w:sz w:val="24"/>
          <w:szCs w:val="24"/>
          <w:shd w:val="clear" w:color="auto" w:fill="FFFFFF"/>
        </w:rPr>
        <w:t>площадью 3,4404 га в долгосрочное пользование сроком на 99 лет по ул. Ленинградская, 11 «а» под проектирование и строительство комплексного деревообрабатывающего производства.</w:t>
      </w:r>
    </w:p>
    <w:p w:rsidR="00ED02CE" w:rsidRDefault="00F76BB2" w:rsidP="00971F0C">
      <w:pPr>
        <w:ind w:firstLine="709"/>
        <w:jc w:val="both"/>
        <w:rPr>
          <w:sz w:val="24"/>
          <w:szCs w:val="24"/>
          <w:shd w:val="clear" w:color="auto" w:fill="FFFFFF"/>
        </w:rPr>
      </w:pPr>
      <w:r>
        <w:rPr>
          <w:sz w:val="24"/>
          <w:szCs w:val="24"/>
          <w:shd w:val="clear" w:color="auto" w:fill="FFFFFF"/>
        </w:rPr>
        <w:t>В 2009 году на отведенном земельном участке ООО «</w:t>
      </w:r>
      <w:proofErr w:type="spellStart"/>
      <w:r>
        <w:rPr>
          <w:sz w:val="24"/>
          <w:szCs w:val="24"/>
          <w:shd w:val="clear" w:color="auto" w:fill="FFFFFF"/>
        </w:rPr>
        <w:t>Лептаря</w:t>
      </w:r>
      <w:proofErr w:type="spellEnd"/>
      <w:r>
        <w:rPr>
          <w:sz w:val="24"/>
          <w:szCs w:val="24"/>
          <w:shd w:val="clear" w:color="auto" w:fill="FFFFFF"/>
        </w:rPr>
        <w:t>» был построен и введен в эксплуатацию объект недвижимости – «Цех распиловки бревен с навесом для хранения пиломатериалов», включающий в себя, в том числе навес литер «б» общей площадью 487,2 кв.м.</w:t>
      </w:r>
    </w:p>
    <w:p w:rsidR="00ED02CE" w:rsidRPr="002577BC" w:rsidRDefault="00F76BB2" w:rsidP="00971F0C">
      <w:pPr>
        <w:ind w:firstLine="709"/>
        <w:jc w:val="both"/>
        <w:rPr>
          <w:sz w:val="24"/>
          <w:szCs w:val="24"/>
          <w:shd w:val="clear" w:color="auto" w:fill="FFFFFF"/>
        </w:rPr>
      </w:pPr>
      <w:proofErr w:type="gramStart"/>
      <w:r>
        <w:rPr>
          <w:sz w:val="24"/>
          <w:szCs w:val="24"/>
          <w:shd w:val="clear" w:color="auto" w:fill="FFFFFF"/>
        </w:rPr>
        <w:t xml:space="preserve">Указанный объект был зарегистрирован </w:t>
      </w:r>
      <w:r w:rsidR="00E1313D">
        <w:rPr>
          <w:sz w:val="24"/>
          <w:szCs w:val="24"/>
          <w:shd w:val="clear" w:color="auto" w:fill="FFFFFF"/>
        </w:rPr>
        <w:t>за Обществом на праве собственности, что подтверждается Свидетельством о государственной регистрации права от 14 июля 2009 года серия АН №0197213</w:t>
      </w:r>
      <w:r w:rsidR="002577BC">
        <w:rPr>
          <w:sz w:val="24"/>
          <w:szCs w:val="24"/>
          <w:shd w:val="clear" w:color="auto" w:fill="FFFFFF"/>
        </w:rPr>
        <w:t>, а также</w:t>
      </w:r>
      <w:r w:rsidR="00E1313D">
        <w:rPr>
          <w:sz w:val="24"/>
          <w:szCs w:val="24"/>
          <w:shd w:val="clear" w:color="auto" w:fill="FFFFFF"/>
        </w:rPr>
        <w:t xml:space="preserve"> выписк</w:t>
      </w:r>
      <w:r w:rsidR="002577BC">
        <w:rPr>
          <w:sz w:val="24"/>
          <w:szCs w:val="24"/>
          <w:shd w:val="clear" w:color="auto" w:fill="FFFFFF"/>
        </w:rPr>
        <w:t>ами</w:t>
      </w:r>
      <w:r w:rsidR="00E1313D">
        <w:rPr>
          <w:sz w:val="24"/>
          <w:szCs w:val="24"/>
          <w:shd w:val="clear" w:color="auto" w:fill="FFFFFF"/>
        </w:rPr>
        <w:t xml:space="preserve"> из Единого государственного реестра прав на недвижимое имущество </w:t>
      </w:r>
      <w:r w:rsidR="007A554F">
        <w:rPr>
          <w:sz w:val="24"/>
          <w:szCs w:val="24"/>
          <w:shd w:val="clear" w:color="auto" w:fill="FFFFFF"/>
        </w:rPr>
        <w:t xml:space="preserve">сделок с </w:t>
      </w:r>
      <w:r w:rsidR="00E1313D">
        <w:rPr>
          <w:sz w:val="24"/>
          <w:szCs w:val="24"/>
          <w:shd w:val="clear" w:color="auto" w:fill="FFFFFF"/>
        </w:rPr>
        <w:t>ним по со</w:t>
      </w:r>
      <w:r w:rsidR="002577BC">
        <w:rPr>
          <w:sz w:val="24"/>
          <w:szCs w:val="24"/>
          <w:shd w:val="clear" w:color="auto" w:fill="FFFFFF"/>
        </w:rPr>
        <w:t xml:space="preserve">стоянию на 08 февраля 2019 года и по состоянию на </w:t>
      </w:r>
      <w:r w:rsidR="002577BC" w:rsidRPr="002577BC">
        <w:rPr>
          <w:sz w:val="24"/>
          <w:szCs w:val="24"/>
        </w:rPr>
        <w:t>06 июня 2019 года.</w:t>
      </w:r>
      <w:proofErr w:type="gramEnd"/>
    </w:p>
    <w:p w:rsidR="00B7206E" w:rsidRDefault="00B7206E" w:rsidP="00B7206E">
      <w:pPr>
        <w:ind w:firstLine="720"/>
        <w:jc w:val="both"/>
        <w:rPr>
          <w:sz w:val="24"/>
          <w:szCs w:val="24"/>
        </w:rPr>
      </w:pPr>
      <w:r w:rsidRPr="00B7206E">
        <w:rPr>
          <w:sz w:val="24"/>
          <w:szCs w:val="24"/>
        </w:rPr>
        <w:t>07 декабря 2018 года судебным исполнителем</w:t>
      </w:r>
      <w:r>
        <w:rPr>
          <w:sz w:val="24"/>
          <w:szCs w:val="24"/>
        </w:rPr>
        <w:t xml:space="preserve"> Тираспольского и Бендерского отдела ГССИ Министерства юстиции ПМР, </w:t>
      </w:r>
      <w:r w:rsidRPr="00B7206E">
        <w:rPr>
          <w:sz w:val="24"/>
          <w:szCs w:val="24"/>
        </w:rPr>
        <w:t>на основании исполнительных листов арбитражного суда по дел</w:t>
      </w:r>
      <w:r>
        <w:rPr>
          <w:sz w:val="24"/>
          <w:szCs w:val="24"/>
        </w:rPr>
        <w:t>ам</w:t>
      </w:r>
      <w:r w:rsidRPr="00B7206E">
        <w:rPr>
          <w:sz w:val="24"/>
          <w:szCs w:val="24"/>
        </w:rPr>
        <w:t xml:space="preserve"> №467/13-03, №386/14-03, №429/18-06 </w:t>
      </w:r>
      <w:r w:rsidR="00F44D8B">
        <w:rPr>
          <w:sz w:val="24"/>
          <w:szCs w:val="24"/>
        </w:rPr>
        <w:t xml:space="preserve">был </w:t>
      </w:r>
      <w:r w:rsidRPr="00B7206E">
        <w:rPr>
          <w:sz w:val="24"/>
          <w:szCs w:val="24"/>
        </w:rPr>
        <w:t>наложен арест на имущество ООО «</w:t>
      </w:r>
      <w:proofErr w:type="spellStart"/>
      <w:r w:rsidRPr="00B7206E">
        <w:rPr>
          <w:sz w:val="24"/>
          <w:szCs w:val="24"/>
        </w:rPr>
        <w:t>Лептаря</w:t>
      </w:r>
      <w:proofErr w:type="spellEnd"/>
      <w:r w:rsidRPr="00B7206E">
        <w:rPr>
          <w:sz w:val="24"/>
          <w:szCs w:val="24"/>
        </w:rPr>
        <w:t>», расположенно</w:t>
      </w:r>
      <w:r w:rsidR="00F44D8B">
        <w:rPr>
          <w:sz w:val="24"/>
          <w:szCs w:val="24"/>
        </w:rPr>
        <w:t>е</w:t>
      </w:r>
      <w:r w:rsidRPr="00B7206E">
        <w:rPr>
          <w:sz w:val="24"/>
          <w:szCs w:val="24"/>
        </w:rPr>
        <w:t xml:space="preserve"> по адресу г</w:t>
      </w:r>
      <w:proofErr w:type="gramStart"/>
      <w:r w:rsidRPr="00B7206E">
        <w:rPr>
          <w:sz w:val="24"/>
          <w:szCs w:val="24"/>
        </w:rPr>
        <w:t>.Б</w:t>
      </w:r>
      <w:proofErr w:type="gramEnd"/>
      <w:r w:rsidRPr="00B7206E">
        <w:rPr>
          <w:sz w:val="24"/>
          <w:szCs w:val="24"/>
        </w:rPr>
        <w:t xml:space="preserve">ендеры, ул. Ленинградская 11а, а именно: «пристройка лит. б», о чем </w:t>
      </w:r>
      <w:r>
        <w:rPr>
          <w:sz w:val="24"/>
          <w:szCs w:val="24"/>
        </w:rPr>
        <w:t>свидетельствует</w:t>
      </w:r>
      <w:r w:rsidRPr="00B7206E">
        <w:rPr>
          <w:sz w:val="24"/>
          <w:szCs w:val="24"/>
        </w:rPr>
        <w:t xml:space="preserve"> акт №002026 описи и ареста имущества должника.</w:t>
      </w:r>
    </w:p>
    <w:p w:rsidR="00ED02CE" w:rsidRPr="00B7206E" w:rsidRDefault="00F44D8B" w:rsidP="00372B13">
      <w:pPr>
        <w:ind w:firstLine="720"/>
        <w:jc w:val="both"/>
        <w:rPr>
          <w:sz w:val="24"/>
          <w:szCs w:val="24"/>
          <w:shd w:val="clear" w:color="auto" w:fill="FFFFFF"/>
        </w:rPr>
      </w:pPr>
      <w:r>
        <w:rPr>
          <w:sz w:val="24"/>
          <w:szCs w:val="24"/>
        </w:rPr>
        <w:t>Установив в рамках исполнительного производства на основании</w:t>
      </w:r>
      <w:r w:rsidR="0074144D">
        <w:rPr>
          <w:sz w:val="24"/>
          <w:szCs w:val="24"/>
        </w:rPr>
        <w:t xml:space="preserve"> в</w:t>
      </w:r>
      <w:r>
        <w:rPr>
          <w:sz w:val="24"/>
          <w:szCs w:val="24"/>
        </w:rPr>
        <w:t>ыписки</w:t>
      </w:r>
      <w:r w:rsidRPr="00BA51A6">
        <w:rPr>
          <w:sz w:val="24"/>
          <w:szCs w:val="24"/>
        </w:rPr>
        <w:t xml:space="preserve"> из Единого государственного реестра </w:t>
      </w:r>
      <w:r w:rsidRPr="00BA51A6">
        <w:rPr>
          <w:color w:val="000000"/>
          <w:sz w:val="24"/>
          <w:szCs w:val="24"/>
          <w:shd w:val="clear" w:color="auto" w:fill="FFFFFF"/>
        </w:rPr>
        <w:t>прав на недв</w:t>
      </w:r>
      <w:r>
        <w:rPr>
          <w:color w:val="000000"/>
          <w:sz w:val="24"/>
          <w:szCs w:val="24"/>
          <w:shd w:val="clear" w:color="auto" w:fill="FFFFFF"/>
        </w:rPr>
        <w:t xml:space="preserve">ижимое имущество и сделок с ним по состоянию на </w:t>
      </w:r>
      <w:r w:rsidRPr="0008005B">
        <w:rPr>
          <w:sz w:val="24"/>
          <w:szCs w:val="24"/>
          <w:shd w:val="clear" w:color="auto" w:fill="FFFFFF"/>
        </w:rPr>
        <w:t>29</w:t>
      </w:r>
      <w:r w:rsidR="0074144D">
        <w:rPr>
          <w:sz w:val="24"/>
          <w:szCs w:val="24"/>
          <w:shd w:val="clear" w:color="auto" w:fill="FFFFFF"/>
        </w:rPr>
        <w:t xml:space="preserve"> января </w:t>
      </w:r>
      <w:r w:rsidRPr="0078024B">
        <w:rPr>
          <w:sz w:val="24"/>
          <w:szCs w:val="24"/>
          <w:shd w:val="clear" w:color="auto" w:fill="FFFFFF"/>
        </w:rPr>
        <w:t>2019</w:t>
      </w:r>
      <w:r w:rsidR="00235432">
        <w:rPr>
          <w:sz w:val="24"/>
          <w:szCs w:val="24"/>
          <w:shd w:val="clear" w:color="auto" w:fill="FFFFFF"/>
        </w:rPr>
        <w:t xml:space="preserve"> </w:t>
      </w:r>
      <w:r w:rsidRPr="0078024B">
        <w:rPr>
          <w:sz w:val="24"/>
          <w:szCs w:val="24"/>
          <w:shd w:val="clear" w:color="auto" w:fill="FFFFFF"/>
        </w:rPr>
        <w:t>г</w:t>
      </w:r>
      <w:r w:rsidR="0074144D">
        <w:rPr>
          <w:sz w:val="24"/>
          <w:szCs w:val="24"/>
          <w:shd w:val="clear" w:color="auto" w:fill="FFFFFF"/>
        </w:rPr>
        <w:t>ода</w:t>
      </w:r>
      <w:r>
        <w:rPr>
          <w:color w:val="000000"/>
          <w:sz w:val="24"/>
          <w:szCs w:val="24"/>
          <w:shd w:val="clear" w:color="auto" w:fill="FFFFFF"/>
        </w:rPr>
        <w:t>,</w:t>
      </w:r>
      <w:r w:rsidR="0074144D">
        <w:rPr>
          <w:color w:val="000000"/>
          <w:sz w:val="24"/>
          <w:szCs w:val="24"/>
          <w:shd w:val="clear" w:color="auto" w:fill="FFFFFF"/>
        </w:rPr>
        <w:t xml:space="preserve"> </w:t>
      </w:r>
      <w:r>
        <w:rPr>
          <w:sz w:val="24"/>
          <w:szCs w:val="24"/>
        </w:rPr>
        <w:t>плана</w:t>
      </w:r>
      <w:r w:rsidRPr="00077921">
        <w:rPr>
          <w:sz w:val="24"/>
          <w:szCs w:val="24"/>
        </w:rPr>
        <w:t xml:space="preserve"> участка по ул. Ленинградской, 11а</w:t>
      </w:r>
      <w:r w:rsidR="0074144D">
        <w:rPr>
          <w:sz w:val="24"/>
          <w:szCs w:val="24"/>
        </w:rPr>
        <w:t xml:space="preserve"> </w:t>
      </w:r>
      <w:r w:rsidRPr="00077921">
        <w:rPr>
          <w:sz w:val="24"/>
          <w:szCs w:val="24"/>
        </w:rPr>
        <w:t>в г</w:t>
      </w:r>
      <w:proofErr w:type="gramStart"/>
      <w:r w:rsidRPr="00077921">
        <w:rPr>
          <w:sz w:val="24"/>
          <w:szCs w:val="24"/>
        </w:rPr>
        <w:t>.Б</w:t>
      </w:r>
      <w:proofErr w:type="gramEnd"/>
      <w:r w:rsidRPr="00077921">
        <w:rPr>
          <w:sz w:val="24"/>
          <w:szCs w:val="24"/>
        </w:rPr>
        <w:t>ендеры</w:t>
      </w:r>
      <w:r>
        <w:rPr>
          <w:sz w:val="24"/>
          <w:szCs w:val="24"/>
        </w:rPr>
        <w:t xml:space="preserve">, изготовленного </w:t>
      </w:r>
      <w:r w:rsidRPr="0072173D">
        <w:rPr>
          <w:sz w:val="24"/>
          <w:szCs w:val="24"/>
        </w:rPr>
        <w:t>14</w:t>
      </w:r>
      <w:r w:rsidR="0074144D">
        <w:rPr>
          <w:sz w:val="24"/>
          <w:szCs w:val="24"/>
        </w:rPr>
        <w:t xml:space="preserve"> января </w:t>
      </w:r>
      <w:r w:rsidRPr="0072173D">
        <w:rPr>
          <w:sz w:val="24"/>
          <w:szCs w:val="24"/>
        </w:rPr>
        <w:t>2019</w:t>
      </w:r>
      <w:r w:rsidR="0074144D">
        <w:rPr>
          <w:sz w:val="24"/>
          <w:szCs w:val="24"/>
        </w:rPr>
        <w:t xml:space="preserve"> года Бендерским филиалом ГУП «РБТИ»</w:t>
      </w:r>
      <w:r w:rsidR="00235432">
        <w:rPr>
          <w:sz w:val="24"/>
          <w:szCs w:val="24"/>
        </w:rPr>
        <w:t>,</w:t>
      </w:r>
      <w:r w:rsidR="0074144D">
        <w:rPr>
          <w:sz w:val="24"/>
          <w:szCs w:val="24"/>
        </w:rPr>
        <w:t xml:space="preserve"> ответ</w:t>
      </w:r>
      <w:r w:rsidR="00235432">
        <w:rPr>
          <w:sz w:val="24"/>
          <w:szCs w:val="24"/>
        </w:rPr>
        <w:t>а</w:t>
      </w:r>
      <w:r w:rsidR="0074144D">
        <w:rPr>
          <w:sz w:val="24"/>
          <w:szCs w:val="24"/>
        </w:rPr>
        <w:t xml:space="preserve"> ГА г</w:t>
      </w:r>
      <w:proofErr w:type="gramStart"/>
      <w:r w:rsidR="0074144D">
        <w:rPr>
          <w:sz w:val="24"/>
          <w:szCs w:val="24"/>
        </w:rPr>
        <w:t>.Б</w:t>
      </w:r>
      <w:proofErr w:type="gramEnd"/>
      <w:r w:rsidR="0074144D">
        <w:rPr>
          <w:sz w:val="24"/>
          <w:szCs w:val="24"/>
        </w:rPr>
        <w:t xml:space="preserve">ендеры от 11 января 2019 года исх. №8289/01-18, </w:t>
      </w:r>
      <w:r w:rsidR="00235432">
        <w:rPr>
          <w:sz w:val="24"/>
          <w:szCs w:val="24"/>
        </w:rPr>
        <w:t xml:space="preserve">ответа </w:t>
      </w:r>
      <w:r w:rsidRPr="0008005B">
        <w:rPr>
          <w:sz w:val="24"/>
          <w:szCs w:val="24"/>
        </w:rPr>
        <w:t>Бендерского филиала ГУП «</w:t>
      </w:r>
      <w:r w:rsidR="00235432">
        <w:rPr>
          <w:sz w:val="24"/>
          <w:szCs w:val="24"/>
        </w:rPr>
        <w:t>РБТИ</w:t>
      </w:r>
      <w:r w:rsidRPr="0008005B">
        <w:rPr>
          <w:sz w:val="24"/>
          <w:szCs w:val="24"/>
        </w:rPr>
        <w:t>» от 24</w:t>
      </w:r>
      <w:r w:rsidR="00235432">
        <w:rPr>
          <w:sz w:val="24"/>
          <w:szCs w:val="24"/>
        </w:rPr>
        <w:t xml:space="preserve"> декабря 2018 года исх. №11-10/365, а также ответов Управления документацией и архивами г</w:t>
      </w:r>
      <w:proofErr w:type="gramStart"/>
      <w:r w:rsidR="00235432">
        <w:rPr>
          <w:sz w:val="24"/>
          <w:szCs w:val="24"/>
        </w:rPr>
        <w:t>.Б</w:t>
      </w:r>
      <w:proofErr w:type="gramEnd"/>
      <w:r w:rsidR="00235432">
        <w:rPr>
          <w:sz w:val="24"/>
          <w:szCs w:val="24"/>
        </w:rPr>
        <w:t>ендеры от 21 декабря 2018 года исх. №03-9/403-405 и ООО «</w:t>
      </w:r>
      <w:proofErr w:type="spellStart"/>
      <w:r w:rsidR="00235432">
        <w:rPr>
          <w:sz w:val="24"/>
          <w:szCs w:val="24"/>
        </w:rPr>
        <w:t>Лептаря</w:t>
      </w:r>
      <w:proofErr w:type="spellEnd"/>
      <w:r w:rsidR="00235432">
        <w:rPr>
          <w:sz w:val="24"/>
          <w:szCs w:val="24"/>
        </w:rPr>
        <w:t>» от 24 декабря 2018 года исх. №178, что на объект недвижимости, подвергнутый описи и аресту право собственности ООО «</w:t>
      </w:r>
      <w:proofErr w:type="spellStart"/>
      <w:r w:rsidR="00235432">
        <w:rPr>
          <w:sz w:val="24"/>
          <w:szCs w:val="24"/>
        </w:rPr>
        <w:t>Лептаря</w:t>
      </w:r>
      <w:proofErr w:type="spellEnd"/>
      <w:r w:rsidR="00235432">
        <w:rPr>
          <w:sz w:val="24"/>
          <w:szCs w:val="24"/>
        </w:rPr>
        <w:t>»</w:t>
      </w:r>
      <w:r w:rsidR="00A8048A">
        <w:rPr>
          <w:sz w:val="24"/>
          <w:szCs w:val="24"/>
        </w:rPr>
        <w:t xml:space="preserve"> не зарегистрировано</w:t>
      </w:r>
      <w:r w:rsidR="00235432">
        <w:rPr>
          <w:sz w:val="24"/>
          <w:szCs w:val="24"/>
        </w:rPr>
        <w:t>, ГССИ Министерства юстиции ПМР обратилась в арбитражный суд с соответствующим заявлени</w:t>
      </w:r>
      <w:r w:rsidR="00A8048A">
        <w:rPr>
          <w:sz w:val="24"/>
          <w:szCs w:val="24"/>
        </w:rPr>
        <w:t>е</w:t>
      </w:r>
      <w:r w:rsidR="00235432">
        <w:rPr>
          <w:sz w:val="24"/>
          <w:szCs w:val="24"/>
        </w:rPr>
        <w:t xml:space="preserve">м. </w:t>
      </w:r>
    </w:p>
    <w:p w:rsidR="00971F0C" w:rsidRPr="00B7206E" w:rsidRDefault="00372B13" w:rsidP="00971F0C">
      <w:pPr>
        <w:ind w:firstLine="709"/>
        <w:jc w:val="both"/>
        <w:rPr>
          <w:sz w:val="24"/>
          <w:szCs w:val="24"/>
          <w:shd w:val="clear" w:color="auto" w:fill="FFFFFF"/>
        </w:rPr>
      </w:pPr>
      <w:r>
        <w:rPr>
          <w:sz w:val="24"/>
          <w:szCs w:val="24"/>
          <w:shd w:val="clear" w:color="auto" w:fill="FFFFFF"/>
        </w:rPr>
        <w:lastRenderedPageBreak/>
        <w:t xml:space="preserve">Суд первой инстанции, оставляя заявление ГССИ Министерства юстиции ПМР без рассмотрения, указал, что в ходе судебного разбирательства по делу об установлении факта, имеющего юридическое значение, выяснилось, что </w:t>
      </w:r>
      <w:r w:rsidR="00143A44">
        <w:rPr>
          <w:sz w:val="24"/>
          <w:szCs w:val="24"/>
          <w:shd w:val="clear" w:color="auto" w:fill="FFFFFF"/>
        </w:rPr>
        <w:t>возник спор о праве.</w:t>
      </w:r>
    </w:p>
    <w:p w:rsidR="00B216B6" w:rsidRPr="00B216B6" w:rsidRDefault="00B216B6" w:rsidP="00B216B6">
      <w:pPr>
        <w:ind w:firstLine="709"/>
        <w:jc w:val="both"/>
        <w:rPr>
          <w:sz w:val="24"/>
          <w:szCs w:val="24"/>
          <w:shd w:val="clear" w:color="auto" w:fill="FFFFFF"/>
        </w:rPr>
      </w:pPr>
      <w:r w:rsidRPr="00B216B6">
        <w:rPr>
          <w:sz w:val="24"/>
          <w:szCs w:val="24"/>
        </w:rPr>
        <w:t xml:space="preserve">Кассационная инстанция находит приведенную позицию суда первой инстанции правомерной, а </w:t>
      </w:r>
      <w:r>
        <w:rPr>
          <w:sz w:val="24"/>
          <w:szCs w:val="24"/>
        </w:rPr>
        <w:t>определ</w:t>
      </w:r>
      <w:r w:rsidRPr="00B216B6">
        <w:rPr>
          <w:sz w:val="24"/>
          <w:szCs w:val="24"/>
        </w:rPr>
        <w:t>ение от 0</w:t>
      </w:r>
      <w:r>
        <w:rPr>
          <w:sz w:val="24"/>
          <w:szCs w:val="24"/>
        </w:rPr>
        <w:t>4</w:t>
      </w:r>
      <w:r w:rsidRPr="00B216B6">
        <w:rPr>
          <w:sz w:val="24"/>
          <w:szCs w:val="24"/>
        </w:rPr>
        <w:t xml:space="preserve"> </w:t>
      </w:r>
      <w:r>
        <w:rPr>
          <w:sz w:val="24"/>
          <w:szCs w:val="24"/>
        </w:rPr>
        <w:t>июл</w:t>
      </w:r>
      <w:r w:rsidRPr="00B216B6">
        <w:rPr>
          <w:sz w:val="24"/>
          <w:szCs w:val="24"/>
        </w:rPr>
        <w:t>я 2019 года по делу №</w:t>
      </w:r>
      <w:r>
        <w:rPr>
          <w:sz w:val="24"/>
          <w:szCs w:val="24"/>
        </w:rPr>
        <w:t>4</w:t>
      </w:r>
      <w:r w:rsidRPr="00B216B6">
        <w:rPr>
          <w:sz w:val="24"/>
          <w:szCs w:val="24"/>
        </w:rPr>
        <w:t>6/19-</w:t>
      </w:r>
      <w:r>
        <w:rPr>
          <w:sz w:val="24"/>
          <w:szCs w:val="24"/>
        </w:rPr>
        <w:t>(04)06</w:t>
      </w:r>
      <w:r w:rsidRPr="00B216B6">
        <w:rPr>
          <w:sz w:val="24"/>
          <w:szCs w:val="24"/>
        </w:rPr>
        <w:t xml:space="preserve"> не подлежащим отмене ввиду следующего.</w:t>
      </w:r>
    </w:p>
    <w:p w:rsidR="009F72DF" w:rsidRPr="009F72DF" w:rsidRDefault="00B216B6" w:rsidP="009F72DF">
      <w:pPr>
        <w:ind w:firstLine="720"/>
        <w:jc w:val="both"/>
        <w:rPr>
          <w:sz w:val="24"/>
          <w:szCs w:val="24"/>
        </w:rPr>
      </w:pPr>
      <w:proofErr w:type="gramStart"/>
      <w:r>
        <w:rPr>
          <w:sz w:val="24"/>
          <w:szCs w:val="24"/>
        </w:rPr>
        <w:t xml:space="preserve">Статьей 136 АПК ПМР </w:t>
      </w:r>
      <w:r w:rsidR="00DC24F2">
        <w:rPr>
          <w:sz w:val="24"/>
          <w:szCs w:val="24"/>
        </w:rPr>
        <w:t>п</w:t>
      </w:r>
      <w:r w:rsidR="00971F0C" w:rsidRPr="00971F0C">
        <w:rPr>
          <w:sz w:val="24"/>
          <w:szCs w:val="24"/>
          <w:shd w:val="clear" w:color="auto" w:fill="FFFFFF"/>
        </w:rPr>
        <w:t xml:space="preserve">редусмотрены особенности </w:t>
      </w:r>
      <w:r w:rsidR="00DC24F2">
        <w:rPr>
          <w:sz w:val="24"/>
          <w:szCs w:val="24"/>
          <w:shd w:val="clear" w:color="auto" w:fill="FFFFFF"/>
        </w:rPr>
        <w:t xml:space="preserve">судебного разбирательства </w:t>
      </w:r>
      <w:r w:rsidR="009F72DF">
        <w:rPr>
          <w:sz w:val="24"/>
          <w:szCs w:val="24"/>
          <w:shd w:val="clear" w:color="auto" w:fill="FFFFFF"/>
        </w:rPr>
        <w:t xml:space="preserve">по делам об установлении фактов, имеющих юридическое значение, которые обусловлены тем, что рассмотрение подобных дел не связано с необходимостью рассмотрения спора о праве, а в случае, если </w:t>
      </w:r>
      <w:r w:rsidR="009F72DF" w:rsidRPr="009F72DF">
        <w:rPr>
          <w:sz w:val="24"/>
          <w:szCs w:val="24"/>
        </w:rPr>
        <w:t>выяснится, что возник спор о праве,</w:t>
      </w:r>
      <w:r w:rsidR="009F72DF">
        <w:rPr>
          <w:sz w:val="24"/>
          <w:szCs w:val="24"/>
        </w:rPr>
        <w:t xml:space="preserve"> </w:t>
      </w:r>
      <w:r w:rsidR="009F72DF" w:rsidRPr="009F72DF">
        <w:rPr>
          <w:sz w:val="24"/>
          <w:szCs w:val="24"/>
        </w:rPr>
        <w:t>арбитражный суд оставляет заявление об установлении факта, имеющего юридическое значение, без рассмотрения, о чем выносит определение.</w:t>
      </w:r>
      <w:proofErr w:type="gramEnd"/>
    </w:p>
    <w:p w:rsidR="00DC24F2" w:rsidRPr="002D4405" w:rsidRDefault="00246D4E" w:rsidP="00971F0C">
      <w:pPr>
        <w:ind w:firstLine="709"/>
        <w:jc w:val="both"/>
        <w:rPr>
          <w:sz w:val="24"/>
          <w:szCs w:val="24"/>
          <w:shd w:val="clear" w:color="auto" w:fill="FFFFFF"/>
        </w:rPr>
      </w:pPr>
      <w:r w:rsidRPr="002D4405">
        <w:rPr>
          <w:sz w:val="24"/>
          <w:szCs w:val="24"/>
          <w:shd w:val="clear" w:color="auto" w:fill="FFFFFF"/>
        </w:rPr>
        <w:t xml:space="preserve">Аналогичного рода положения закреплены и в пункте 9 Разъяснения Пленума Арбитражного суда ПМР от 04 февраля 2011 года «О судебной практике по делам об установлении фактов, имеющих </w:t>
      </w:r>
      <w:proofErr w:type="gramStart"/>
      <w:r w:rsidRPr="002D4405">
        <w:rPr>
          <w:sz w:val="24"/>
          <w:szCs w:val="24"/>
          <w:shd w:val="clear" w:color="auto" w:fill="FFFFFF"/>
        </w:rPr>
        <w:t>юридическое</w:t>
      </w:r>
      <w:proofErr w:type="gramEnd"/>
      <w:r w:rsidRPr="002D4405">
        <w:rPr>
          <w:sz w:val="24"/>
          <w:szCs w:val="24"/>
          <w:shd w:val="clear" w:color="auto" w:fill="FFFFFF"/>
        </w:rPr>
        <w:t xml:space="preserve"> значении». </w:t>
      </w:r>
      <w:proofErr w:type="gramStart"/>
      <w:r w:rsidRPr="002D4405">
        <w:rPr>
          <w:sz w:val="24"/>
          <w:szCs w:val="24"/>
          <w:shd w:val="clear" w:color="auto" w:fill="FFFFFF"/>
        </w:rPr>
        <w:t>Так, в соответствии с данным пунктом предусмотрено, что если при рассмотрении дел об установлении юридического факта заинтересованным лицом будет заявлено о наличии спора о праве, подведомственного арбитражному суду, или сам арбитражный суд придет к выводу, что в данном деле установление факта связано с необходимостью разрешения судом спора о праве, поданное заявление оставляется без рассмотрения в соответствии с пунктом 8 статьи</w:t>
      </w:r>
      <w:proofErr w:type="gramEnd"/>
      <w:r w:rsidRPr="002D4405">
        <w:rPr>
          <w:sz w:val="24"/>
          <w:szCs w:val="24"/>
          <w:shd w:val="clear" w:color="auto" w:fill="FFFFFF"/>
        </w:rPr>
        <w:t xml:space="preserve"> 76 АПК ПМР.   </w:t>
      </w:r>
    </w:p>
    <w:p w:rsidR="0024165F" w:rsidRDefault="000F4FA8" w:rsidP="0024165F">
      <w:pPr>
        <w:ind w:firstLine="709"/>
        <w:jc w:val="both"/>
        <w:rPr>
          <w:sz w:val="24"/>
          <w:szCs w:val="24"/>
        </w:rPr>
      </w:pPr>
      <w:r>
        <w:rPr>
          <w:sz w:val="24"/>
          <w:szCs w:val="24"/>
          <w:shd w:val="clear" w:color="auto" w:fill="FFFFFF"/>
        </w:rPr>
        <w:t xml:space="preserve">При этом из смысла положений статей 133 и 134 АПК ПМР следует, что </w:t>
      </w:r>
      <w:r w:rsidR="0024165F">
        <w:rPr>
          <w:sz w:val="24"/>
          <w:szCs w:val="24"/>
          <w:shd w:val="clear" w:color="auto" w:fill="FFFFFF"/>
        </w:rPr>
        <w:t>рассмотрение арбитражным судом дел об установлении фактов, имеющих юридическое значение</w:t>
      </w:r>
      <w:r w:rsidR="002F63C6">
        <w:rPr>
          <w:sz w:val="24"/>
          <w:szCs w:val="24"/>
          <w:shd w:val="clear" w:color="auto" w:fill="FFFFFF"/>
        </w:rPr>
        <w:t>,</w:t>
      </w:r>
      <w:r w:rsidR="0024165F">
        <w:rPr>
          <w:sz w:val="24"/>
          <w:szCs w:val="24"/>
          <w:shd w:val="clear" w:color="auto" w:fill="FFFFFF"/>
        </w:rPr>
        <w:t xml:space="preserve"> влечет за собой </w:t>
      </w:r>
      <w:r w:rsidR="0024165F" w:rsidRPr="0024165F">
        <w:rPr>
          <w:sz w:val="24"/>
          <w:szCs w:val="24"/>
        </w:rPr>
        <w:t xml:space="preserve">возникновение, изменение или прекращение прав организаций и граждан в сфере предпринимательской или </w:t>
      </w:r>
      <w:r w:rsidR="0024165F">
        <w:rPr>
          <w:sz w:val="24"/>
          <w:szCs w:val="24"/>
        </w:rPr>
        <w:t>иной экономической деятельности</w:t>
      </w:r>
      <w:r w:rsidR="002577BC">
        <w:rPr>
          <w:sz w:val="24"/>
          <w:szCs w:val="24"/>
        </w:rPr>
        <w:t>;</w:t>
      </w:r>
      <w:r w:rsidR="0024165F">
        <w:rPr>
          <w:sz w:val="24"/>
          <w:szCs w:val="24"/>
        </w:rPr>
        <w:t xml:space="preserve"> </w:t>
      </w:r>
      <w:proofErr w:type="gramStart"/>
      <w:r w:rsidR="00E24D68">
        <w:rPr>
          <w:sz w:val="24"/>
          <w:szCs w:val="24"/>
        </w:rPr>
        <w:t>связ</w:t>
      </w:r>
      <w:r w:rsidR="0024165F">
        <w:rPr>
          <w:sz w:val="24"/>
          <w:szCs w:val="24"/>
        </w:rPr>
        <w:t>ано</w:t>
      </w:r>
      <w:r w:rsidR="00780C0B">
        <w:rPr>
          <w:sz w:val="24"/>
          <w:szCs w:val="24"/>
        </w:rPr>
        <w:t xml:space="preserve"> </w:t>
      </w:r>
      <w:r w:rsidR="00E24D68">
        <w:rPr>
          <w:sz w:val="24"/>
          <w:szCs w:val="24"/>
        </w:rPr>
        <w:t xml:space="preserve">с </w:t>
      </w:r>
      <w:r w:rsidR="0024165F">
        <w:rPr>
          <w:sz w:val="24"/>
          <w:szCs w:val="24"/>
        </w:rPr>
        <w:t xml:space="preserve">невозможностью получения либо восстановления документов, </w:t>
      </w:r>
      <w:r w:rsidR="002F63C6">
        <w:rPr>
          <w:sz w:val="24"/>
          <w:szCs w:val="24"/>
        </w:rPr>
        <w:t>удостоверяющих такой факт,</w:t>
      </w:r>
      <w:r w:rsidR="002577BC">
        <w:rPr>
          <w:sz w:val="24"/>
          <w:szCs w:val="24"/>
        </w:rPr>
        <w:t xml:space="preserve"> в ином порядке, кроме как в судебном и, что особенно важно, установление факта, имеющего юридическое значение, не связано с разрешением спора о праве.</w:t>
      </w:r>
      <w:proofErr w:type="gramEnd"/>
    </w:p>
    <w:p w:rsidR="002F63C6" w:rsidRDefault="002577BC" w:rsidP="0024165F">
      <w:pPr>
        <w:ind w:firstLine="709"/>
        <w:jc w:val="both"/>
        <w:rPr>
          <w:sz w:val="24"/>
          <w:szCs w:val="24"/>
        </w:rPr>
      </w:pPr>
      <w:r>
        <w:rPr>
          <w:sz w:val="24"/>
          <w:szCs w:val="24"/>
        </w:rPr>
        <w:t xml:space="preserve">Таким образом, рассмотрение и удовлетворение заявлений об установлении фактов, имеющих юридическое значение, имеет исключительно </w:t>
      </w:r>
      <w:proofErr w:type="spellStart"/>
      <w:r>
        <w:rPr>
          <w:sz w:val="24"/>
          <w:szCs w:val="24"/>
        </w:rPr>
        <w:t>правоподтверждающее</w:t>
      </w:r>
      <w:proofErr w:type="spellEnd"/>
      <w:r>
        <w:rPr>
          <w:sz w:val="24"/>
          <w:szCs w:val="24"/>
        </w:rPr>
        <w:t>, но не правоустанавливающее значение.</w:t>
      </w:r>
    </w:p>
    <w:p w:rsidR="00780C0B" w:rsidRDefault="002577BC" w:rsidP="00A17E67">
      <w:pPr>
        <w:ind w:firstLine="709"/>
        <w:jc w:val="both"/>
        <w:rPr>
          <w:sz w:val="24"/>
          <w:szCs w:val="24"/>
        </w:rPr>
      </w:pPr>
      <w:r>
        <w:rPr>
          <w:sz w:val="24"/>
          <w:szCs w:val="24"/>
        </w:rPr>
        <w:t>Из материал</w:t>
      </w:r>
      <w:r w:rsidR="00A17E67">
        <w:rPr>
          <w:sz w:val="24"/>
          <w:szCs w:val="24"/>
        </w:rPr>
        <w:t>ов</w:t>
      </w:r>
      <w:r>
        <w:rPr>
          <w:sz w:val="24"/>
          <w:szCs w:val="24"/>
        </w:rPr>
        <w:t xml:space="preserve"> дела следует, что ООО «</w:t>
      </w:r>
      <w:proofErr w:type="spellStart"/>
      <w:r>
        <w:rPr>
          <w:sz w:val="24"/>
          <w:szCs w:val="24"/>
        </w:rPr>
        <w:t>Лептаря</w:t>
      </w:r>
      <w:proofErr w:type="spellEnd"/>
      <w:r>
        <w:rPr>
          <w:sz w:val="24"/>
          <w:szCs w:val="24"/>
        </w:rPr>
        <w:t>», во исполнение</w:t>
      </w:r>
      <w:r w:rsidR="00A17E67">
        <w:rPr>
          <w:sz w:val="24"/>
          <w:szCs w:val="24"/>
        </w:rPr>
        <w:t xml:space="preserve"> пункта 3</w:t>
      </w:r>
      <w:r>
        <w:rPr>
          <w:sz w:val="24"/>
          <w:szCs w:val="24"/>
        </w:rPr>
        <w:t xml:space="preserve"> мирового соглашения, заключенного с ОАО «Агентство» </w:t>
      </w:r>
      <w:r w:rsidR="00A17E67">
        <w:rPr>
          <w:sz w:val="24"/>
          <w:szCs w:val="24"/>
        </w:rPr>
        <w:t>01 февраля 2019 года и утвержденного определением арбитражного суда от 05 февраля 2019 года по делу №488/15-(10)06, был передан ряд ранее принадлежащих Обществу на праве собственности объектов недвижимости, расположенных на земельном участке площадью 3,4404 га по адресу: г</w:t>
      </w:r>
      <w:proofErr w:type="gramStart"/>
      <w:r w:rsidR="00A17E67">
        <w:rPr>
          <w:sz w:val="24"/>
          <w:szCs w:val="24"/>
        </w:rPr>
        <w:t>.Б</w:t>
      </w:r>
      <w:proofErr w:type="gramEnd"/>
      <w:r w:rsidR="00A17E67">
        <w:rPr>
          <w:sz w:val="24"/>
          <w:szCs w:val="24"/>
        </w:rPr>
        <w:t>ендеры, ул. Ленинградская, 11а, в том числе здание литер</w:t>
      </w:r>
      <w:proofErr w:type="gramStart"/>
      <w:r w:rsidR="00A17E67">
        <w:rPr>
          <w:sz w:val="24"/>
          <w:szCs w:val="24"/>
        </w:rPr>
        <w:t xml:space="preserve"> Б</w:t>
      </w:r>
      <w:proofErr w:type="gramEnd"/>
      <w:r w:rsidR="00A17E67">
        <w:rPr>
          <w:sz w:val="24"/>
          <w:szCs w:val="24"/>
        </w:rPr>
        <w:t xml:space="preserve">, с навесом литер б. Данное обстоятельство, как правомерно указано судом первой инстанции в оспариваемом определении, подтверждается следующими письменными доказательствами: </w:t>
      </w:r>
      <w:r w:rsidR="00780C0B" w:rsidRPr="00780C0B">
        <w:rPr>
          <w:sz w:val="24"/>
          <w:szCs w:val="24"/>
        </w:rPr>
        <w:t>акт</w:t>
      </w:r>
      <w:r w:rsidR="00A17E67">
        <w:rPr>
          <w:sz w:val="24"/>
          <w:szCs w:val="24"/>
        </w:rPr>
        <w:t>ом</w:t>
      </w:r>
      <w:r w:rsidR="00780C0B" w:rsidRPr="00780C0B">
        <w:rPr>
          <w:sz w:val="24"/>
          <w:szCs w:val="24"/>
        </w:rPr>
        <w:t xml:space="preserve"> приема-передачи от 21 февраля 2019 года</w:t>
      </w:r>
      <w:r w:rsidR="002D4405">
        <w:rPr>
          <w:sz w:val="24"/>
          <w:szCs w:val="24"/>
        </w:rPr>
        <w:t>;</w:t>
      </w:r>
      <w:r w:rsidR="00780C0B" w:rsidRPr="00780C0B">
        <w:rPr>
          <w:sz w:val="24"/>
          <w:szCs w:val="24"/>
        </w:rPr>
        <w:t xml:space="preserve"> технически</w:t>
      </w:r>
      <w:r w:rsidR="00A17E67">
        <w:rPr>
          <w:sz w:val="24"/>
          <w:szCs w:val="24"/>
        </w:rPr>
        <w:t>м</w:t>
      </w:r>
      <w:r w:rsidR="00780C0B" w:rsidRPr="00780C0B">
        <w:rPr>
          <w:sz w:val="24"/>
          <w:szCs w:val="24"/>
        </w:rPr>
        <w:t xml:space="preserve"> паспорт</w:t>
      </w:r>
      <w:r w:rsidR="00A17E67">
        <w:rPr>
          <w:sz w:val="24"/>
          <w:szCs w:val="24"/>
        </w:rPr>
        <w:t>ом</w:t>
      </w:r>
      <w:r w:rsidR="00780C0B" w:rsidRPr="00780C0B">
        <w:rPr>
          <w:sz w:val="24"/>
          <w:szCs w:val="24"/>
        </w:rPr>
        <w:t xml:space="preserve"> №428/63 от 14</w:t>
      </w:r>
      <w:r w:rsidR="002D4405">
        <w:rPr>
          <w:sz w:val="24"/>
          <w:szCs w:val="24"/>
        </w:rPr>
        <w:t xml:space="preserve"> марта </w:t>
      </w:r>
      <w:r w:rsidR="00780C0B" w:rsidRPr="00780C0B">
        <w:rPr>
          <w:sz w:val="24"/>
          <w:szCs w:val="24"/>
        </w:rPr>
        <w:t>2019</w:t>
      </w:r>
      <w:r w:rsidR="002D4405">
        <w:rPr>
          <w:sz w:val="24"/>
          <w:szCs w:val="24"/>
        </w:rPr>
        <w:t xml:space="preserve"> </w:t>
      </w:r>
      <w:r w:rsidR="00780C0B" w:rsidRPr="00780C0B">
        <w:rPr>
          <w:sz w:val="24"/>
          <w:szCs w:val="24"/>
        </w:rPr>
        <w:t>г</w:t>
      </w:r>
      <w:r w:rsidR="002D4405">
        <w:rPr>
          <w:sz w:val="24"/>
          <w:szCs w:val="24"/>
        </w:rPr>
        <w:t>ода</w:t>
      </w:r>
      <w:r w:rsidR="00780C0B" w:rsidRPr="00780C0B">
        <w:rPr>
          <w:sz w:val="24"/>
          <w:szCs w:val="24"/>
        </w:rPr>
        <w:t xml:space="preserve"> к</w:t>
      </w:r>
      <w:r w:rsidR="00A17E67">
        <w:rPr>
          <w:sz w:val="24"/>
          <w:szCs w:val="24"/>
        </w:rPr>
        <w:t>н</w:t>
      </w:r>
      <w:r w:rsidR="00780C0B" w:rsidRPr="00780C0B">
        <w:rPr>
          <w:sz w:val="24"/>
          <w:szCs w:val="24"/>
        </w:rPr>
        <w:t>.2 (60) на здания по ул</w:t>
      </w:r>
      <w:proofErr w:type="gramStart"/>
      <w:r w:rsidR="00780C0B" w:rsidRPr="00780C0B">
        <w:rPr>
          <w:sz w:val="24"/>
          <w:szCs w:val="24"/>
        </w:rPr>
        <w:t>.Л</w:t>
      </w:r>
      <w:proofErr w:type="gramEnd"/>
      <w:r w:rsidR="00780C0B" w:rsidRPr="00780C0B">
        <w:rPr>
          <w:sz w:val="24"/>
          <w:szCs w:val="24"/>
        </w:rPr>
        <w:t>енинградская, д.11а в г.Бендеры (владелец ОАО «Агентство по оздоровлению банковской системы»)</w:t>
      </w:r>
      <w:r w:rsidR="002D4405">
        <w:rPr>
          <w:sz w:val="24"/>
          <w:szCs w:val="24"/>
        </w:rPr>
        <w:t>;</w:t>
      </w:r>
      <w:r w:rsidR="00780C0B" w:rsidRPr="00780C0B">
        <w:rPr>
          <w:sz w:val="24"/>
          <w:szCs w:val="24"/>
        </w:rPr>
        <w:t xml:space="preserve"> свидетельство</w:t>
      </w:r>
      <w:r w:rsidR="002D4405">
        <w:rPr>
          <w:sz w:val="24"/>
          <w:szCs w:val="24"/>
        </w:rPr>
        <w:t>м</w:t>
      </w:r>
      <w:r w:rsidR="00780C0B" w:rsidRPr="00780C0B">
        <w:rPr>
          <w:sz w:val="24"/>
          <w:szCs w:val="24"/>
        </w:rPr>
        <w:t xml:space="preserve"> о государственной регистрации права собственности от 11 марта 2019 года серии АН № 0481569.</w:t>
      </w:r>
    </w:p>
    <w:p w:rsidR="000532A0" w:rsidRDefault="002D4405" w:rsidP="000532A0">
      <w:pPr>
        <w:ind w:firstLine="709"/>
        <w:jc w:val="both"/>
        <w:rPr>
          <w:sz w:val="24"/>
          <w:szCs w:val="24"/>
        </w:rPr>
      </w:pPr>
      <w:r>
        <w:rPr>
          <w:sz w:val="24"/>
          <w:szCs w:val="24"/>
        </w:rPr>
        <w:t xml:space="preserve">Вместе с тем, согласно: </w:t>
      </w:r>
      <w:r w:rsidR="00780C0B" w:rsidRPr="00780C0B">
        <w:rPr>
          <w:sz w:val="24"/>
          <w:szCs w:val="24"/>
        </w:rPr>
        <w:t>экспликаци</w:t>
      </w:r>
      <w:r w:rsidR="000532A0">
        <w:rPr>
          <w:sz w:val="24"/>
          <w:szCs w:val="24"/>
        </w:rPr>
        <w:t>и</w:t>
      </w:r>
      <w:r w:rsidR="00780C0B" w:rsidRPr="00780C0B">
        <w:rPr>
          <w:sz w:val="24"/>
          <w:szCs w:val="24"/>
        </w:rPr>
        <w:t xml:space="preserve"> строений от 14 января 2019 года и план</w:t>
      </w:r>
      <w:r w:rsidR="000532A0">
        <w:rPr>
          <w:sz w:val="24"/>
          <w:szCs w:val="24"/>
        </w:rPr>
        <w:t xml:space="preserve">а </w:t>
      </w:r>
      <w:r w:rsidR="00780C0B" w:rsidRPr="00780C0B">
        <w:rPr>
          <w:sz w:val="24"/>
          <w:szCs w:val="24"/>
        </w:rPr>
        <w:t>строения по ул. Ленинградской 11а, г. Бендеры от 22 мая 2018 года</w:t>
      </w:r>
      <w:r w:rsidR="000532A0">
        <w:rPr>
          <w:sz w:val="24"/>
          <w:szCs w:val="24"/>
        </w:rPr>
        <w:t>;</w:t>
      </w:r>
      <w:r w:rsidR="00780C0B" w:rsidRPr="00780C0B">
        <w:rPr>
          <w:sz w:val="24"/>
          <w:szCs w:val="24"/>
        </w:rPr>
        <w:t xml:space="preserve"> плана участка от 04</w:t>
      </w:r>
      <w:r w:rsidR="000532A0">
        <w:rPr>
          <w:sz w:val="24"/>
          <w:szCs w:val="24"/>
        </w:rPr>
        <w:t xml:space="preserve"> апреля </w:t>
      </w:r>
      <w:r w:rsidR="00780C0B" w:rsidRPr="00780C0B">
        <w:rPr>
          <w:sz w:val="24"/>
          <w:szCs w:val="24"/>
        </w:rPr>
        <w:t>2019</w:t>
      </w:r>
      <w:r w:rsidR="000532A0">
        <w:rPr>
          <w:sz w:val="24"/>
          <w:szCs w:val="24"/>
        </w:rPr>
        <w:t xml:space="preserve"> </w:t>
      </w:r>
      <w:r w:rsidR="00780C0B" w:rsidRPr="00780C0B">
        <w:rPr>
          <w:sz w:val="24"/>
          <w:szCs w:val="24"/>
        </w:rPr>
        <w:t>г</w:t>
      </w:r>
      <w:r w:rsidR="000532A0">
        <w:rPr>
          <w:sz w:val="24"/>
          <w:szCs w:val="24"/>
        </w:rPr>
        <w:t>ода</w:t>
      </w:r>
      <w:r w:rsidR="00780C0B" w:rsidRPr="00780C0B">
        <w:rPr>
          <w:sz w:val="24"/>
          <w:szCs w:val="24"/>
        </w:rPr>
        <w:t xml:space="preserve"> и плана строения от 12</w:t>
      </w:r>
      <w:r w:rsidR="000532A0">
        <w:rPr>
          <w:sz w:val="24"/>
          <w:szCs w:val="24"/>
        </w:rPr>
        <w:t xml:space="preserve"> апреля </w:t>
      </w:r>
      <w:r w:rsidR="00780C0B" w:rsidRPr="00780C0B">
        <w:rPr>
          <w:sz w:val="24"/>
          <w:szCs w:val="24"/>
        </w:rPr>
        <w:t>2019</w:t>
      </w:r>
      <w:r w:rsidR="000532A0">
        <w:rPr>
          <w:sz w:val="24"/>
          <w:szCs w:val="24"/>
        </w:rPr>
        <w:t xml:space="preserve"> </w:t>
      </w:r>
      <w:r w:rsidR="00780C0B" w:rsidRPr="00780C0B">
        <w:rPr>
          <w:sz w:val="24"/>
          <w:szCs w:val="24"/>
        </w:rPr>
        <w:t>г</w:t>
      </w:r>
      <w:r w:rsidR="000532A0">
        <w:rPr>
          <w:sz w:val="24"/>
          <w:szCs w:val="24"/>
        </w:rPr>
        <w:t>ода</w:t>
      </w:r>
      <w:r w:rsidR="00780C0B" w:rsidRPr="00780C0B">
        <w:rPr>
          <w:sz w:val="24"/>
          <w:szCs w:val="24"/>
        </w:rPr>
        <w:t xml:space="preserve"> по адресу: г</w:t>
      </w:r>
      <w:proofErr w:type="gramStart"/>
      <w:r w:rsidR="00780C0B" w:rsidRPr="00780C0B">
        <w:rPr>
          <w:sz w:val="24"/>
          <w:szCs w:val="24"/>
        </w:rPr>
        <w:t>.Б</w:t>
      </w:r>
      <w:proofErr w:type="gramEnd"/>
      <w:r w:rsidR="00780C0B" w:rsidRPr="00780C0B">
        <w:rPr>
          <w:sz w:val="24"/>
          <w:szCs w:val="24"/>
        </w:rPr>
        <w:t>ендеры, ул.Ленинградская, 11а</w:t>
      </w:r>
      <w:r w:rsidR="000532A0">
        <w:rPr>
          <w:sz w:val="24"/>
          <w:szCs w:val="24"/>
        </w:rPr>
        <w:t>;</w:t>
      </w:r>
      <w:r w:rsidR="00780C0B" w:rsidRPr="00780C0B">
        <w:rPr>
          <w:sz w:val="24"/>
          <w:szCs w:val="24"/>
        </w:rPr>
        <w:t xml:space="preserve"> акта технического состояния недвижимого имущества – «литер «б» по адресу: г</w:t>
      </w:r>
      <w:proofErr w:type="gramStart"/>
      <w:r w:rsidR="00780C0B" w:rsidRPr="00780C0B">
        <w:rPr>
          <w:sz w:val="24"/>
          <w:szCs w:val="24"/>
        </w:rPr>
        <w:t>.Б</w:t>
      </w:r>
      <w:proofErr w:type="gramEnd"/>
      <w:r w:rsidR="00780C0B" w:rsidRPr="00780C0B">
        <w:rPr>
          <w:sz w:val="24"/>
          <w:szCs w:val="24"/>
        </w:rPr>
        <w:t>ендеры, ул.Ленинградская, 11</w:t>
      </w:r>
      <w:r w:rsidR="000532A0">
        <w:rPr>
          <w:sz w:val="24"/>
          <w:szCs w:val="24"/>
        </w:rPr>
        <w:t>а</w:t>
      </w:r>
      <w:r w:rsidR="00780C0B" w:rsidRPr="00780C0B">
        <w:rPr>
          <w:sz w:val="24"/>
          <w:szCs w:val="24"/>
        </w:rPr>
        <w:t xml:space="preserve"> от 14</w:t>
      </w:r>
      <w:r w:rsidR="000532A0">
        <w:rPr>
          <w:sz w:val="24"/>
          <w:szCs w:val="24"/>
        </w:rPr>
        <w:t xml:space="preserve"> июня </w:t>
      </w:r>
      <w:r w:rsidR="00780C0B" w:rsidRPr="00780C0B">
        <w:rPr>
          <w:sz w:val="24"/>
          <w:szCs w:val="24"/>
        </w:rPr>
        <w:t>2019</w:t>
      </w:r>
      <w:r w:rsidR="000532A0">
        <w:rPr>
          <w:sz w:val="24"/>
          <w:szCs w:val="24"/>
        </w:rPr>
        <w:t xml:space="preserve"> </w:t>
      </w:r>
      <w:r w:rsidR="00780C0B" w:rsidRPr="00780C0B">
        <w:rPr>
          <w:sz w:val="24"/>
          <w:szCs w:val="24"/>
        </w:rPr>
        <w:t>г</w:t>
      </w:r>
      <w:r w:rsidR="000532A0">
        <w:rPr>
          <w:sz w:val="24"/>
          <w:szCs w:val="24"/>
        </w:rPr>
        <w:t xml:space="preserve">ода; </w:t>
      </w:r>
      <w:r w:rsidR="000532A0" w:rsidRPr="00780C0B">
        <w:rPr>
          <w:sz w:val="24"/>
          <w:szCs w:val="24"/>
        </w:rPr>
        <w:t>письм</w:t>
      </w:r>
      <w:r w:rsidR="0060120F">
        <w:rPr>
          <w:sz w:val="24"/>
          <w:szCs w:val="24"/>
        </w:rPr>
        <w:t>ам</w:t>
      </w:r>
      <w:r w:rsidR="000532A0" w:rsidRPr="00780C0B">
        <w:rPr>
          <w:sz w:val="24"/>
          <w:szCs w:val="24"/>
        </w:rPr>
        <w:t xml:space="preserve"> Б</w:t>
      </w:r>
      <w:r w:rsidR="000532A0">
        <w:rPr>
          <w:sz w:val="24"/>
          <w:szCs w:val="24"/>
        </w:rPr>
        <w:t xml:space="preserve">ендерского </w:t>
      </w:r>
      <w:r w:rsidR="000532A0" w:rsidRPr="00780C0B">
        <w:rPr>
          <w:sz w:val="24"/>
          <w:szCs w:val="24"/>
        </w:rPr>
        <w:t>ГУП «Республиканское бюро технической инвентаризации» №02.1-09/93 от 11 марта 2019</w:t>
      </w:r>
      <w:r w:rsidR="000532A0">
        <w:rPr>
          <w:sz w:val="24"/>
          <w:szCs w:val="24"/>
        </w:rPr>
        <w:t xml:space="preserve"> года</w:t>
      </w:r>
      <w:r w:rsidR="0060120F">
        <w:rPr>
          <w:sz w:val="24"/>
          <w:szCs w:val="24"/>
        </w:rPr>
        <w:t xml:space="preserve"> и №02.1-09/228 от 03 июля 2019 года, следует, что навес литер б, площадью 487,2 кв</w:t>
      </w:r>
      <w:proofErr w:type="gramStart"/>
      <w:r w:rsidR="0060120F">
        <w:rPr>
          <w:sz w:val="24"/>
          <w:szCs w:val="24"/>
        </w:rPr>
        <w:t>.м</w:t>
      </w:r>
      <w:proofErr w:type="gramEnd"/>
      <w:r w:rsidR="0060120F">
        <w:rPr>
          <w:sz w:val="24"/>
          <w:szCs w:val="24"/>
        </w:rPr>
        <w:t xml:space="preserve"> был переоборудован в пристройку, а именно: на месте навеса были возведены капитальные стены, в связи с чем данный объект переквалифицирован в литер б пристройка, площадью 493,1 кв.</w:t>
      </w:r>
      <w:proofErr w:type="gramStart"/>
      <w:r w:rsidR="0060120F">
        <w:rPr>
          <w:sz w:val="24"/>
          <w:szCs w:val="24"/>
        </w:rPr>
        <w:t xml:space="preserve">м. К тому же, в связи с тем, что строительство пристройки было произведено без проектной и разрешительной документации на </w:t>
      </w:r>
      <w:r w:rsidR="0060120F">
        <w:rPr>
          <w:sz w:val="24"/>
          <w:szCs w:val="24"/>
        </w:rPr>
        <w:lastRenderedPageBreak/>
        <w:t xml:space="preserve">производство строительно-монтажных работ, </w:t>
      </w:r>
      <w:r w:rsidR="00774E70">
        <w:rPr>
          <w:sz w:val="24"/>
          <w:szCs w:val="24"/>
        </w:rPr>
        <w:t xml:space="preserve">Бендерским филиалом ГУП «РБТИ» </w:t>
      </w:r>
      <w:r w:rsidR="0060120F">
        <w:rPr>
          <w:sz w:val="24"/>
          <w:szCs w:val="24"/>
        </w:rPr>
        <w:t>были внесены соответствующие изменения и в формы инвентарного дела, а именно литер б пристройка – 493,1 кв.м. по внутреннему обмеру, внесена в инвентарное дело в раздел «Самовольно возведенные строения».</w:t>
      </w:r>
      <w:proofErr w:type="gramEnd"/>
    </w:p>
    <w:p w:rsidR="009A3091" w:rsidRDefault="00774E70" w:rsidP="000532A0">
      <w:pPr>
        <w:ind w:firstLine="709"/>
        <w:jc w:val="both"/>
        <w:rPr>
          <w:sz w:val="24"/>
          <w:szCs w:val="24"/>
        </w:rPr>
      </w:pPr>
      <w:r>
        <w:rPr>
          <w:sz w:val="24"/>
          <w:szCs w:val="24"/>
        </w:rPr>
        <w:t>При изложенных обстоятельствах кассационная инстанция полагает правомерным и обоснованным вывод суда первой инстанции о том, что на земельном участке, находящемся в г</w:t>
      </w:r>
      <w:proofErr w:type="gramStart"/>
      <w:r>
        <w:rPr>
          <w:sz w:val="24"/>
          <w:szCs w:val="24"/>
        </w:rPr>
        <w:t>.Б</w:t>
      </w:r>
      <w:proofErr w:type="gramEnd"/>
      <w:r>
        <w:rPr>
          <w:sz w:val="24"/>
          <w:szCs w:val="24"/>
        </w:rPr>
        <w:t>ендеры, ул. Ленинградская, 11а, находится единственный объект под литер б</w:t>
      </w:r>
      <w:r w:rsidR="009A3091">
        <w:rPr>
          <w:sz w:val="24"/>
          <w:szCs w:val="24"/>
        </w:rPr>
        <w:t xml:space="preserve">, который </w:t>
      </w:r>
      <w:r>
        <w:rPr>
          <w:sz w:val="24"/>
          <w:szCs w:val="24"/>
        </w:rPr>
        <w:t xml:space="preserve">переквалифицирован Бендерским филиалом ГУП «РБТИ» из навеса в пристройку, а ввиду отсутствия </w:t>
      </w:r>
      <w:r w:rsidR="009A3091">
        <w:rPr>
          <w:sz w:val="24"/>
          <w:szCs w:val="24"/>
        </w:rPr>
        <w:t>проектной и разрешительной документации на производство строительно-монтажных работ</w:t>
      </w:r>
      <w:r w:rsidR="00352EDD">
        <w:rPr>
          <w:sz w:val="24"/>
          <w:szCs w:val="24"/>
        </w:rPr>
        <w:t xml:space="preserve"> в хранилище технической документации Бендерского филиала ГУП «</w:t>
      </w:r>
      <w:proofErr w:type="gramStart"/>
      <w:r w:rsidR="00352EDD">
        <w:rPr>
          <w:sz w:val="24"/>
          <w:szCs w:val="24"/>
        </w:rPr>
        <w:t>РБТИ»</w:t>
      </w:r>
      <w:r w:rsidR="009A3091">
        <w:rPr>
          <w:sz w:val="24"/>
          <w:szCs w:val="24"/>
        </w:rPr>
        <w:t>, включен в инвентарном деле в раздел «Самовольно возведенные строения».</w:t>
      </w:r>
      <w:proofErr w:type="gramEnd"/>
    </w:p>
    <w:p w:rsidR="00DA2BBA" w:rsidRDefault="00DA2BBA" w:rsidP="000532A0">
      <w:pPr>
        <w:ind w:firstLine="709"/>
        <w:jc w:val="both"/>
        <w:rPr>
          <w:sz w:val="24"/>
          <w:szCs w:val="24"/>
        </w:rPr>
      </w:pPr>
      <w:r>
        <w:rPr>
          <w:sz w:val="24"/>
          <w:szCs w:val="24"/>
        </w:rPr>
        <w:t xml:space="preserve">Равно правомерным и обоснованным находит кассационная инстанция вывод суда первой инстанции относительно наличия спора о праве в отношении объекта недвижимости, обозначенного на всех документах технической инвентаризации, имеющихся в материалах дела, под литер б, ввиду </w:t>
      </w:r>
      <w:proofErr w:type="gramStart"/>
      <w:r>
        <w:rPr>
          <w:sz w:val="24"/>
          <w:szCs w:val="24"/>
        </w:rPr>
        <w:t>наличия</w:t>
      </w:r>
      <w:proofErr w:type="gramEnd"/>
      <w:r>
        <w:rPr>
          <w:sz w:val="24"/>
          <w:szCs w:val="24"/>
        </w:rPr>
        <w:t xml:space="preserve"> зарегистрированного, на момент рассмотрения заявления ГССИ Министерства юстиции ПМР, права собственности ОАО «Агентство» на это объект.</w:t>
      </w:r>
    </w:p>
    <w:p w:rsidR="00DA2BBA" w:rsidRDefault="00DA2BBA" w:rsidP="000532A0">
      <w:pPr>
        <w:ind w:firstLine="709"/>
        <w:jc w:val="both"/>
        <w:rPr>
          <w:sz w:val="24"/>
          <w:szCs w:val="24"/>
        </w:rPr>
      </w:pPr>
      <w:r w:rsidRPr="00DA2BBA">
        <w:t xml:space="preserve"> </w:t>
      </w:r>
      <w:proofErr w:type="gramStart"/>
      <w:r>
        <w:rPr>
          <w:sz w:val="24"/>
          <w:szCs w:val="24"/>
        </w:rPr>
        <w:t>В пользу того, что объект, в отношении которого ГССИ Министерства юстиции ПМР обратилась в арбитражный суд с заявлением об установлении факта принадлежности на праве собственности за ООО «</w:t>
      </w:r>
      <w:proofErr w:type="spellStart"/>
      <w:r>
        <w:rPr>
          <w:sz w:val="24"/>
          <w:szCs w:val="24"/>
        </w:rPr>
        <w:t>Лептаря</w:t>
      </w:r>
      <w:proofErr w:type="spellEnd"/>
      <w:r>
        <w:rPr>
          <w:sz w:val="24"/>
          <w:szCs w:val="24"/>
        </w:rPr>
        <w:t xml:space="preserve">» в настоящий момент принадлежит на праве собственности заинтересованному лицу ОАО «Агентство» свидетельствует то, что </w:t>
      </w:r>
      <w:r w:rsidR="008D4B03">
        <w:rPr>
          <w:sz w:val="24"/>
          <w:szCs w:val="24"/>
        </w:rPr>
        <w:t>спорн</w:t>
      </w:r>
      <w:r w:rsidR="00863DDB">
        <w:rPr>
          <w:sz w:val="24"/>
          <w:szCs w:val="24"/>
        </w:rPr>
        <w:t>ому</w:t>
      </w:r>
      <w:r w:rsidR="008D4B03">
        <w:rPr>
          <w:sz w:val="24"/>
          <w:szCs w:val="24"/>
        </w:rPr>
        <w:t xml:space="preserve"> объект</w:t>
      </w:r>
      <w:r w:rsidR="00863DDB">
        <w:rPr>
          <w:sz w:val="24"/>
          <w:szCs w:val="24"/>
        </w:rPr>
        <w:t>у</w:t>
      </w:r>
      <w:r w:rsidR="008D4B03">
        <w:rPr>
          <w:sz w:val="24"/>
          <w:szCs w:val="24"/>
        </w:rPr>
        <w:t xml:space="preserve"> с момента ввода в эксплуатацию и по настоящее время, </w:t>
      </w:r>
      <w:r w:rsidR="00863DDB">
        <w:rPr>
          <w:sz w:val="24"/>
          <w:szCs w:val="24"/>
        </w:rPr>
        <w:t>при инвентаризации присвоена</w:t>
      </w:r>
      <w:r w:rsidR="008D4B03">
        <w:rPr>
          <w:sz w:val="24"/>
          <w:szCs w:val="24"/>
        </w:rPr>
        <w:t xml:space="preserve"> одн</w:t>
      </w:r>
      <w:r w:rsidR="00863DDB">
        <w:rPr>
          <w:sz w:val="24"/>
          <w:szCs w:val="24"/>
        </w:rPr>
        <w:t>а</w:t>
      </w:r>
      <w:r w:rsidR="008D4B03">
        <w:rPr>
          <w:sz w:val="24"/>
          <w:szCs w:val="24"/>
        </w:rPr>
        <w:t xml:space="preserve"> и т</w:t>
      </w:r>
      <w:r w:rsidR="00863DDB">
        <w:rPr>
          <w:sz w:val="24"/>
          <w:szCs w:val="24"/>
        </w:rPr>
        <w:t>а</w:t>
      </w:r>
      <w:r w:rsidR="008D4B03">
        <w:rPr>
          <w:sz w:val="24"/>
          <w:szCs w:val="24"/>
        </w:rPr>
        <w:t xml:space="preserve"> же</w:t>
      </w:r>
      <w:proofErr w:type="gramEnd"/>
      <w:r w:rsidR="00863DDB">
        <w:rPr>
          <w:sz w:val="24"/>
          <w:szCs w:val="24"/>
        </w:rPr>
        <w:t xml:space="preserve"> литера - </w:t>
      </w:r>
      <w:r w:rsidR="008D4B03">
        <w:rPr>
          <w:sz w:val="24"/>
          <w:szCs w:val="24"/>
        </w:rPr>
        <w:t xml:space="preserve"> прописн</w:t>
      </w:r>
      <w:r w:rsidR="00863DDB">
        <w:rPr>
          <w:sz w:val="24"/>
          <w:szCs w:val="24"/>
        </w:rPr>
        <w:t>ая</w:t>
      </w:r>
      <w:r w:rsidR="008D4B03">
        <w:rPr>
          <w:sz w:val="24"/>
          <w:szCs w:val="24"/>
        </w:rPr>
        <w:t xml:space="preserve"> букв</w:t>
      </w:r>
      <w:r w:rsidR="00863DDB">
        <w:rPr>
          <w:sz w:val="24"/>
          <w:szCs w:val="24"/>
        </w:rPr>
        <w:t>а</w:t>
      </w:r>
      <w:r w:rsidR="00E24D68">
        <w:rPr>
          <w:sz w:val="24"/>
          <w:szCs w:val="24"/>
        </w:rPr>
        <w:t xml:space="preserve"> </w:t>
      </w:r>
      <w:r w:rsidR="00863DDB">
        <w:rPr>
          <w:sz w:val="24"/>
          <w:szCs w:val="24"/>
        </w:rPr>
        <w:t>«</w:t>
      </w:r>
      <w:r w:rsidR="008D4B03">
        <w:rPr>
          <w:sz w:val="24"/>
          <w:szCs w:val="24"/>
        </w:rPr>
        <w:t>б</w:t>
      </w:r>
      <w:r w:rsidR="00863DDB">
        <w:rPr>
          <w:sz w:val="24"/>
          <w:szCs w:val="24"/>
        </w:rPr>
        <w:t>»</w:t>
      </w:r>
      <w:r w:rsidR="008D4B03">
        <w:rPr>
          <w:sz w:val="24"/>
          <w:szCs w:val="24"/>
        </w:rPr>
        <w:t xml:space="preserve">. </w:t>
      </w:r>
    </w:p>
    <w:p w:rsidR="008D4B03" w:rsidRDefault="008D4B03" w:rsidP="000532A0">
      <w:pPr>
        <w:ind w:firstLine="709"/>
        <w:jc w:val="both"/>
        <w:rPr>
          <w:sz w:val="24"/>
          <w:szCs w:val="24"/>
        </w:rPr>
      </w:pPr>
      <w:proofErr w:type="gramStart"/>
      <w:r>
        <w:rPr>
          <w:sz w:val="24"/>
          <w:szCs w:val="24"/>
        </w:rPr>
        <w:t xml:space="preserve">Согласно же пункту 26 Положения о порядке проведения технической инвентаризации жилищного фонда, являющегося приложением к Приказу Министерства юстиции ПМР от 28 декабря 2006 года №296, подлежащего применению к рассматриваемому делу в силу пункта 4 статьи 11 АПК ПМР, теми же прописными буквами, что и основные строение, к которому они пристроены, литеруются </w:t>
      </w:r>
      <w:r w:rsidR="00B103B4">
        <w:rPr>
          <w:sz w:val="24"/>
          <w:szCs w:val="24"/>
        </w:rPr>
        <w:t>пристройки.</w:t>
      </w:r>
      <w:proofErr w:type="gramEnd"/>
      <w:r w:rsidR="00B103B4">
        <w:rPr>
          <w:sz w:val="24"/>
          <w:szCs w:val="24"/>
        </w:rPr>
        <w:t xml:space="preserve"> Служебные же строения, каковыми являются навесы, литеруются на плане участка арабскими цифрами.</w:t>
      </w:r>
    </w:p>
    <w:p w:rsidR="008D4B03" w:rsidRDefault="00B103B4" w:rsidP="000532A0">
      <w:pPr>
        <w:ind w:firstLine="709"/>
        <w:jc w:val="both"/>
        <w:rPr>
          <w:sz w:val="24"/>
          <w:szCs w:val="24"/>
        </w:rPr>
      </w:pPr>
      <w:r>
        <w:rPr>
          <w:sz w:val="24"/>
          <w:szCs w:val="24"/>
        </w:rPr>
        <w:t xml:space="preserve">Таким образом, по мнению </w:t>
      </w:r>
      <w:proofErr w:type="gramStart"/>
      <w:r>
        <w:rPr>
          <w:sz w:val="24"/>
          <w:szCs w:val="24"/>
        </w:rPr>
        <w:t>кассационной</w:t>
      </w:r>
      <w:proofErr w:type="gramEnd"/>
      <w:r>
        <w:rPr>
          <w:sz w:val="24"/>
          <w:szCs w:val="24"/>
        </w:rPr>
        <w:t xml:space="preserve"> инстанции, объект недвижимости под литер б, принадлежащий в настоящее время ОАО «Агентство» и поименованный как навес, является тем же объектом недвижимости, который поименован в Акте №002026 описи и ареста имущества должника от 08 декабря 2018 года, как пристройка литер б.</w:t>
      </w:r>
    </w:p>
    <w:p w:rsidR="00973D3F" w:rsidRDefault="00B103B4" w:rsidP="00971F0C">
      <w:pPr>
        <w:ind w:firstLine="709"/>
        <w:jc w:val="both"/>
        <w:rPr>
          <w:sz w:val="24"/>
          <w:szCs w:val="24"/>
        </w:rPr>
      </w:pPr>
      <w:r>
        <w:rPr>
          <w:sz w:val="24"/>
          <w:szCs w:val="24"/>
        </w:rPr>
        <w:t>При этом</w:t>
      </w:r>
      <w:proofErr w:type="gramStart"/>
      <w:r>
        <w:rPr>
          <w:sz w:val="24"/>
          <w:szCs w:val="24"/>
        </w:rPr>
        <w:t>,</w:t>
      </w:r>
      <w:proofErr w:type="gramEnd"/>
      <w:r>
        <w:rPr>
          <w:sz w:val="24"/>
          <w:szCs w:val="24"/>
        </w:rPr>
        <w:t xml:space="preserve"> что с точки зрения кассационной инстанции важно отметить, что до включения объекта недвижимости литер б в упомянутый акт </w:t>
      </w:r>
      <w:r w:rsidR="00274238">
        <w:rPr>
          <w:sz w:val="24"/>
          <w:szCs w:val="24"/>
        </w:rPr>
        <w:t>под названием</w:t>
      </w:r>
      <w:r>
        <w:rPr>
          <w:sz w:val="24"/>
          <w:szCs w:val="24"/>
        </w:rPr>
        <w:t xml:space="preserve"> </w:t>
      </w:r>
      <w:r w:rsidR="00274238">
        <w:rPr>
          <w:sz w:val="24"/>
          <w:szCs w:val="24"/>
        </w:rPr>
        <w:t>«</w:t>
      </w:r>
      <w:r>
        <w:rPr>
          <w:sz w:val="24"/>
          <w:szCs w:val="24"/>
        </w:rPr>
        <w:t>пристройка</w:t>
      </w:r>
      <w:r w:rsidR="00274238">
        <w:rPr>
          <w:sz w:val="24"/>
          <w:szCs w:val="24"/>
        </w:rPr>
        <w:t>»</w:t>
      </w:r>
      <w:r>
        <w:rPr>
          <w:sz w:val="24"/>
          <w:szCs w:val="24"/>
        </w:rPr>
        <w:t xml:space="preserve">, он ни </w:t>
      </w:r>
      <w:r w:rsidR="00274238">
        <w:rPr>
          <w:sz w:val="24"/>
          <w:szCs w:val="24"/>
        </w:rPr>
        <w:t xml:space="preserve">в </w:t>
      </w:r>
      <w:r>
        <w:rPr>
          <w:sz w:val="24"/>
          <w:szCs w:val="24"/>
        </w:rPr>
        <w:t xml:space="preserve">одном документе технической инвентаризации, ни в </w:t>
      </w:r>
      <w:r w:rsidR="00274238">
        <w:rPr>
          <w:sz w:val="24"/>
          <w:szCs w:val="24"/>
        </w:rPr>
        <w:t xml:space="preserve">каком-либо </w:t>
      </w:r>
      <w:r>
        <w:rPr>
          <w:sz w:val="24"/>
          <w:szCs w:val="24"/>
        </w:rPr>
        <w:t>правоустанавливающ</w:t>
      </w:r>
      <w:r w:rsidR="00274238">
        <w:rPr>
          <w:sz w:val="24"/>
          <w:szCs w:val="24"/>
        </w:rPr>
        <w:t>ем</w:t>
      </w:r>
      <w:r>
        <w:rPr>
          <w:sz w:val="24"/>
          <w:szCs w:val="24"/>
        </w:rPr>
        <w:t xml:space="preserve"> документ</w:t>
      </w:r>
      <w:r w:rsidR="00274238">
        <w:rPr>
          <w:sz w:val="24"/>
          <w:szCs w:val="24"/>
        </w:rPr>
        <w:t xml:space="preserve">е так не именовался. </w:t>
      </w:r>
      <w:proofErr w:type="gramStart"/>
      <w:r w:rsidR="00274238">
        <w:rPr>
          <w:sz w:val="24"/>
          <w:szCs w:val="24"/>
        </w:rPr>
        <w:t>Лишь после наложения на него ареста ГССИ Министерства юстиции ПМР и направления запросов в уполномоченные органы с указание наименования данного объекта недвижимости не в соответствие с правоустанавливающими документами ООО «</w:t>
      </w:r>
      <w:proofErr w:type="spellStart"/>
      <w:r w:rsidR="00274238">
        <w:rPr>
          <w:sz w:val="24"/>
          <w:szCs w:val="24"/>
        </w:rPr>
        <w:t>Лептаря</w:t>
      </w:r>
      <w:proofErr w:type="spellEnd"/>
      <w:r w:rsidR="00274238">
        <w:rPr>
          <w:sz w:val="24"/>
          <w:szCs w:val="24"/>
        </w:rPr>
        <w:t>», навес литер б стал именоваться пристройка литер б</w:t>
      </w:r>
      <w:r w:rsidR="00FD1C48">
        <w:rPr>
          <w:sz w:val="24"/>
          <w:szCs w:val="24"/>
        </w:rPr>
        <w:t>. Следствием сложившейся ситуации стало возникновение в рамках рассмотрения заявления ГССИ Министерства юстиции ПМР спора о праве на объект недвижимости, который ООО «</w:t>
      </w:r>
      <w:proofErr w:type="spellStart"/>
      <w:r w:rsidR="00FD1C48">
        <w:rPr>
          <w:sz w:val="24"/>
          <w:szCs w:val="24"/>
        </w:rPr>
        <w:t>Лептаря</w:t>
      </w:r>
      <w:proofErr w:type="spellEnd"/>
      <w:proofErr w:type="gramEnd"/>
      <w:r w:rsidR="00FD1C48">
        <w:rPr>
          <w:sz w:val="24"/>
          <w:szCs w:val="24"/>
        </w:rPr>
        <w:t>», как его предыдущий собственник добровольно передал в собственность ОАО «Агентство» по условиям мирового соглашения, утвержденного арбитражным судом.</w:t>
      </w:r>
    </w:p>
    <w:p w:rsidR="00973D3F" w:rsidRDefault="00971F0C" w:rsidP="00971F0C">
      <w:pPr>
        <w:ind w:firstLine="709"/>
        <w:jc w:val="both"/>
        <w:rPr>
          <w:sz w:val="24"/>
          <w:szCs w:val="24"/>
          <w:shd w:val="clear" w:color="auto" w:fill="FFFFFF"/>
        </w:rPr>
      </w:pPr>
      <w:r w:rsidRPr="00971F0C">
        <w:rPr>
          <w:sz w:val="24"/>
          <w:szCs w:val="24"/>
          <w:shd w:val="clear" w:color="auto" w:fill="FFFFFF"/>
        </w:rPr>
        <w:t xml:space="preserve">При изложенных обстоятельствах </w:t>
      </w:r>
      <w:r w:rsidR="00973D3F">
        <w:rPr>
          <w:sz w:val="24"/>
          <w:szCs w:val="24"/>
          <w:shd w:val="clear" w:color="auto" w:fill="FFFFFF"/>
        </w:rPr>
        <w:t xml:space="preserve">кассационная инстанция </w:t>
      </w:r>
      <w:r w:rsidR="00A57D70">
        <w:rPr>
          <w:sz w:val="24"/>
          <w:szCs w:val="24"/>
          <w:shd w:val="clear" w:color="auto" w:fill="FFFFFF"/>
        </w:rPr>
        <w:t>приходит к выводу о правомерности выводов суда первой инстанции, и о голословности и ошибочности доводов подателей кассационных жалоб.</w:t>
      </w:r>
    </w:p>
    <w:p w:rsidR="00F32CBA" w:rsidRPr="00971F0C" w:rsidRDefault="00A57D70" w:rsidP="00971F0C">
      <w:pPr>
        <w:ind w:firstLine="709"/>
        <w:jc w:val="both"/>
        <w:rPr>
          <w:sz w:val="24"/>
          <w:szCs w:val="24"/>
          <w:shd w:val="clear" w:color="auto" w:fill="FFFFFF"/>
        </w:rPr>
      </w:pPr>
      <w:r>
        <w:rPr>
          <w:sz w:val="24"/>
          <w:szCs w:val="24"/>
          <w:shd w:val="clear" w:color="auto" w:fill="FFFFFF"/>
        </w:rPr>
        <w:t>С</w:t>
      </w:r>
      <w:r w:rsidR="00F32CBA" w:rsidRPr="00971F0C">
        <w:rPr>
          <w:sz w:val="24"/>
          <w:szCs w:val="24"/>
          <w:shd w:val="clear" w:color="auto" w:fill="FFFFFF"/>
        </w:rPr>
        <w:t xml:space="preserve"> учетом проверки законности и обоснованности судебного акта, оснований для </w:t>
      </w:r>
      <w:r w:rsidR="00F32CBA" w:rsidRPr="00971F0C">
        <w:rPr>
          <w:bCs/>
          <w:sz w:val="24"/>
          <w:szCs w:val="24"/>
        </w:rPr>
        <w:t>отмены</w:t>
      </w:r>
      <w:r w:rsidR="00F32CBA" w:rsidRPr="00971F0C">
        <w:rPr>
          <w:b/>
          <w:bCs/>
          <w:sz w:val="24"/>
          <w:szCs w:val="24"/>
        </w:rPr>
        <w:t> </w:t>
      </w:r>
      <w:r w:rsidR="00F32CBA" w:rsidRPr="00971F0C">
        <w:rPr>
          <w:sz w:val="24"/>
          <w:szCs w:val="24"/>
          <w:shd w:val="clear" w:color="auto" w:fill="FFFFFF"/>
        </w:rPr>
        <w:t xml:space="preserve">определения суда от </w:t>
      </w:r>
      <w:r>
        <w:rPr>
          <w:sz w:val="24"/>
          <w:szCs w:val="24"/>
          <w:shd w:val="clear" w:color="auto" w:fill="FFFFFF"/>
        </w:rPr>
        <w:t>04</w:t>
      </w:r>
      <w:r w:rsidR="00F32CBA" w:rsidRPr="00971F0C">
        <w:rPr>
          <w:sz w:val="24"/>
          <w:szCs w:val="24"/>
          <w:shd w:val="clear" w:color="auto" w:fill="FFFFFF"/>
        </w:rPr>
        <w:t xml:space="preserve"> </w:t>
      </w:r>
      <w:r>
        <w:rPr>
          <w:sz w:val="24"/>
          <w:szCs w:val="24"/>
          <w:shd w:val="clear" w:color="auto" w:fill="FFFFFF"/>
        </w:rPr>
        <w:t>июл</w:t>
      </w:r>
      <w:r w:rsidR="00F32CBA" w:rsidRPr="00971F0C">
        <w:rPr>
          <w:sz w:val="24"/>
          <w:szCs w:val="24"/>
          <w:shd w:val="clear" w:color="auto" w:fill="FFFFFF"/>
        </w:rPr>
        <w:t>я 201</w:t>
      </w:r>
      <w:r>
        <w:rPr>
          <w:sz w:val="24"/>
          <w:szCs w:val="24"/>
          <w:shd w:val="clear" w:color="auto" w:fill="FFFFFF"/>
        </w:rPr>
        <w:t>9</w:t>
      </w:r>
      <w:r w:rsidR="00F32CBA" w:rsidRPr="00971F0C">
        <w:rPr>
          <w:sz w:val="24"/>
          <w:szCs w:val="24"/>
          <w:shd w:val="clear" w:color="auto" w:fill="FFFFFF"/>
        </w:rPr>
        <w:t xml:space="preserve"> года</w:t>
      </w:r>
      <w:r>
        <w:rPr>
          <w:sz w:val="24"/>
          <w:szCs w:val="24"/>
          <w:shd w:val="clear" w:color="auto" w:fill="FFFFFF"/>
        </w:rPr>
        <w:t xml:space="preserve"> об оставлении заявления без рассмотрения по делу №46/19-(06)04</w:t>
      </w:r>
      <w:r w:rsidR="00F32CBA" w:rsidRPr="00971F0C">
        <w:rPr>
          <w:sz w:val="24"/>
          <w:szCs w:val="24"/>
          <w:shd w:val="clear" w:color="auto" w:fill="FFFFFF"/>
        </w:rPr>
        <w:t xml:space="preserve"> и удовлетворения кассационн</w:t>
      </w:r>
      <w:r>
        <w:rPr>
          <w:sz w:val="24"/>
          <w:szCs w:val="24"/>
          <w:shd w:val="clear" w:color="auto" w:fill="FFFFFF"/>
        </w:rPr>
        <w:t>ых</w:t>
      </w:r>
      <w:r w:rsidR="00F32CBA" w:rsidRPr="00971F0C">
        <w:rPr>
          <w:sz w:val="24"/>
          <w:szCs w:val="24"/>
          <w:shd w:val="clear" w:color="auto" w:fill="FFFFFF"/>
        </w:rPr>
        <w:t xml:space="preserve"> жалоб ООО «</w:t>
      </w:r>
      <w:proofErr w:type="spellStart"/>
      <w:r>
        <w:rPr>
          <w:sz w:val="24"/>
          <w:szCs w:val="24"/>
          <w:shd w:val="clear" w:color="auto" w:fill="FFFFFF"/>
        </w:rPr>
        <w:t>Торгрынок</w:t>
      </w:r>
      <w:proofErr w:type="spellEnd"/>
      <w:r w:rsidR="00F32CBA" w:rsidRPr="00971F0C">
        <w:rPr>
          <w:sz w:val="24"/>
          <w:szCs w:val="24"/>
          <w:shd w:val="clear" w:color="auto" w:fill="FFFFFF"/>
        </w:rPr>
        <w:t>»</w:t>
      </w:r>
      <w:r>
        <w:rPr>
          <w:sz w:val="24"/>
          <w:szCs w:val="24"/>
          <w:shd w:val="clear" w:color="auto" w:fill="FFFFFF"/>
        </w:rPr>
        <w:t xml:space="preserve"> и ГССИ Министерства юстиции ПМР</w:t>
      </w:r>
      <w:r w:rsidR="00F32CBA" w:rsidRPr="00971F0C">
        <w:rPr>
          <w:sz w:val="24"/>
          <w:szCs w:val="24"/>
          <w:shd w:val="clear" w:color="auto" w:fill="FFFFFF"/>
        </w:rPr>
        <w:t>, не имеется.</w:t>
      </w:r>
    </w:p>
    <w:p w:rsidR="00F32CBA" w:rsidRPr="00971F0C" w:rsidRDefault="00F32CBA" w:rsidP="00971F0C">
      <w:pPr>
        <w:ind w:firstLine="709"/>
        <w:jc w:val="both"/>
        <w:rPr>
          <w:sz w:val="24"/>
          <w:szCs w:val="24"/>
          <w:shd w:val="clear" w:color="auto" w:fill="FFFFFF"/>
        </w:rPr>
      </w:pPr>
      <w:r w:rsidRPr="00971F0C">
        <w:rPr>
          <w:sz w:val="24"/>
          <w:szCs w:val="24"/>
          <w:shd w:val="clear" w:color="auto" w:fill="FFFFFF"/>
        </w:rPr>
        <w:lastRenderedPageBreak/>
        <w:t>Руководствуясь статьей 139, пунктом 1 статьи 151, статьями 153, 155 АПК ПМР, кассационная инстанция Арбитражного суда Приднестровской Молдавской Республики</w:t>
      </w:r>
    </w:p>
    <w:p w:rsidR="00F32CBA" w:rsidRPr="00971F0C" w:rsidRDefault="00F32CBA" w:rsidP="00A57D70">
      <w:pPr>
        <w:ind w:firstLine="709"/>
        <w:jc w:val="center"/>
        <w:rPr>
          <w:b/>
          <w:sz w:val="24"/>
          <w:szCs w:val="24"/>
          <w:shd w:val="clear" w:color="auto" w:fill="FFFFFF"/>
        </w:rPr>
      </w:pPr>
      <w:r w:rsidRPr="00971F0C">
        <w:rPr>
          <w:b/>
          <w:sz w:val="24"/>
          <w:szCs w:val="24"/>
          <w:shd w:val="clear" w:color="auto" w:fill="FFFFFF"/>
        </w:rPr>
        <w:t>Постановляет:</w:t>
      </w:r>
    </w:p>
    <w:p w:rsidR="00F32CBA" w:rsidRPr="00971F0C" w:rsidRDefault="00F32CBA" w:rsidP="00971F0C">
      <w:pPr>
        <w:ind w:firstLine="709"/>
        <w:jc w:val="both"/>
        <w:rPr>
          <w:sz w:val="24"/>
          <w:szCs w:val="24"/>
          <w:shd w:val="clear" w:color="auto" w:fill="FFFFFF"/>
        </w:rPr>
      </w:pPr>
      <w:r w:rsidRPr="00971F0C">
        <w:rPr>
          <w:sz w:val="24"/>
          <w:szCs w:val="24"/>
          <w:shd w:val="clear" w:color="auto" w:fill="FFFFFF"/>
        </w:rPr>
        <w:t xml:space="preserve">Определение Арбитражного суда Приднестровской Молдавской Республики от </w:t>
      </w:r>
      <w:r w:rsidR="00A57D70">
        <w:rPr>
          <w:sz w:val="24"/>
          <w:szCs w:val="24"/>
          <w:shd w:val="clear" w:color="auto" w:fill="FFFFFF"/>
        </w:rPr>
        <w:t>04</w:t>
      </w:r>
      <w:r w:rsidRPr="00971F0C">
        <w:rPr>
          <w:sz w:val="24"/>
          <w:szCs w:val="24"/>
          <w:shd w:val="clear" w:color="auto" w:fill="FFFFFF"/>
        </w:rPr>
        <w:t xml:space="preserve"> </w:t>
      </w:r>
      <w:r w:rsidR="00A57D70">
        <w:rPr>
          <w:sz w:val="24"/>
          <w:szCs w:val="24"/>
          <w:shd w:val="clear" w:color="auto" w:fill="FFFFFF"/>
        </w:rPr>
        <w:t>июл</w:t>
      </w:r>
      <w:r w:rsidRPr="00971F0C">
        <w:rPr>
          <w:sz w:val="24"/>
          <w:szCs w:val="24"/>
          <w:shd w:val="clear" w:color="auto" w:fill="FFFFFF"/>
        </w:rPr>
        <w:t>я 201</w:t>
      </w:r>
      <w:r w:rsidR="00A57D70">
        <w:rPr>
          <w:sz w:val="24"/>
          <w:szCs w:val="24"/>
          <w:shd w:val="clear" w:color="auto" w:fill="FFFFFF"/>
        </w:rPr>
        <w:t>9</w:t>
      </w:r>
      <w:r w:rsidRPr="00971F0C">
        <w:rPr>
          <w:sz w:val="24"/>
          <w:szCs w:val="24"/>
          <w:shd w:val="clear" w:color="auto" w:fill="FFFFFF"/>
        </w:rPr>
        <w:t xml:space="preserve"> года</w:t>
      </w:r>
      <w:r w:rsidR="00A57D70">
        <w:rPr>
          <w:sz w:val="24"/>
          <w:szCs w:val="24"/>
          <w:shd w:val="clear" w:color="auto" w:fill="FFFFFF"/>
        </w:rPr>
        <w:t xml:space="preserve"> об оставлении без рассмотрения заявления</w:t>
      </w:r>
      <w:r w:rsidRPr="00971F0C">
        <w:rPr>
          <w:sz w:val="24"/>
          <w:szCs w:val="24"/>
          <w:shd w:val="clear" w:color="auto" w:fill="FFFFFF"/>
        </w:rPr>
        <w:t xml:space="preserve"> по делу №</w:t>
      </w:r>
      <w:r w:rsidR="005E3B6C" w:rsidRPr="00971F0C">
        <w:rPr>
          <w:sz w:val="24"/>
          <w:szCs w:val="24"/>
          <w:shd w:val="clear" w:color="auto" w:fill="FFFFFF"/>
        </w:rPr>
        <w:t>4</w:t>
      </w:r>
      <w:r w:rsidR="00A57D70">
        <w:rPr>
          <w:sz w:val="24"/>
          <w:szCs w:val="24"/>
          <w:shd w:val="clear" w:color="auto" w:fill="FFFFFF"/>
        </w:rPr>
        <w:t>6</w:t>
      </w:r>
      <w:r w:rsidRPr="00971F0C">
        <w:rPr>
          <w:sz w:val="24"/>
          <w:szCs w:val="24"/>
          <w:shd w:val="clear" w:color="auto" w:fill="FFFFFF"/>
        </w:rPr>
        <w:t>/</w:t>
      </w:r>
      <w:r w:rsidR="005E3B6C" w:rsidRPr="00971F0C">
        <w:rPr>
          <w:sz w:val="24"/>
          <w:szCs w:val="24"/>
          <w:shd w:val="clear" w:color="auto" w:fill="FFFFFF"/>
        </w:rPr>
        <w:t>1</w:t>
      </w:r>
      <w:r w:rsidR="00A57D70">
        <w:rPr>
          <w:sz w:val="24"/>
          <w:szCs w:val="24"/>
          <w:shd w:val="clear" w:color="auto" w:fill="FFFFFF"/>
        </w:rPr>
        <w:t>9</w:t>
      </w:r>
      <w:r w:rsidRPr="00971F0C">
        <w:rPr>
          <w:sz w:val="24"/>
          <w:szCs w:val="24"/>
          <w:shd w:val="clear" w:color="auto" w:fill="FFFFFF"/>
        </w:rPr>
        <w:t>-</w:t>
      </w:r>
      <w:r w:rsidR="00A57D70">
        <w:rPr>
          <w:sz w:val="24"/>
          <w:szCs w:val="24"/>
          <w:shd w:val="clear" w:color="auto" w:fill="FFFFFF"/>
        </w:rPr>
        <w:t>(</w:t>
      </w:r>
      <w:r w:rsidRPr="00971F0C">
        <w:rPr>
          <w:sz w:val="24"/>
          <w:szCs w:val="24"/>
          <w:shd w:val="clear" w:color="auto" w:fill="FFFFFF"/>
        </w:rPr>
        <w:t>0</w:t>
      </w:r>
      <w:r w:rsidR="00A57D70">
        <w:rPr>
          <w:sz w:val="24"/>
          <w:szCs w:val="24"/>
          <w:shd w:val="clear" w:color="auto" w:fill="FFFFFF"/>
        </w:rPr>
        <w:t>6)04</w:t>
      </w:r>
      <w:r w:rsidRPr="00971F0C">
        <w:rPr>
          <w:sz w:val="24"/>
          <w:szCs w:val="24"/>
          <w:shd w:val="clear" w:color="auto" w:fill="FFFFFF"/>
        </w:rPr>
        <w:t xml:space="preserve"> без изменений, а кассационн</w:t>
      </w:r>
      <w:r w:rsidR="00A57D70">
        <w:rPr>
          <w:sz w:val="24"/>
          <w:szCs w:val="24"/>
          <w:shd w:val="clear" w:color="auto" w:fill="FFFFFF"/>
        </w:rPr>
        <w:t>ые</w:t>
      </w:r>
      <w:r w:rsidRPr="00971F0C">
        <w:rPr>
          <w:sz w:val="24"/>
          <w:szCs w:val="24"/>
          <w:shd w:val="clear" w:color="auto" w:fill="FFFFFF"/>
        </w:rPr>
        <w:t xml:space="preserve"> жалоб</w:t>
      </w:r>
      <w:r w:rsidR="00A57D70">
        <w:rPr>
          <w:sz w:val="24"/>
          <w:szCs w:val="24"/>
          <w:shd w:val="clear" w:color="auto" w:fill="FFFFFF"/>
        </w:rPr>
        <w:t>ы</w:t>
      </w:r>
      <w:r w:rsidRPr="00971F0C">
        <w:rPr>
          <w:sz w:val="24"/>
          <w:szCs w:val="24"/>
          <w:shd w:val="clear" w:color="auto" w:fill="FFFFFF"/>
        </w:rPr>
        <w:t xml:space="preserve"> </w:t>
      </w:r>
      <w:r w:rsidR="00A57D70">
        <w:rPr>
          <w:sz w:val="24"/>
          <w:szCs w:val="24"/>
          <w:shd w:val="clear" w:color="auto" w:fill="FFFFFF"/>
        </w:rPr>
        <w:t>Общества с ограниченной ответственностью «</w:t>
      </w:r>
      <w:proofErr w:type="spellStart"/>
      <w:r w:rsidR="00A57D70">
        <w:rPr>
          <w:sz w:val="24"/>
          <w:szCs w:val="24"/>
          <w:shd w:val="clear" w:color="auto" w:fill="FFFFFF"/>
        </w:rPr>
        <w:t>Торгрынок</w:t>
      </w:r>
      <w:proofErr w:type="spellEnd"/>
      <w:r w:rsidR="00A57D70">
        <w:rPr>
          <w:sz w:val="24"/>
          <w:szCs w:val="24"/>
          <w:shd w:val="clear" w:color="auto" w:fill="FFFFFF"/>
        </w:rPr>
        <w:t>» и Государственной службы судебных исполнителей Министерства юстиции Приднестровской Молдавской Республики</w:t>
      </w:r>
      <w:r w:rsidRPr="00971F0C">
        <w:rPr>
          <w:sz w:val="24"/>
          <w:szCs w:val="24"/>
          <w:shd w:val="clear" w:color="auto" w:fill="FFFFFF"/>
        </w:rPr>
        <w:t>, без удовлетворения.</w:t>
      </w:r>
    </w:p>
    <w:p w:rsidR="00F32CBA" w:rsidRPr="00971F0C" w:rsidRDefault="00F32CBA" w:rsidP="00971F0C">
      <w:pPr>
        <w:ind w:firstLine="709"/>
        <w:jc w:val="both"/>
        <w:rPr>
          <w:sz w:val="24"/>
          <w:szCs w:val="24"/>
          <w:shd w:val="clear" w:color="auto" w:fill="FFFFFF"/>
        </w:rPr>
      </w:pPr>
    </w:p>
    <w:p w:rsidR="00F32CBA" w:rsidRPr="00971F0C" w:rsidRDefault="00F32CBA" w:rsidP="00971F0C">
      <w:pPr>
        <w:ind w:firstLine="709"/>
        <w:jc w:val="both"/>
        <w:rPr>
          <w:sz w:val="24"/>
          <w:szCs w:val="24"/>
        </w:rPr>
      </w:pPr>
      <w:r w:rsidRPr="00971F0C">
        <w:rPr>
          <w:sz w:val="24"/>
          <w:szCs w:val="24"/>
        </w:rPr>
        <w:t>Постановление вступает в законную силу со дня его принятия и обжалованию не подлежит.</w:t>
      </w:r>
    </w:p>
    <w:p w:rsidR="00F32CBA" w:rsidRPr="00971F0C" w:rsidRDefault="00F32CBA" w:rsidP="00971F0C">
      <w:pPr>
        <w:ind w:firstLine="709"/>
        <w:jc w:val="both"/>
        <w:rPr>
          <w:sz w:val="24"/>
          <w:szCs w:val="24"/>
        </w:rPr>
      </w:pPr>
    </w:p>
    <w:p w:rsidR="00F32CBA" w:rsidRPr="00971F0C" w:rsidRDefault="00F32CBA" w:rsidP="00971F0C">
      <w:pPr>
        <w:ind w:firstLine="709"/>
        <w:jc w:val="both"/>
        <w:rPr>
          <w:sz w:val="24"/>
          <w:szCs w:val="24"/>
        </w:rPr>
      </w:pPr>
      <w:r w:rsidRPr="00971F0C">
        <w:rPr>
          <w:sz w:val="24"/>
          <w:szCs w:val="24"/>
        </w:rPr>
        <w:t>Судья,</w:t>
      </w:r>
    </w:p>
    <w:p w:rsidR="00F32CBA" w:rsidRPr="00971F0C" w:rsidRDefault="00F32CBA" w:rsidP="00971F0C">
      <w:pPr>
        <w:ind w:firstLine="709"/>
        <w:jc w:val="both"/>
        <w:rPr>
          <w:sz w:val="24"/>
          <w:szCs w:val="24"/>
        </w:rPr>
      </w:pPr>
      <w:r w:rsidRPr="00971F0C">
        <w:rPr>
          <w:sz w:val="24"/>
          <w:szCs w:val="24"/>
        </w:rPr>
        <w:t xml:space="preserve">заместитель Председателя </w:t>
      </w:r>
    </w:p>
    <w:p w:rsidR="00F32CBA" w:rsidRPr="00971F0C" w:rsidRDefault="00F32CBA" w:rsidP="00971F0C">
      <w:pPr>
        <w:ind w:firstLine="709"/>
        <w:jc w:val="both"/>
        <w:rPr>
          <w:sz w:val="24"/>
          <w:szCs w:val="24"/>
        </w:rPr>
      </w:pPr>
      <w:r w:rsidRPr="00971F0C">
        <w:rPr>
          <w:sz w:val="24"/>
          <w:szCs w:val="24"/>
        </w:rPr>
        <w:t>Арбитражного суда ПМР</w:t>
      </w:r>
      <w:r w:rsidRPr="00971F0C">
        <w:rPr>
          <w:sz w:val="24"/>
          <w:szCs w:val="24"/>
        </w:rPr>
        <w:tab/>
      </w:r>
      <w:r w:rsidRPr="00971F0C">
        <w:rPr>
          <w:sz w:val="24"/>
          <w:szCs w:val="24"/>
        </w:rPr>
        <w:tab/>
      </w:r>
      <w:r w:rsidRPr="00971F0C">
        <w:rPr>
          <w:sz w:val="24"/>
          <w:szCs w:val="24"/>
        </w:rPr>
        <w:tab/>
      </w:r>
      <w:r w:rsidRPr="00971F0C">
        <w:rPr>
          <w:sz w:val="24"/>
          <w:szCs w:val="24"/>
        </w:rPr>
        <w:tab/>
      </w:r>
      <w:r w:rsidRPr="00971F0C">
        <w:rPr>
          <w:sz w:val="24"/>
          <w:szCs w:val="24"/>
        </w:rPr>
        <w:tab/>
      </w:r>
      <w:r w:rsidRPr="00971F0C">
        <w:rPr>
          <w:sz w:val="24"/>
          <w:szCs w:val="24"/>
        </w:rPr>
        <w:tab/>
        <w:t>О.А. Шидловская</w:t>
      </w:r>
    </w:p>
    <w:p w:rsidR="00F32CBA" w:rsidRPr="00971F0C" w:rsidRDefault="00F32CBA" w:rsidP="00971F0C">
      <w:pPr>
        <w:ind w:firstLine="709"/>
        <w:jc w:val="both"/>
        <w:rPr>
          <w:sz w:val="24"/>
          <w:szCs w:val="24"/>
        </w:rPr>
      </w:pPr>
    </w:p>
    <w:p w:rsidR="00F32CBA" w:rsidRPr="00971F0C" w:rsidRDefault="00F32CBA" w:rsidP="00971F0C">
      <w:pPr>
        <w:ind w:firstLine="709"/>
        <w:jc w:val="both"/>
        <w:rPr>
          <w:sz w:val="24"/>
          <w:szCs w:val="24"/>
        </w:rPr>
      </w:pPr>
    </w:p>
    <w:p w:rsidR="00F32CBA" w:rsidRPr="00971F0C" w:rsidRDefault="00F32CBA" w:rsidP="00971F0C">
      <w:pPr>
        <w:ind w:firstLine="709"/>
        <w:jc w:val="both"/>
        <w:rPr>
          <w:sz w:val="24"/>
          <w:szCs w:val="24"/>
        </w:rPr>
      </w:pPr>
    </w:p>
    <w:p w:rsidR="00F32CBA" w:rsidRPr="00971F0C" w:rsidRDefault="00F32CBA" w:rsidP="00971F0C">
      <w:pPr>
        <w:ind w:firstLine="709"/>
        <w:jc w:val="both"/>
        <w:rPr>
          <w:sz w:val="24"/>
          <w:szCs w:val="24"/>
        </w:rPr>
      </w:pPr>
    </w:p>
    <w:p w:rsidR="00F32CBA" w:rsidRPr="00971F0C" w:rsidRDefault="00F32CBA" w:rsidP="00971F0C">
      <w:pPr>
        <w:ind w:firstLine="709"/>
        <w:jc w:val="both"/>
        <w:rPr>
          <w:sz w:val="24"/>
          <w:szCs w:val="24"/>
        </w:rPr>
      </w:pPr>
    </w:p>
    <w:p w:rsidR="00F32CBA" w:rsidRPr="00971F0C" w:rsidRDefault="00F32CBA" w:rsidP="00971F0C">
      <w:pPr>
        <w:ind w:firstLine="709"/>
        <w:jc w:val="both"/>
        <w:rPr>
          <w:sz w:val="24"/>
          <w:szCs w:val="24"/>
        </w:rPr>
      </w:pPr>
    </w:p>
    <w:p w:rsidR="00F32CBA" w:rsidRPr="00971F0C" w:rsidRDefault="00F32CBA" w:rsidP="00971F0C">
      <w:pPr>
        <w:ind w:firstLine="709"/>
        <w:jc w:val="both"/>
        <w:rPr>
          <w:sz w:val="24"/>
          <w:szCs w:val="24"/>
        </w:rPr>
      </w:pPr>
    </w:p>
    <w:p w:rsidR="00F32CBA" w:rsidRPr="00971F0C" w:rsidRDefault="00F32CBA" w:rsidP="00971F0C">
      <w:pPr>
        <w:autoSpaceDE w:val="0"/>
        <w:autoSpaceDN w:val="0"/>
        <w:adjustRightInd w:val="0"/>
        <w:ind w:firstLine="709"/>
        <w:jc w:val="both"/>
        <w:rPr>
          <w:sz w:val="24"/>
          <w:szCs w:val="24"/>
        </w:rPr>
      </w:pPr>
    </w:p>
    <w:p w:rsidR="00F32CBA" w:rsidRPr="00971F0C" w:rsidRDefault="00F32CBA" w:rsidP="00971F0C">
      <w:pPr>
        <w:autoSpaceDE w:val="0"/>
        <w:autoSpaceDN w:val="0"/>
        <w:adjustRightInd w:val="0"/>
        <w:ind w:firstLine="709"/>
        <w:jc w:val="both"/>
        <w:rPr>
          <w:sz w:val="24"/>
          <w:szCs w:val="24"/>
        </w:rPr>
      </w:pPr>
    </w:p>
    <w:p w:rsidR="00F32CBA" w:rsidRPr="00971F0C" w:rsidRDefault="00F32CBA" w:rsidP="00971F0C">
      <w:pPr>
        <w:autoSpaceDE w:val="0"/>
        <w:autoSpaceDN w:val="0"/>
        <w:adjustRightInd w:val="0"/>
        <w:ind w:firstLine="709"/>
        <w:jc w:val="both"/>
        <w:rPr>
          <w:sz w:val="24"/>
          <w:szCs w:val="24"/>
        </w:rPr>
      </w:pPr>
    </w:p>
    <w:p w:rsidR="00F32CBA" w:rsidRPr="00971F0C" w:rsidRDefault="00F32CBA" w:rsidP="00971F0C">
      <w:pPr>
        <w:autoSpaceDE w:val="0"/>
        <w:autoSpaceDN w:val="0"/>
        <w:adjustRightInd w:val="0"/>
        <w:ind w:firstLine="709"/>
        <w:jc w:val="both"/>
        <w:rPr>
          <w:sz w:val="24"/>
          <w:szCs w:val="24"/>
        </w:rPr>
      </w:pPr>
    </w:p>
    <w:p w:rsidR="00FC0546" w:rsidRPr="00971F0C" w:rsidRDefault="00FC0546" w:rsidP="00971F0C">
      <w:pPr>
        <w:autoSpaceDE w:val="0"/>
        <w:autoSpaceDN w:val="0"/>
        <w:adjustRightInd w:val="0"/>
        <w:ind w:firstLine="709"/>
        <w:jc w:val="both"/>
        <w:rPr>
          <w:sz w:val="24"/>
          <w:szCs w:val="24"/>
        </w:rPr>
      </w:pPr>
    </w:p>
    <w:sectPr w:rsidR="00FC0546" w:rsidRPr="00971F0C" w:rsidSect="00A57D70">
      <w:headerReference w:type="even" r:id="rId9"/>
      <w:footerReference w:type="even" r:id="rId10"/>
      <w:footerReference w:type="default" r:id="rId11"/>
      <w:pgSz w:w="11906" w:h="16838"/>
      <w:pgMar w:top="851" w:right="851" w:bottom="851" w:left="1701"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964" w:rsidRDefault="00153964">
      <w:r>
        <w:separator/>
      </w:r>
    </w:p>
  </w:endnote>
  <w:endnote w:type="continuationSeparator" w:id="1">
    <w:p w:rsidR="00153964" w:rsidRDefault="00153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DB6EC1" w:rsidP="00CE491A">
    <w:pPr>
      <w:pStyle w:val="ab"/>
      <w:framePr w:wrap="around" w:vAnchor="text" w:hAnchor="margin" w:xAlign="outside" w:y="1"/>
      <w:rPr>
        <w:rStyle w:val="a8"/>
      </w:rPr>
    </w:pPr>
    <w:r>
      <w:rPr>
        <w:rStyle w:val="a8"/>
      </w:rPr>
      <w:fldChar w:fldCharType="begin"/>
    </w:r>
    <w:r w:rsidR="008E045C">
      <w:rPr>
        <w:rStyle w:val="a8"/>
      </w:rPr>
      <w:instrText xml:space="preserve">PAGE  </w:instrText>
    </w:r>
    <w:r>
      <w:rPr>
        <w:rStyle w:val="a8"/>
      </w:rPr>
      <w:fldChar w:fldCharType="end"/>
    </w:r>
  </w:p>
  <w:p w:rsidR="008E045C" w:rsidRDefault="008E045C" w:rsidP="006F72F5">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DB6EC1" w:rsidP="006F72F5">
    <w:pPr>
      <w:pStyle w:val="ab"/>
      <w:framePr w:h="395" w:hRule="exact" w:wrap="around" w:vAnchor="text" w:hAnchor="margin" w:xAlign="outside" w:y="559"/>
      <w:rPr>
        <w:rStyle w:val="a8"/>
      </w:rPr>
    </w:pPr>
    <w:r>
      <w:rPr>
        <w:rStyle w:val="a8"/>
      </w:rPr>
      <w:fldChar w:fldCharType="begin"/>
    </w:r>
    <w:r w:rsidR="008E045C">
      <w:rPr>
        <w:rStyle w:val="a8"/>
      </w:rPr>
      <w:instrText xml:space="preserve">PAGE  </w:instrText>
    </w:r>
    <w:r>
      <w:rPr>
        <w:rStyle w:val="a8"/>
      </w:rPr>
      <w:fldChar w:fldCharType="separate"/>
    </w:r>
    <w:r w:rsidR="00505267">
      <w:rPr>
        <w:rStyle w:val="a8"/>
        <w:noProof/>
      </w:rPr>
      <w:t>7</w:t>
    </w:r>
    <w:r>
      <w:rPr>
        <w:rStyle w:val="a8"/>
      </w:rPr>
      <w:fldChar w:fldCharType="end"/>
    </w:r>
  </w:p>
  <w:p w:rsidR="008E045C" w:rsidRDefault="008E045C" w:rsidP="006F72F5">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964" w:rsidRDefault="00153964">
      <w:r>
        <w:separator/>
      </w:r>
    </w:p>
  </w:footnote>
  <w:footnote w:type="continuationSeparator" w:id="1">
    <w:p w:rsidR="00153964" w:rsidRDefault="00153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DB6EC1">
    <w:pPr>
      <w:pStyle w:val="a7"/>
      <w:framePr w:wrap="around" w:vAnchor="text" w:hAnchor="margin" w:xAlign="center" w:y="1"/>
      <w:rPr>
        <w:rStyle w:val="a8"/>
      </w:rPr>
    </w:pPr>
    <w:r>
      <w:rPr>
        <w:rStyle w:val="a8"/>
      </w:rPr>
      <w:fldChar w:fldCharType="begin"/>
    </w:r>
    <w:r w:rsidR="008E045C">
      <w:rPr>
        <w:rStyle w:val="a8"/>
      </w:rPr>
      <w:instrText xml:space="preserve">PAGE  </w:instrText>
    </w:r>
    <w:r>
      <w:rPr>
        <w:rStyle w:val="a8"/>
      </w:rPr>
      <w:fldChar w:fldCharType="end"/>
    </w:r>
  </w:p>
  <w:p w:rsidR="008E045C" w:rsidRDefault="008E04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C41"/>
    <w:multiLevelType w:val="hybridMultilevel"/>
    <w:tmpl w:val="EDF0A4C6"/>
    <w:lvl w:ilvl="0" w:tplc="1B8C479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1C34A4B"/>
    <w:multiLevelType w:val="hybridMultilevel"/>
    <w:tmpl w:val="1B12E30C"/>
    <w:lvl w:ilvl="0" w:tplc="E4D6A4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2A17EF2"/>
    <w:multiLevelType w:val="hybridMultilevel"/>
    <w:tmpl w:val="CFE885EC"/>
    <w:lvl w:ilvl="0" w:tplc="C72088A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4B66910"/>
    <w:multiLevelType w:val="hybridMultilevel"/>
    <w:tmpl w:val="38DEEBEC"/>
    <w:lvl w:ilvl="0" w:tplc="260C22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9AE7DCC"/>
    <w:multiLevelType w:val="hybridMultilevel"/>
    <w:tmpl w:val="A8429AC8"/>
    <w:lvl w:ilvl="0" w:tplc="057A83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A214CFF"/>
    <w:multiLevelType w:val="hybridMultilevel"/>
    <w:tmpl w:val="84D8D876"/>
    <w:lvl w:ilvl="0" w:tplc="94D6844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0181DA7"/>
    <w:multiLevelType w:val="hybridMultilevel"/>
    <w:tmpl w:val="57E0AB2E"/>
    <w:lvl w:ilvl="0" w:tplc="6E56502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02D3CB9"/>
    <w:multiLevelType w:val="hybridMultilevel"/>
    <w:tmpl w:val="5C8E2E22"/>
    <w:lvl w:ilvl="0" w:tplc="E2FEBF96">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12532FDE"/>
    <w:multiLevelType w:val="hybridMultilevel"/>
    <w:tmpl w:val="5C129E16"/>
    <w:lvl w:ilvl="0" w:tplc="96E8A93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2BE3CBE"/>
    <w:multiLevelType w:val="hybridMultilevel"/>
    <w:tmpl w:val="B31248A6"/>
    <w:lvl w:ilvl="0" w:tplc="C2A83F38">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5C26427"/>
    <w:multiLevelType w:val="hybridMultilevel"/>
    <w:tmpl w:val="A7CA6886"/>
    <w:lvl w:ilvl="0" w:tplc="2FA06240">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67F4423"/>
    <w:multiLevelType w:val="hybridMultilevel"/>
    <w:tmpl w:val="B1C2D23E"/>
    <w:lvl w:ilvl="0" w:tplc="031E15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18553A4B"/>
    <w:multiLevelType w:val="hybridMultilevel"/>
    <w:tmpl w:val="AE7E9A48"/>
    <w:lvl w:ilvl="0" w:tplc="BCF21660">
      <w:start w:val="2"/>
      <w:numFmt w:val="bullet"/>
      <w:lvlText w:val="-"/>
      <w:lvlJc w:val="left"/>
      <w:pPr>
        <w:tabs>
          <w:tab w:val="num" w:pos="1437"/>
        </w:tabs>
        <w:ind w:left="1437" w:hanging="87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1C0941F4"/>
    <w:multiLevelType w:val="hybridMultilevel"/>
    <w:tmpl w:val="811220D4"/>
    <w:lvl w:ilvl="0" w:tplc="3D9C1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10263D"/>
    <w:multiLevelType w:val="hybridMultilevel"/>
    <w:tmpl w:val="89E802EE"/>
    <w:lvl w:ilvl="0" w:tplc="0BCA8A1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21FB5B25"/>
    <w:multiLevelType w:val="hybridMultilevel"/>
    <w:tmpl w:val="66509F04"/>
    <w:lvl w:ilvl="0" w:tplc="71D46E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21670C5"/>
    <w:multiLevelType w:val="hybridMultilevel"/>
    <w:tmpl w:val="8764A1D2"/>
    <w:lvl w:ilvl="0" w:tplc="E9EC9B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64D0BC2"/>
    <w:multiLevelType w:val="hybridMultilevel"/>
    <w:tmpl w:val="7B1659AC"/>
    <w:lvl w:ilvl="0" w:tplc="E4008E2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6A9660C"/>
    <w:multiLevelType w:val="hybridMultilevel"/>
    <w:tmpl w:val="32C402CA"/>
    <w:lvl w:ilvl="0" w:tplc="BAEC937A">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26AE2A83"/>
    <w:multiLevelType w:val="hybridMultilevel"/>
    <w:tmpl w:val="BAC0FC42"/>
    <w:lvl w:ilvl="0" w:tplc="9D5E8EE6">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2D4740ED"/>
    <w:multiLevelType w:val="hybridMultilevel"/>
    <w:tmpl w:val="29D2DC10"/>
    <w:lvl w:ilvl="0" w:tplc="6CBA79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1">
    <w:nsid w:val="2D6409A2"/>
    <w:multiLevelType w:val="hybridMultilevel"/>
    <w:tmpl w:val="A92CA2B8"/>
    <w:lvl w:ilvl="0" w:tplc="073E58EC">
      <w:start w:val="1"/>
      <w:numFmt w:val="decimal"/>
      <w:lvlText w:val="%1)"/>
      <w:lvlJc w:val="left"/>
      <w:pPr>
        <w:tabs>
          <w:tab w:val="num" w:pos="1437"/>
        </w:tabs>
        <w:ind w:left="1437" w:hanging="870"/>
      </w:pPr>
      <w:rPr>
        <w:rFonts w:hint="default"/>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25A7151"/>
    <w:multiLevelType w:val="hybridMultilevel"/>
    <w:tmpl w:val="1BF87454"/>
    <w:lvl w:ilvl="0" w:tplc="1F624FB4">
      <w:start w:val="1"/>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38194621"/>
    <w:multiLevelType w:val="hybridMultilevel"/>
    <w:tmpl w:val="F6023896"/>
    <w:lvl w:ilvl="0" w:tplc="CF3EF28E">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3B242211"/>
    <w:multiLevelType w:val="hybridMultilevel"/>
    <w:tmpl w:val="E5383A1C"/>
    <w:lvl w:ilvl="0" w:tplc="82C08F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3B6D7E9C"/>
    <w:multiLevelType w:val="hybridMultilevel"/>
    <w:tmpl w:val="951CC136"/>
    <w:lvl w:ilvl="0" w:tplc="6164D622">
      <w:start w:val="2"/>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3BC07704"/>
    <w:multiLevelType w:val="hybridMultilevel"/>
    <w:tmpl w:val="521A1B46"/>
    <w:lvl w:ilvl="0" w:tplc="EE4EC23E">
      <w:start w:val="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7">
    <w:nsid w:val="3DE11520"/>
    <w:multiLevelType w:val="hybridMultilevel"/>
    <w:tmpl w:val="56A0C1F2"/>
    <w:lvl w:ilvl="0" w:tplc="D99000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41B458F1"/>
    <w:multiLevelType w:val="hybridMultilevel"/>
    <w:tmpl w:val="EE666B6E"/>
    <w:lvl w:ilvl="0" w:tplc="A2A4DEA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42E1729F"/>
    <w:multiLevelType w:val="singleLevel"/>
    <w:tmpl w:val="01405CE0"/>
    <w:lvl w:ilvl="0">
      <w:start w:val="1"/>
      <w:numFmt w:val="decimal"/>
      <w:lvlText w:val="%1)"/>
      <w:legacy w:legacy="1" w:legacySpace="0" w:legacyIndent="346"/>
      <w:lvlJc w:val="left"/>
      <w:rPr>
        <w:rFonts w:ascii="Arial" w:hAnsi="Arial" w:cs="Arial" w:hint="default"/>
      </w:rPr>
    </w:lvl>
  </w:abstractNum>
  <w:abstractNum w:abstractNumId="30">
    <w:nsid w:val="42FD1C56"/>
    <w:multiLevelType w:val="hybridMultilevel"/>
    <w:tmpl w:val="16F2C032"/>
    <w:lvl w:ilvl="0" w:tplc="A784082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43FF5919"/>
    <w:multiLevelType w:val="hybridMultilevel"/>
    <w:tmpl w:val="0C84A320"/>
    <w:lvl w:ilvl="0" w:tplc="6A4A22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44D5739F"/>
    <w:multiLevelType w:val="hybridMultilevel"/>
    <w:tmpl w:val="C6D8C098"/>
    <w:lvl w:ilvl="0" w:tplc="B328AA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nsid w:val="4B3278F6"/>
    <w:multiLevelType w:val="hybridMultilevel"/>
    <w:tmpl w:val="B80C4350"/>
    <w:lvl w:ilvl="0" w:tplc="2CA0563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3954EBF"/>
    <w:multiLevelType w:val="hybridMultilevel"/>
    <w:tmpl w:val="61EAAF6A"/>
    <w:lvl w:ilvl="0" w:tplc="A646622A">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55B72623"/>
    <w:multiLevelType w:val="hybridMultilevel"/>
    <w:tmpl w:val="DAC8DBB2"/>
    <w:lvl w:ilvl="0" w:tplc="60981506">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55BC495E"/>
    <w:multiLevelType w:val="hybridMultilevel"/>
    <w:tmpl w:val="A3F20790"/>
    <w:lvl w:ilvl="0" w:tplc="9E5C99D2">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55CD6593"/>
    <w:multiLevelType w:val="hybridMultilevel"/>
    <w:tmpl w:val="F27E7864"/>
    <w:lvl w:ilvl="0" w:tplc="2144741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9">
    <w:nsid w:val="5BA52120"/>
    <w:multiLevelType w:val="hybridMultilevel"/>
    <w:tmpl w:val="B50C14FC"/>
    <w:lvl w:ilvl="0" w:tplc="4F389B92">
      <w:start w:val="1"/>
      <w:numFmt w:val="decimal"/>
      <w:lvlText w:val="%1."/>
      <w:lvlJc w:val="left"/>
      <w:pPr>
        <w:tabs>
          <w:tab w:val="num" w:pos="900"/>
        </w:tabs>
        <w:ind w:left="900" w:hanging="360"/>
      </w:pPr>
      <w:rPr>
        <w:rFonts w:hint="default"/>
      </w:rPr>
    </w:lvl>
    <w:lvl w:ilvl="1" w:tplc="7898C73C">
      <w:start w:val="3"/>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5DF82E9E"/>
    <w:multiLevelType w:val="hybridMultilevel"/>
    <w:tmpl w:val="56FC5BC2"/>
    <w:lvl w:ilvl="0" w:tplc="7B363BC4">
      <w:start w:val="3"/>
      <w:numFmt w:val="decimal"/>
      <w:lvlText w:val="%1."/>
      <w:lvlJc w:val="left"/>
      <w:pPr>
        <w:tabs>
          <w:tab w:val="num" w:pos="1271"/>
        </w:tabs>
        <w:ind w:left="1271" w:hanging="360"/>
      </w:pPr>
      <w:rPr>
        <w:rFonts w:hint="default"/>
      </w:rPr>
    </w:lvl>
    <w:lvl w:ilvl="1" w:tplc="04190019">
      <w:start w:val="1"/>
      <w:numFmt w:val="lowerLetter"/>
      <w:lvlText w:val="%2."/>
      <w:lvlJc w:val="left"/>
      <w:pPr>
        <w:tabs>
          <w:tab w:val="num" w:pos="1991"/>
        </w:tabs>
        <w:ind w:left="1991" w:hanging="360"/>
      </w:pPr>
    </w:lvl>
    <w:lvl w:ilvl="2" w:tplc="0419001B">
      <w:start w:val="1"/>
      <w:numFmt w:val="lowerRoman"/>
      <w:lvlText w:val="%3."/>
      <w:lvlJc w:val="right"/>
      <w:pPr>
        <w:tabs>
          <w:tab w:val="num" w:pos="2711"/>
        </w:tabs>
        <w:ind w:left="2711" w:hanging="180"/>
      </w:pPr>
    </w:lvl>
    <w:lvl w:ilvl="3" w:tplc="0419000F">
      <w:start w:val="1"/>
      <w:numFmt w:val="decimal"/>
      <w:lvlText w:val="%4."/>
      <w:lvlJc w:val="left"/>
      <w:pPr>
        <w:tabs>
          <w:tab w:val="num" w:pos="3431"/>
        </w:tabs>
        <w:ind w:left="3431" w:hanging="360"/>
      </w:pPr>
    </w:lvl>
    <w:lvl w:ilvl="4" w:tplc="04190019">
      <w:start w:val="1"/>
      <w:numFmt w:val="lowerLetter"/>
      <w:lvlText w:val="%5."/>
      <w:lvlJc w:val="left"/>
      <w:pPr>
        <w:tabs>
          <w:tab w:val="num" w:pos="4151"/>
        </w:tabs>
        <w:ind w:left="4151" w:hanging="360"/>
      </w:pPr>
    </w:lvl>
    <w:lvl w:ilvl="5" w:tplc="0419001B">
      <w:start w:val="1"/>
      <w:numFmt w:val="lowerRoman"/>
      <w:lvlText w:val="%6."/>
      <w:lvlJc w:val="right"/>
      <w:pPr>
        <w:tabs>
          <w:tab w:val="num" w:pos="4871"/>
        </w:tabs>
        <w:ind w:left="4871" w:hanging="180"/>
      </w:pPr>
    </w:lvl>
    <w:lvl w:ilvl="6" w:tplc="0419000F">
      <w:start w:val="1"/>
      <w:numFmt w:val="decimal"/>
      <w:lvlText w:val="%7."/>
      <w:lvlJc w:val="left"/>
      <w:pPr>
        <w:tabs>
          <w:tab w:val="num" w:pos="5591"/>
        </w:tabs>
        <w:ind w:left="5591" w:hanging="360"/>
      </w:pPr>
    </w:lvl>
    <w:lvl w:ilvl="7" w:tplc="04190019">
      <w:start w:val="1"/>
      <w:numFmt w:val="lowerLetter"/>
      <w:lvlText w:val="%8."/>
      <w:lvlJc w:val="left"/>
      <w:pPr>
        <w:tabs>
          <w:tab w:val="num" w:pos="6311"/>
        </w:tabs>
        <w:ind w:left="6311" w:hanging="360"/>
      </w:pPr>
    </w:lvl>
    <w:lvl w:ilvl="8" w:tplc="0419001B">
      <w:start w:val="1"/>
      <w:numFmt w:val="lowerRoman"/>
      <w:lvlText w:val="%9."/>
      <w:lvlJc w:val="right"/>
      <w:pPr>
        <w:tabs>
          <w:tab w:val="num" w:pos="7031"/>
        </w:tabs>
        <w:ind w:left="7031" w:hanging="180"/>
      </w:pPr>
    </w:lvl>
  </w:abstractNum>
  <w:abstractNum w:abstractNumId="41">
    <w:nsid w:val="5FC840B3"/>
    <w:multiLevelType w:val="hybridMultilevel"/>
    <w:tmpl w:val="AF969CFA"/>
    <w:lvl w:ilvl="0" w:tplc="ACC8E1B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5FF468D9"/>
    <w:multiLevelType w:val="hybridMultilevel"/>
    <w:tmpl w:val="3496C2E8"/>
    <w:lvl w:ilvl="0" w:tplc="FD38046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6599744F"/>
    <w:multiLevelType w:val="hybridMultilevel"/>
    <w:tmpl w:val="223CCA4E"/>
    <w:lvl w:ilvl="0" w:tplc="6C1A9A68">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4">
    <w:nsid w:val="65B10142"/>
    <w:multiLevelType w:val="hybridMultilevel"/>
    <w:tmpl w:val="1BAACB2A"/>
    <w:lvl w:ilvl="0" w:tplc="082E0F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5">
    <w:nsid w:val="69570675"/>
    <w:multiLevelType w:val="hybridMultilevel"/>
    <w:tmpl w:val="BAFAC184"/>
    <w:lvl w:ilvl="0" w:tplc="D62E2AB4">
      <w:start w:val="1"/>
      <w:numFmt w:val="decimal"/>
      <w:lvlText w:val="%1."/>
      <w:lvlJc w:val="left"/>
      <w:pPr>
        <w:tabs>
          <w:tab w:val="num" w:pos="1587"/>
        </w:tabs>
        <w:ind w:left="1587" w:hanging="10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6B12593A"/>
    <w:multiLevelType w:val="hybridMultilevel"/>
    <w:tmpl w:val="611E1788"/>
    <w:lvl w:ilvl="0" w:tplc="0390E2D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6BE45D7E"/>
    <w:multiLevelType w:val="hybridMultilevel"/>
    <w:tmpl w:val="F0F0E874"/>
    <w:lvl w:ilvl="0" w:tplc="8A7C54A0">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8">
    <w:nsid w:val="7288149E"/>
    <w:multiLevelType w:val="hybridMultilevel"/>
    <w:tmpl w:val="A2C28740"/>
    <w:lvl w:ilvl="0" w:tplc="98EC30C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0"/>
  </w:num>
  <w:num w:numId="2">
    <w:abstractNumId w:val="38"/>
  </w:num>
  <w:num w:numId="3">
    <w:abstractNumId w:val="14"/>
  </w:num>
  <w:num w:numId="4">
    <w:abstractNumId w:val="11"/>
  </w:num>
  <w:num w:numId="5">
    <w:abstractNumId w:val="35"/>
  </w:num>
  <w:num w:numId="6">
    <w:abstractNumId w:val="39"/>
  </w:num>
  <w:num w:numId="7">
    <w:abstractNumId w:val="31"/>
  </w:num>
  <w:num w:numId="8">
    <w:abstractNumId w:val="24"/>
  </w:num>
  <w:num w:numId="9">
    <w:abstractNumId w:val="3"/>
  </w:num>
  <w:num w:numId="10">
    <w:abstractNumId w:val="16"/>
  </w:num>
  <w:num w:numId="11">
    <w:abstractNumId w:val="46"/>
  </w:num>
  <w:num w:numId="12">
    <w:abstractNumId w:val="43"/>
  </w:num>
  <w:num w:numId="13">
    <w:abstractNumId w:val="9"/>
  </w:num>
  <w:num w:numId="14">
    <w:abstractNumId w:val="23"/>
  </w:num>
  <w:num w:numId="15">
    <w:abstractNumId w:val="7"/>
  </w:num>
  <w:num w:numId="16">
    <w:abstractNumId w:val="45"/>
  </w:num>
  <w:num w:numId="17">
    <w:abstractNumId w:val="1"/>
  </w:num>
  <w:num w:numId="18">
    <w:abstractNumId w:val="4"/>
  </w:num>
  <w:num w:numId="19">
    <w:abstractNumId w:val="44"/>
  </w:num>
  <w:num w:numId="20">
    <w:abstractNumId w:val="42"/>
  </w:num>
  <w:num w:numId="21">
    <w:abstractNumId w:val="5"/>
  </w:num>
  <w:num w:numId="22">
    <w:abstractNumId w:val="20"/>
  </w:num>
  <w:num w:numId="23">
    <w:abstractNumId w:val="22"/>
  </w:num>
  <w:num w:numId="24">
    <w:abstractNumId w:val="28"/>
  </w:num>
  <w:num w:numId="25">
    <w:abstractNumId w:val="48"/>
  </w:num>
  <w:num w:numId="26">
    <w:abstractNumId w:val="6"/>
  </w:num>
  <w:num w:numId="27">
    <w:abstractNumId w:val="27"/>
  </w:num>
  <w:num w:numId="28">
    <w:abstractNumId w:val="18"/>
  </w:num>
  <w:num w:numId="29">
    <w:abstractNumId w:val="25"/>
  </w:num>
  <w:num w:numId="30">
    <w:abstractNumId w:val="15"/>
  </w:num>
  <w:num w:numId="31">
    <w:abstractNumId w:val="30"/>
  </w:num>
  <w:num w:numId="32">
    <w:abstractNumId w:val="41"/>
  </w:num>
  <w:num w:numId="33">
    <w:abstractNumId w:val="10"/>
  </w:num>
  <w:num w:numId="34">
    <w:abstractNumId w:val="47"/>
  </w:num>
  <w:num w:numId="35">
    <w:abstractNumId w:val="2"/>
  </w:num>
  <w:num w:numId="36">
    <w:abstractNumId w:val="37"/>
  </w:num>
  <w:num w:numId="37">
    <w:abstractNumId w:val="21"/>
  </w:num>
  <w:num w:numId="38">
    <w:abstractNumId w:val="32"/>
  </w:num>
  <w:num w:numId="39">
    <w:abstractNumId w:val="19"/>
  </w:num>
  <w:num w:numId="40">
    <w:abstractNumId w:val="12"/>
  </w:num>
  <w:num w:numId="41">
    <w:abstractNumId w:val="26"/>
  </w:num>
  <w:num w:numId="42">
    <w:abstractNumId w:val="8"/>
  </w:num>
  <w:num w:numId="43">
    <w:abstractNumId w:val="17"/>
  </w:num>
  <w:num w:numId="44">
    <w:abstractNumId w:val="29"/>
  </w:num>
  <w:num w:numId="45">
    <w:abstractNumId w:val="36"/>
  </w:num>
  <w:num w:numId="46">
    <w:abstractNumId w:val="3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C0DA8"/>
    <w:rsid w:val="000000C8"/>
    <w:rsid w:val="000044A3"/>
    <w:rsid w:val="00004BD1"/>
    <w:rsid w:val="0001093B"/>
    <w:rsid w:val="00013BA6"/>
    <w:rsid w:val="0001430E"/>
    <w:rsid w:val="0001712C"/>
    <w:rsid w:val="00020133"/>
    <w:rsid w:val="000206F1"/>
    <w:rsid w:val="000279B0"/>
    <w:rsid w:val="00027EB6"/>
    <w:rsid w:val="000334E2"/>
    <w:rsid w:val="00033C4E"/>
    <w:rsid w:val="00033E95"/>
    <w:rsid w:val="000362DB"/>
    <w:rsid w:val="000421D0"/>
    <w:rsid w:val="000434EB"/>
    <w:rsid w:val="00043CB3"/>
    <w:rsid w:val="00044556"/>
    <w:rsid w:val="0005060A"/>
    <w:rsid w:val="00050FD2"/>
    <w:rsid w:val="0005153E"/>
    <w:rsid w:val="00051A64"/>
    <w:rsid w:val="00052A0E"/>
    <w:rsid w:val="000532A0"/>
    <w:rsid w:val="00053EEB"/>
    <w:rsid w:val="00053F7D"/>
    <w:rsid w:val="0005414D"/>
    <w:rsid w:val="0005498A"/>
    <w:rsid w:val="00054FE4"/>
    <w:rsid w:val="00056833"/>
    <w:rsid w:val="00057C8B"/>
    <w:rsid w:val="00061C15"/>
    <w:rsid w:val="000667E1"/>
    <w:rsid w:val="0006710B"/>
    <w:rsid w:val="00070042"/>
    <w:rsid w:val="00073D8B"/>
    <w:rsid w:val="00074329"/>
    <w:rsid w:val="0007436C"/>
    <w:rsid w:val="00074DDC"/>
    <w:rsid w:val="00075FEC"/>
    <w:rsid w:val="000767D2"/>
    <w:rsid w:val="00080B2B"/>
    <w:rsid w:val="00080FED"/>
    <w:rsid w:val="00081516"/>
    <w:rsid w:val="000819B7"/>
    <w:rsid w:val="000821FD"/>
    <w:rsid w:val="00082FB7"/>
    <w:rsid w:val="00083790"/>
    <w:rsid w:val="00083D8C"/>
    <w:rsid w:val="0008607F"/>
    <w:rsid w:val="0009385F"/>
    <w:rsid w:val="00094709"/>
    <w:rsid w:val="0009576F"/>
    <w:rsid w:val="00095C3B"/>
    <w:rsid w:val="00095D67"/>
    <w:rsid w:val="000A022C"/>
    <w:rsid w:val="000A02D7"/>
    <w:rsid w:val="000A3C29"/>
    <w:rsid w:val="000A5019"/>
    <w:rsid w:val="000B081A"/>
    <w:rsid w:val="000B3F9A"/>
    <w:rsid w:val="000C0D29"/>
    <w:rsid w:val="000C15A2"/>
    <w:rsid w:val="000C1830"/>
    <w:rsid w:val="000C1CE1"/>
    <w:rsid w:val="000C2364"/>
    <w:rsid w:val="000C3440"/>
    <w:rsid w:val="000C51D0"/>
    <w:rsid w:val="000C52D1"/>
    <w:rsid w:val="000C6898"/>
    <w:rsid w:val="000C70FD"/>
    <w:rsid w:val="000D2A60"/>
    <w:rsid w:val="000D3782"/>
    <w:rsid w:val="000D3AB4"/>
    <w:rsid w:val="000D47A4"/>
    <w:rsid w:val="000D66FB"/>
    <w:rsid w:val="000D7F36"/>
    <w:rsid w:val="000E0B69"/>
    <w:rsid w:val="000E16C9"/>
    <w:rsid w:val="000E1ACC"/>
    <w:rsid w:val="000E1AF3"/>
    <w:rsid w:val="000E1B65"/>
    <w:rsid w:val="000E2D32"/>
    <w:rsid w:val="000E4ECE"/>
    <w:rsid w:val="000E5D8E"/>
    <w:rsid w:val="000F1969"/>
    <w:rsid w:val="000F4FA8"/>
    <w:rsid w:val="000F598E"/>
    <w:rsid w:val="00100B4B"/>
    <w:rsid w:val="00101617"/>
    <w:rsid w:val="001026F2"/>
    <w:rsid w:val="001041DC"/>
    <w:rsid w:val="001051BF"/>
    <w:rsid w:val="001064C1"/>
    <w:rsid w:val="00107304"/>
    <w:rsid w:val="00110756"/>
    <w:rsid w:val="00111148"/>
    <w:rsid w:val="00111E5F"/>
    <w:rsid w:val="00111F4C"/>
    <w:rsid w:val="00112CAB"/>
    <w:rsid w:val="00112EDE"/>
    <w:rsid w:val="001132CD"/>
    <w:rsid w:val="0011353D"/>
    <w:rsid w:val="001135DE"/>
    <w:rsid w:val="00114305"/>
    <w:rsid w:val="001143D2"/>
    <w:rsid w:val="001159F6"/>
    <w:rsid w:val="0012036E"/>
    <w:rsid w:val="00121AB0"/>
    <w:rsid w:val="00121FB8"/>
    <w:rsid w:val="0012282A"/>
    <w:rsid w:val="001228D5"/>
    <w:rsid w:val="0012354F"/>
    <w:rsid w:val="00125E22"/>
    <w:rsid w:val="00131664"/>
    <w:rsid w:val="00132BAD"/>
    <w:rsid w:val="00134740"/>
    <w:rsid w:val="00135BAA"/>
    <w:rsid w:val="00142135"/>
    <w:rsid w:val="00142CA1"/>
    <w:rsid w:val="00143A44"/>
    <w:rsid w:val="00143C86"/>
    <w:rsid w:val="001445DD"/>
    <w:rsid w:val="00145AC0"/>
    <w:rsid w:val="00146AA0"/>
    <w:rsid w:val="001506CB"/>
    <w:rsid w:val="00151C11"/>
    <w:rsid w:val="0015206D"/>
    <w:rsid w:val="00153964"/>
    <w:rsid w:val="00154359"/>
    <w:rsid w:val="001548F8"/>
    <w:rsid w:val="00156C94"/>
    <w:rsid w:val="00160EE5"/>
    <w:rsid w:val="00161CBE"/>
    <w:rsid w:val="00166BC9"/>
    <w:rsid w:val="00175144"/>
    <w:rsid w:val="0017611B"/>
    <w:rsid w:val="001762BC"/>
    <w:rsid w:val="001824D0"/>
    <w:rsid w:val="00182954"/>
    <w:rsid w:val="001847B3"/>
    <w:rsid w:val="0019002A"/>
    <w:rsid w:val="00190CE5"/>
    <w:rsid w:val="001924C5"/>
    <w:rsid w:val="00192504"/>
    <w:rsid w:val="00197E18"/>
    <w:rsid w:val="001A2539"/>
    <w:rsid w:val="001A302E"/>
    <w:rsid w:val="001A69B0"/>
    <w:rsid w:val="001A768B"/>
    <w:rsid w:val="001B00E0"/>
    <w:rsid w:val="001B11BC"/>
    <w:rsid w:val="001B2028"/>
    <w:rsid w:val="001B2417"/>
    <w:rsid w:val="001B4492"/>
    <w:rsid w:val="001B4AF5"/>
    <w:rsid w:val="001B4B76"/>
    <w:rsid w:val="001C0ADD"/>
    <w:rsid w:val="001C12FB"/>
    <w:rsid w:val="001C181F"/>
    <w:rsid w:val="001C2843"/>
    <w:rsid w:val="001C4E4B"/>
    <w:rsid w:val="001C4F23"/>
    <w:rsid w:val="001C657B"/>
    <w:rsid w:val="001D031E"/>
    <w:rsid w:val="001D05C5"/>
    <w:rsid w:val="001D0D1E"/>
    <w:rsid w:val="001D30C6"/>
    <w:rsid w:val="001D3407"/>
    <w:rsid w:val="001D3D5B"/>
    <w:rsid w:val="001D574B"/>
    <w:rsid w:val="001D6360"/>
    <w:rsid w:val="001D6916"/>
    <w:rsid w:val="001D7349"/>
    <w:rsid w:val="001E1E30"/>
    <w:rsid w:val="001E1EFC"/>
    <w:rsid w:val="001E2981"/>
    <w:rsid w:val="001E3109"/>
    <w:rsid w:val="001E38D5"/>
    <w:rsid w:val="001E6868"/>
    <w:rsid w:val="001E7450"/>
    <w:rsid w:val="001F0B40"/>
    <w:rsid w:val="001F39DB"/>
    <w:rsid w:val="001F4E91"/>
    <w:rsid w:val="001F6146"/>
    <w:rsid w:val="001F6351"/>
    <w:rsid w:val="001F6667"/>
    <w:rsid w:val="002029CD"/>
    <w:rsid w:val="00204EF7"/>
    <w:rsid w:val="00205F29"/>
    <w:rsid w:val="00210481"/>
    <w:rsid w:val="00212E99"/>
    <w:rsid w:val="00215033"/>
    <w:rsid w:val="00217A0D"/>
    <w:rsid w:val="00220AE2"/>
    <w:rsid w:val="00223FCD"/>
    <w:rsid w:val="00224209"/>
    <w:rsid w:val="00224E83"/>
    <w:rsid w:val="00226A4B"/>
    <w:rsid w:val="00227338"/>
    <w:rsid w:val="0022770D"/>
    <w:rsid w:val="0023047F"/>
    <w:rsid w:val="00232998"/>
    <w:rsid w:val="00233146"/>
    <w:rsid w:val="0023394E"/>
    <w:rsid w:val="002352CB"/>
    <w:rsid w:val="00235432"/>
    <w:rsid w:val="00235C2E"/>
    <w:rsid w:val="00240DBE"/>
    <w:rsid w:val="00240F5D"/>
    <w:rsid w:val="0024149C"/>
    <w:rsid w:val="0024165F"/>
    <w:rsid w:val="00241C03"/>
    <w:rsid w:val="0024205F"/>
    <w:rsid w:val="00246599"/>
    <w:rsid w:val="00246D4E"/>
    <w:rsid w:val="0024794F"/>
    <w:rsid w:val="0025040A"/>
    <w:rsid w:val="00256D60"/>
    <w:rsid w:val="002574A3"/>
    <w:rsid w:val="002577BC"/>
    <w:rsid w:val="00260270"/>
    <w:rsid w:val="002651E3"/>
    <w:rsid w:val="002700DB"/>
    <w:rsid w:val="002704C6"/>
    <w:rsid w:val="0027055B"/>
    <w:rsid w:val="00270A53"/>
    <w:rsid w:val="0027152C"/>
    <w:rsid w:val="0027316D"/>
    <w:rsid w:val="00273432"/>
    <w:rsid w:val="00273F87"/>
    <w:rsid w:val="002741CD"/>
    <w:rsid w:val="00274238"/>
    <w:rsid w:val="002768F7"/>
    <w:rsid w:val="00277AB6"/>
    <w:rsid w:val="00277AE6"/>
    <w:rsid w:val="0028064B"/>
    <w:rsid w:val="00281DC2"/>
    <w:rsid w:val="00283792"/>
    <w:rsid w:val="00284BF8"/>
    <w:rsid w:val="0028519D"/>
    <w:rsid w:val="002852E9"/>
    <w:rsid w:val="00285E65"/>
    <w:rsid w:val="00290BB1"/>
    <w:rsid w:val="0029122A"/>
    <w:rsid w:val="002917EC"/>
    <w:rsid w:val="00294F0F"/>
    <w:rsid w:val="00294F78"/>
    <w:rsid w:val="002952FC"/>
    <w:rsid w:val="002A245A"/>
    <w:rsid w:val="002A3B15"/>
    <w:rsid w:val="002A6F4A"/>
    <w:rsid w:val="002A798B"/>
    <w:rsid w:val="002B0107"/>
    <w:rsid w:val="002B5D55"/>
    <w:rsid w:val="002B5D9D"/>
    <w:rsid w:val="002B6165"/>
    <w:rsid w:val="002B7173"/>
    <w:rsid w:val="002C105A"/>
    <w:rsid w:val="002C23EE"/>
    <w:rsid w:val="002C4529"/>
    <w:rsid w:val="002C5644"/>
    <w:rsid w:val="002C7E91"/>
    <w:rsid w:val="002D06C9"/>
    <w:rsid w:val="002D0AB0"/>
    <w:rsid w:val="002D0E6F"/>
    <w:rsid w:val="002D2784"/>
    <w:rsid w:val="002D3337"/>
    <w:rsid w:val="002D4288"/>
    <w:rsid w:val="002D4405"/>
    <w:rsid w:val="002D5AA5"/>
    <w:rsid w:val="002D629E"/>
    <w:rsid w:val="002D68F0"/>
    <w:rsid w:val="002D7019"/>
    <w:rsid w:val="002E1CF7"/>
    <w:rsid w:val="002F272C"/>
    <w:rsid w:val="002F2EA0"/>
    <w:rsid w:val="002F63C6"/>
    <w:rsid w:val="002F6BED"/>
    <w:rsid w:val="00301175"/>
    <w:rsid w:val="003026D4"/>
    <w:rsid w:val="00304A5E"/>
    <w:rsid w:val="00306714"/>
    <w:rsid w:val="00306FFA"/>
    <w:rsid w:val="003073DE"/>
    <w:rsid w:val="00311202"/>
    <w:rsid w:val="00312219"/>
    <w:rsid w:val="00315B19"/>
    <w:rsid w:val="00315E21"/>
    <w:rsid w:val="00316010"/>
    <w:rsid w:val="003165CA"/>
    <w:rsid w:val="00316AA9"/>
    <w:rsid w:val="0032096A"/>
    <w:rsid w:val="00320D82"/>
    <w:rsid w:val="003221F6"/>
    <w:rsid w:val="00325B53"/>
    <w:rsid w:val="0032643E"/>
    <w:rsid w:val="003266DE"/>
    <w:rsid w:val="00331A87"/>
    <w:rsid w:val="003320D0"/>
    <w:rsid w:val="003329D0"/>
    <w:rsid w:val="003337DA"/>
    <w:rsid w:val="00334512"/>
    <w:rsid w:val="003375D6"/>
    <w:rsid w:val="00340694"/>
    <w:rsid w:val="00340F9D"/>
    <w:rsid w:val="003423FC"/>
    <w:rsid w:val="00352BAF"/>
    <w:rsid w:val="00352E9A"/>
    <w:rsid w:val="00352EDD"/>
    <w:rsid w:val="00354163"/>
    <w:rsid w:val="00354816"/>
    <w:rsid w:val="003548C6"/>
    <w:rsid w:val="00356BB0"/>
    <w:rsid w:val="00356E6B"/>
    <w:rsid w:val="0035788C"/>
    <w:rsid w:val="0036035B"/>
    <w:rsid w:val="00360DC0"/>
    <w:rsid w:val="00362B43"/>
    <w:rsid w:val="00363393"/>
    <w:rsid w:val="0036455F"/>
    <w:rsid w:val="00366CC7"/>
    <w:rsid w:val="00372703"/>
    <w:rsid w:val="00372B13"/>
    <w:rsid w:val="0037350E"/>
    <w:rsid w:val="00373B64"/>
    <w:rsid w:val="00374A7C"/>
    <w:rsid w:val="003761B9"/>
    <w:rsid w:val="00377E68"/>
    <w:rsid w:val="00380A52"/>
    <w:rsid w:val="00380BFE"/>
    <w:rsid w:val="00380C6F"/>
    <w:rsid w:val="003813F6"/>
    <w:rsid w:val="00382951"/>
    <w:rsid w:val="003843C3"/>
    <w:rsid w:val="0038731C"/>
    <w:rsid w:val="003910D4"/>
    <w:rsid w:val="00391237"/>
    <w:rsid w:val="003913F7"/>
    <w:rsid w:val="003918A0"/>
    <w:rsid w:val="003921A6"/>
    <w:rsid w:val="0039289B"/>
    <w:rsid w:val="00392E65"/>
    <w:rsid w:val="0039470F"/>
    <w:rsid w:val="00394905"/>
    <w:rsid w:val="00395315"/>
    <w:rsid w:val="0039680D"/>
    <w:rsid w:val="00397610"/>
    <w:rsid w:val="003A0979"/>
    <w:rsid w:val="003A0C57"/>
    <w:rsid w:val="003A0D0A"/>
    <w:rsid w:val="003A195E"/>
    <w:rsid w:val="003A2229"/>
    <w:rsid w:val="003A29F7"/>
    <w:rsid w:val="003A4B34"/>
    <w:rsid w:val="003A7FCF"/>
    <w:rsid w:val="003B1F2E"/>
    <w:rsid w:val="003B22F6"/>
    <w:rsid w:val="003B28CF"/>
    <w:rsid w:val="003B35C5"/>
    <w:rsid w:val="003B3B4E"/>
    <w:rsid w:val="003B44A6"/>
    <w:rsid w:val="003B5B5D"/>
    <w:rsid w:val="003B69A5"/>
    <w:rsid w:val="003C104D"/>
    <w:rsid w:val="003C19EF"/>
    <w:rsid w:val="003C3141"/>
    <w:rsid w:val="003C3D3A"/>
    <w:rsid w:val="003C4177"/>
    <w:rsid w:val="003C4307"/>
    <w:rsid w:val="003D0B51"/>
    <w:rsid w:val="003D13CC"/>
    <w:rsid w:val="003D15B7"/>
    <w:rsid w:val="003D3293"/>
    <w:rsid w:val="003D78F3"/>
    <w:rsid w:val="003D7E1C"/>
    <w:rsid w:val="003E1752"/>
    <w:rsid w:val="003E27CD"/>
    <w:rsid w:val="003E430E"/>
    <w:rsid w:val="003E61CA"/>
    <w:rsid w:val="003F00F5"/>
    <w:rsid w:val="003F06FE"/>
    <w:rsid w:val="003F0830"/>
    <w:rsid w:val="003F11C6"/>
    <w:rsid w:val="003F1ED7"/>
    <w:rsid w:val="003F4F40"/>
    <w:rsid w:val="003F676C"/>
    <w:rsid w:val="003F681E"/>
    <w:rsid w:val="00401325"/>
    <w:rsid w:val="0040157F"/>
    <w:rsid w:val="004019DF"/>
    <w:rsid w:val="00410A8A"/>
    <w:rsid w:val="004161A4"/>
    <w:rsid w:val="00417405"/>
    <w:rsid w:val="00420873"/>
    <w:rsid w:val="0042266A"/>
    <w:rsid w:val="004256B4"/>
    <w:rsid w:val="00426182"/>
    <w:rsid w:val="004262C3"/>
    <w:rsid w:val="00427D96"/>
    <w:rsid w:val="00427DC0"/>
    <w:rsid w:val="00432D17"/>
    <w:rsid w:val="004354F1"/>
    <w:rsid w:val="004359F5"/>
    <w:rsid w:val="00436F09"/>
    <w:rsid w:val="004426E2"/>
    <w:rsid w:val="004429A0"/>
    <w:rsid w:val="00442C55"/>
    <w:rsid w:val="00444071"/>
    <w:rsid w:val="00445681"/>
    <w:rsid w:val="00445AFA"/>
    <w:rsid w:val="00446C6A"/>
    <w:rsid w:val="00446CC5"/>
    <w:rsid w:val="00447DCF"/>
    <w:rsid w:val="00451B35"/>
    <w:rsid w:val="00453FD8"/>
    <w:rsid w:val="00455130"/>
    <w:rsid w:val="004564E9"/>
    <w:rsid w:val="004568E8"/>
    <w:rsid w:val="0046350D"/>
    <w:rsid w:val="0046698D"/>
    <w:rsid w:val="00466E69"/>
    <w:rsid w:val="004700C9"/>
    <w:rsid w:val="00471713"/>
    <w:rsid w:val="00471B96"/>
    <w:rsid w:val="004723B9"/>
    <w:rsid w:val="004727AA"/>
    <w:rsid w:val="004727C1"/>
    <w:rsid w:val="004732E6"/>
    <w:rsid w:val="00473FE9"/>
    <w:rsid w:val="004771C1"/>
    <w:rsid w:val="0047779F"/>
    <w:rsid w:val="004802AF"/>
    <w:rsid w:val="00480727"/>
    <w:rsid w:val="00481010"/>
    <w:rsid w:val="004813C8"/>
    <w:rsid w:val="00484537"/>
    <w:rsid w:val="0048617F"/>
    <w:rsid w:val="004867F7"/>
    <w:rsid w:val="00490C8D"/>
    <w:rsid w:val="00490DD4"/>
    <w:rsid w:val="00490F51"/>
    <w:rsid w:val="00491326"/>
    <w:rsid w:val="0049308E"/>
    <w:rsid w:val="00494147"/>
    <w:rsid w:val="00494220"/>
    <w:rsid w:val="004945FF"/>
    <w:rsid w:val="00495C32"/>
    <w:rsid w:val="00497CC8"/>
    <w:rsid w:val="004A04E2"/>
    <w:rsid w:val="004A1DCB"/>
    <w:rsid w:val="004A1E08"/>
    <w:rsid w:val="004A1E13"/>
    <w:rsid w:val="004B043A"/>
    <w:rsid w:val="004B06F0"/>
    <w:rsid w:val="004B12EB"/>
    <w:rsid w:val="004B287D"/>
    <w:rsid w:val="004B3AF0"/>
    <w:rsid w:val="004B6478"/>
    <w:rsid w:val="004B7520"/>
    <w:rsid w:val="004C0098"/>
    <w:rsid w:val="004C09D5"/>
    <w:rsid w:val="004C18F0"/>
    <w:rsid w:val="004C27F3"/>
    <w:rsid w:val="004C3563"/>
    <w:rsid w:val="004C3644"/>
    <w:rsid w:val="004C376B"/>
    <w:rsid w:val="004C4162"/>
    <w:rsid w:val="004C4C89"/>
    <w:rsid w:val="004C53E5"/>
    <w:rsid w:val="004C5EF9"/>
    <w:rsid w:val="004C766E"/>
    <w:rsid w:val="004D21AB"/>
    <w:rsid w:val="004D2A20"/>
    <w:rsid w:val="004D2B24"/>
    <w:rsid w:val="004D350B"/>
    <w:rsid w:val="004D3E09"/>
    <w:rsid w:val="004D43E3"/>
    <w:rsid w:val="004D4581"/>
    <w:rsid w:val="004D4E15"/>
    <w:rsid w:val="004D5FFC"/>
    <w:rsid w:val="004D686C"/>
    <w:rsid w:val="004D710E"/>
    <w:rsid w:val="004D7425"/>
    <w:rsid w:val="004E09E5"/>
    <w:rsid w:val="004E15FC"/>
    <w:rsid w:val="004E2693"/>
    <w:rsid w:val="004E3E3B"/>
    <w:rsid w:val="004E42B9"/>
    <w:rsid w:val="004E48A3"/>
    <w:rsid w:val="004E74DF"/>
    <w:rsid w:val="004F23B1"/>
    <w:rsid w:val="004F48C2"/>
    <w:rsid w:val="004F48CA"/>
    <w:rsid w:val="004F60EE"/>
    <w:rsid w:val="004F6684"/>
    <w:rsid w:val="004F77E4"/>
    <w:rsid w:val="004F7CAC"/>
    <w:rsid w:val="005009A2"/>
    <w:rsid w:val="00500A4E"/>
    <w:rsid w:val="00505267"/>
    <w:rsid w:val="005063DA"/>
    <w:rsid w:val="005065DC"/>
    <w:rsid w:val="00506A09"/>
    <w:rsid w:val="0051048E"/>
    <w:rsid w:val="00512500"/>
    <w:rsid w:val="0051269A"/>
    <w:rsid w:val="00514B20"/>
    <w:rsid w:val="0051648E"/>
    <w:rsid w:val="00516599"/>
    <w:rsid w:val="00520804"/>
    <w:rsid w:val="00520A43"/>
    <w:rsid w:val="00521C8B"/>
    <w:rsid w:val="00523FC0"/>
    <w:rsid w:val="0052403D"/>
    <w:rsid w:val="005249F7"/>
    <w:rsid w:val="00524B40"/>
    <w:rsid w:val="00524F5F"/>
    <w:rsid w:val="0052649B"/>
    <w:rsid w:val="005275A3"/>
    <w:rsid w:val="005316C4"/>
    <w:rsid w:val="00531F57"/>
    <w:rsid w:val="00532217"/>
    <w:rsid w:val="0053458A"/>
    <w:rsid w:val="005364F3"/>
    <w:rsid w:val="005365D3"/>
    <w:rsid w:val="005367D9"/>
    <w:rsid w:val="005378A8"/>
    <w:rsid w:val="00537D69"/>
    <w:rsid w:val="005414A6"/>
    <w:rsid w:val="00541B37"/>
    <w:rsid w:val="00542E07"/>
    <w:rsid w:val="00547E76"/>
    <w:rsid w:val="0055023B"/>
    <w:rsid w:val="00552097"/>
    <w:rsid w:val="0055357C"/>
    <w:rsid w:val="005554BE"/>
    <w:rsid w:val="00560752"/>
    <w:rsid w:val="005607B4"/>
    <w:rsid w:val="00561707"/>
    <w:rsid w:val="00562680"/>
    <w:rsid w:val="00566864"/>
    <w:rsid w:val="005676D6"/>
    <w:rsid w:val="00574BA3"/>
    <w:rsid w:val="0057502D"/>
    <w:rsid w:val="00575344"/>
    <w:rsid w:val="00580CD2"/>
    <w:rsid w:val="00581D9D"/>
    <w:rsid w:val="00582385"/>
    <w:rsid w:val="00585052"/>
    <w:rsid w:val="00585245"/>
    <w:rsid w:val="00585BB8"/>
    <w:rsid w:val="005871FA"/>
    <w:rsid w:val="00587837"/>
    <w:rsid w:val="00591FC1"/>
    <w:rsid w:val="0059280B"/>
    <w:rsid w:val="00592B8D"/>
    <w:rsid w:val="00593260"/>
    <w:rsid w:val="005934B1"/>
    <w:rsid w:val="00593F10"/>
    <w:rsid w:val="00594888"/>
    <w:rsid w:val="0059495F"/>
    <w:rsid w:val="00596AC2"/>
    <w:rsid w:val="00596FD2"/>
    <w:rsid w:val="00597710"/>
    <w:rsid w:val="00597B13"/>
    <w:rsid w:val="005A0572"/>
    <w:rsid w:val="005A0639"/>
    <w:rsid w:val="005A1E0C"/>
    <w:rsid w:val="005A33DB"/>
    <w:rsid w:val="005A487E"/>
    <w:rsid w:val="005A5456"/>
    <w:rsid w:val="005A584D"/>
    <w:rsid w:val="005A7E0C"/>
    <w:rsid w:val="005B22F2"/>
    <w:rsid w:val="005B4AA4"/>
    <w:rsid w:val="005B56F0"/>
    <w:rsid w:val="005B5864"/>
    <w:rsid w:val="005B676D"/>
    <w:rsid w:val="005B7DB4"/>
    <w:rsid w:val="005C16AE"/>
    <w:rsid w:val="005C2929"/>
    <w:rsid w:val="005C5027"/>
    <w:rsid w:val="005C72FD"/>
    <w:rsid w:val="005C7703"/>
    <w:rsid w:val="005D0D6F"/>
    <w:rsid w:val="005D23BB"/>
    <w:rsid w:val="005D7F9D"/>
    <w:rsid w:val="005E2686"/>
    <w:rsid w:val="005E31C9"/>
    <w:rsid w:val="005E3B6C"/>
    <w:rsid w:val="005E4448"/>
    <w:rsid w:val="005E4E16"/>
    <w:rsid w:val="005F09CB"/>
    <w:rsid w:val="005F1C5F"/>
    <w:rsid w:val="005F4079"/>
    <w:rsid w:val="005F4405"/>
    <w:rsid w:val="005F5845"/>
    <w:rsid w:val="005F5AED"/>
    <w:rsid w:val="005F5B07"/>
    <w:rsid w:val="005F6E62"/>
    <w:rsid w:val="005F71C1"/>
    <w:rsid w:val="00600080"/>
    <w:rsid w:val="0060120F"/>
    <w:rsid w:val="00602004"/>
    <w:rsid w:val="0060251A"/>
    <w:rsid w:val="00604275"/>
    <w:rsid w:val="00606B50"/>
    <w:rsid w:val="006105ED"/>
    <w:rsid w:val="0061082D"/>
    <w:rsid w:val="00614145"/>
    <w:rsid w:val="00616A59"/>
    <w:rsid w:val="00617A7D"/>
    <w:rsid w:val="00617D20"/>
    <w:rsid w:val="00620E64"/>
    <w:rsid w:val="00621095"/>
    <w:rsid w:val="00621AE6"/>
    <w:rsid w:val="00623D3F"/>
    <w:rsid w:val="0062404A"/>
    <w:rsid w:val="00625E66"/>
    <w:rsid w:val="00626F18"/>
    <w:rsid w:val="00627697"/>
    <w:rsid w:val="0063092E"/>
    <w:rsid w:val="00631276"/>
    <w:rsid w:val="00631719"/>
    <w:rsid w:val="00632053"/>
    <w:rsid w:val="006339EF"/>
    <w:rsid w:val="00633E37"/>
    <w:rsid w:val="00637C34"/>
    <w:rsid w:val="00640EA2"/>
    <w:rsid w:val="00640EE6"/>
    <w:rsid w:val="00641341"/>
    <w:rsid w:val="00641D6E"/>
    <w:rsid w:val="006425CD"/>
    <w:rsid w:val="00642FBB"/>
    <w:rsid w:val="0064338E"/>
    <w:rsid w:val="00643D49"/>
    <w:rsid w:val="00647B35"/>
    <w:rsid w:val="00651AFC"/>
    <w:rsid w:val="006544D0"/>
    <w:rsid w:val="0065499A"/>
    <w:rsid w:val="00657CB3"/>
    <w:rsid w:val="00662AD2"/>
    <w:rsid w:val="00662FB2"/>
    <w:rsid w:val="006637E2"/>
    <w:rsid w:val="006659EB"/>
    <w:rsid w:val="00665BB4"/>
    <w:rsid w:val="00665F0F"/>
    <w:rsid w:val="006660AE"/>
    <w:rsid w:val="0066674E"/>
    <w:rsid w:val="00667374"/>
    <w:rsid w:val="00672916"/>
    <w:rsid w:val="00672B10"/>
    <w:rsid w:val="00673C3A"/>
    <w:rsid w:val="0068009E"/>
    <w:rsid w:val="00684EBA"/>
    <w:rsid w:val="006911DB"/>
    <w:rsid w:val="00696826"/>
    <w:rsid w:val="00696FA2"/>
    <w:rsid w:val="006A5B44"/>
    <w:rsid w:val="006A6186"/>
    <w:rsid w:val="006A61A1"/>
    <w:rsid w:val="006B0AAB"/>
    <w:rsid w:val="006B2539"/>
    <w:rsid w:val="006B307E"/>
    <w:rsid w:val="006B404B"/>
    <w:rsid w:val="006B5698"/>
    <w:rsid w:val="006C50A3"/>
    <w:rsid w:val="006C5EC9"/>
    <w:rsid w:val="006C6CD1"/>
    <w:rsid w:val="006D1968"/>
    <w:rsid w:val="006D2FE8"/>
    <w:rsid w:val="006D55AC"/>
    <w:rsid w:val="006D5B98"/>
    <w:rsid w:val="006D706F"/>
    <w:rsid w:val="006D7BD3"/>
    <w:rsid w:val="006E0CBC"/>
    <w:rsid w:val="006E1F84"/>
    <w:rsid w:val="006E285F"/>
    <w:rsid w:val="006E3244"/>
    <w:rsid w:val="006E3F27"/>
    <w:rsid w:val="006E49C1"/>
    <w:rsid w:val="006E6A6F"/>
    <w:rsid w:val="006E7F02"/>
    <w:rsid w:val="006F0F69"/>
    <w:rsid w:val="006F1775"/>
    <w:rsid w:val="006F6D55"/>
    <w:rsid w:val="006F72F5"/>
    <w:rsid w:val="007009C5"/>
    <w:rsid w:val="00700CD2"/>
    <w:rsid w:val="0070242C"/>
    <w:rsid w:val="00702B67"/>
    <w:rsid w:val="00703DC8"/>
    <w:rsid w:val="00707B75"/>
    <w:rsid w:val="007100A1"/>
    <w:rsid w:val="00711612"/>
    <w:rsid w:val="00711EB0"/>
    <w:rsid w:val="007128C7"/>
    <w:rsid w:val="00714382"/>
    <w:rsid w:val="007146C7"/>
    <w:rsid w:val="0071474C"/>
    <w:rsid w:val="007167AE"/>
    <w:rsid w:val="00717B09"/>
    <w:rsid w:val="00720663"/>
    <w:rsid w:val="00720711"/>
    <w:rsid w:val="00721165"/>
    <w:rsid w:val="00722FAB"/>
    <w:rsid w:val="00723762"/>
    <w:rsid w:val="00724478"/>
    <w:rsid w:val="00730974"/>
    <w:rsid w:val="0073378E"/>
    <w:rsid w:val="0073495D"/>
    <w:rsid w:val="00736C6B"/>
    <w:rsid w:val="0073780B"/>
    <w:rsid w:val="00741431"/>
    <w:rsid w:val="0074144D"/>
    <w:rsid w:val="007427A9"/>
    <w:rsid w:val="00743E8F"/>
    <w:rsid w:val="0074408D"/>
    <w:rsid w:val="00744FEA"/>
    <w:rsid w:val="0074523B"/>
    <w:rsid w:val="00746E26"/>
    <w:rsid w:val="007505D2"/>
    <w:rsid w:val="007514DA"/>
    <w:rsid w:val="0075209F"/>
    <w:rsid w:val="0075252A"/>
    <w:rsid w:val="00753EA9"/>
    <w:rsid w:val="007546DA"/>
    <w:rsid w:val="007547F7"/>
    <w:rsid w:val="007559CE"/>
    <w:rsid w:val="00755E0D"/>
    <w:rsid w:val="00755E68"/>
    <w:rsid w:val="00757095"/>
    <w:rsid w:val="00764111"/>
    <w:rsid w:val="00766B9D"/>
    <w:rsid w:val="007679C7"/>
    <w:rsid w:val="00767B54"/>
    <w:rsid w:val="00771414"/>
    <w:rsid w:val="00774E70"/>
    <w:rsid w:val="00780C0B"/>
    <w:rsid w:val="007827F4"/>
    <w:rsid w:val="007838B8"/>
    <w:rsid w:val="00783EC0"/>
    <w:rsid w:val="00784155"/>
    <w:rsid w:val="00786831"/>
    <w:rsid w:val="007874AD"/>
    <w:rsid w:val="0078761D"/>
    <w:rsid w:val="007878D5"/>
    <w:rsid w:val="00790797"/>
    <w:rsid w:val="00790EB0"/>
    <w:rsid w:val="00791559"/>
    <w:rsid w:val="007A1696"/>
    <w:rsid w:val="007A1BBD"/>
    <w:rsid w:val="007A2283"/>
    <w:rsid w:val="007A2ED8"/>
    <w:rsid w:val="007A554F"/>
    <w:rsid w:val="007A578F"/>
    <w:rsid w:val="007A57AE"/>
    <w:rsid w:val="007A619E"/>
    <w:rsid w:val="007A664D"/>
    <w:rsid w:val="007A6B9D"/>
    <w:rsid w:val="007B28C0"/>
    <w:rsid w:val="007B2ACE"/>
    <w:rsid w:val="007B3D76"/>
    <w:rsid w:val="007B4320"/>
    <w:rsid w:val="007B4A6B"/>
    <w:rsid w:val="007B6DAF"/>
    <w:rsid w:val="007B7597"/>
    <w:rsid w:val="007C07ED"/>
    <w:rsid w:val="007C0DA8"/>
    <w:rsid w:val="007C3639"/>
    <w:rsid w:val="007C55A9"/>
    <w:rsid w:val="007C5F2B"/>
    <w:rsid w:val="007C7C43"/>
    <w:rsid w:val="007D283F"/>
    <w:rsid w:val="007D2B8C"/>
    <w:rsid w:val="007D6776"/>
    <w:rsid w:val="007D67ED"/>
    <w:rsid w:val="007D68BA"/>
    <w:rsid w:val="007E1289"/>
    <w:rsid w:val="007E1B21"/>
    <w:rsid w:val="007E1CA8"/>
    <w:rsid w:val="007E2AE9"/>
    <w:rsid w:val="007E2DEA"/>
    <w:rsid w:val="007E45CC"/>
    <w:rsid w:val="007E4B11"/>
    <w:rsid w:val="007E4C11"/>
    <w:rsid w:val="007E6422"/>
    <w:rsid w:val="007E65F2"/>
    <w:rsid w:val="007E7E6E"/>
    <w:rsid w:val="007F0163"/>
    <w:rsid w:val="007F1811"/>
    <w:rsid w:val="007F2859"/>
    <w:rsid w:val="007F2C2A"/>
    <w:rsid w:val="007F3833"/>
    <w:rsid w:val="007F44BF"/>
    <w:rsid w:val="007F613E"/>
    <w:rsid w:val="007F7C6B"/>
    <w:rsid w:val="00810DA5"/>
    <w:rsid w:val="00811B03"/>
    <w:rsid w:val="00812777"/>
    <w:rsid w:val="008134DB"/>
    <w:rsid w:val="00813EAF"/>
    <w:rsid w:val="00814691"/>
    <w:rsid w:val="00816A6D"/>
    <w:rsid w:val="00820A70"/>
    <w:rsid w:val="00824B44"/>
    <w:rsid w:val="0082611C"/>
    <w:rsid w:val="008272FB"/>
    <w:rsid w:val="00832CA1"/>
    <w:rsid w:val="00833D3D"/>
    <w:rsid w:val="008342B2"/>
    <w:rsid w:val="00835C00"/>
    <w:rsid w:val="0083660C"/>
    <w:rsid w:val="00836D08"/>
    <w:rsid w:val="008379C8"/>
    <w:rsid w:val="00837A13"/>
    <w:rsid w:val="0084124E"/>
    <w:rsid w:val="0084382E"/>
    <w:rsid w:val="00852B8C"/>
    <w:rsid w:val="00853B67"/>
    <w:rsid w:val="00855C0C"/>
    <w:rsid w:val="00855D4B"/>
    <w:rsid w:val="00857F48"/>
    <w:rsid w:val="008601A9"/>
    <w:rsid w:val="00861D76"/>
    <w:rsid w:val="00863DDB"/>
    <w:rsid w:val="00864857"/>
    <w:rsid w:val="00865201"/>
    <w:rsid w:val="00866F29"/>
    <w:rsid w:val="008721EE"/>
    <w:rsid w:val="00873209"/>
    <w:rsid w:val="00873241"/>
    <w:rsid w:val="00874FEB"/>
    <w:rsid w:val="00875E4E"/>
    <w:rsid w:val="0087701B"/>
    <w:rsid w:val="00880A93"/>
    <w:rsid w:val="00880B6F"/>
    <w:rsid w:val="00882562"/>
    <w:rsid w:val="00883789"/>
    <w:rsid w:val="00883F6C"/>
    <w:rsid w:val="00887EF4"/>
    <w:rsid w:val="008942E1"/>
    <w:rsid w:val="00896EAB"/>
    <w:rsid w:val="00896F69"/>
    <w:rsid w:val="008A0CC7"/>
    <w:rsid w:val="008A1FDA"/>
    <w:rsid w:val="008A2C83"/>
    <w:rsid w:val="008B19F3"/>
    <w:rsid w:val="008B2337"/>
    <w:rsid w:val="008B388A"/>
    <w:rsid w:val="008B72F9"/>
    <w:rsid w:val="008B74BC"/>
    <w:rsid w:val="008C0AB2"/>
    <w:rsid w:val="008C42A4"/>
    <w:rsid w:val="008C6460"/>
    <w:rsid w:val="008D251D"/>
    <w:rsid w:val="008D262F"/>
    <w:rsid w:val="008D4281"/>
    <w:rsid w:val="008D4B03"/>
    <w:rsid w:val="008D4BC7"/>
    <w:rsid w:val="008D559A"/>
    <w:rsid w:val="008D5959"/>
    <w:rsid w:val="008D6DAA"/>
    <w:rsid w:val="008D6F55"/>
    <w:rsid w:val="008D7282"/>
    <w:rsid w:val="008E045C"/>
    <w:rsid w:val="008E1C44"/>
    <w:rsid w:val="008E2D24"/>
    <w:rsid w:val="008E4069"/>
    <w:rsid w:val="008E4565"/>
    <w:rsid w:val="008E4A01"/>
    <w:rsid w:val="008E5A19"/>
    <w:rsid w:val="008E6063"/>
    <w:rsid w:val="008E6861"/>
    <w:rsid w:val="008E7624"/>
    <w:rsid w:val="008F002A"/>
    <w:rsid w:val="008F09CA"/>
    <w:rsid w:val="008F1759"/>
    <w:rsid w:val="008F2750"/>
    <w:rsid w:val="008F28CB"/>
    <w:rsid w:val="008F682C"/>
    <w:rsid w:val="00901BBD"/>
    <w:rsid w:val="00903096"/>
    <w:rsid w:val="009053BC"/>
    <w:rsid w:val="00914C69"/>
    <w:rsid w:val="00914E2F"/>
    <w:rsid w:val="009159B1"/>
    <w:rsid w:val="00916A85"/>
    <w:rsid w:val="009179F6"/>
    <w:rsid w:val="009213B0"/>
    <w:rsid w:val="00921690"/>
    <w:rsid w:val="009221C2"/>
    <w:rsid w:val="009241C7"/>
    <w:rsid w:val="0092542B"/>
    <w:rsid w:val="009256A9"/>
    <w:rsid w:val="00925A95"/>
    <w:rsid w:val="00927A63"/>
    <w:rsid w:val="009326F3"/>
    <w:rsid w:val="00933D4C"/>
    <w:rsid w:val="00934440"/>
    <w:rsid w:val="00936235"/>
    <w:rsid w:val="00936FE8"/>
    <w:rsid w:val="0093711A"/>
    <w:rsid w:val="00942DCB"/>
    <w:rsid w:val="00943260"/>
    <w:rsid w:val="00945714"/>
    <w:rsid w:val="009457AF"/>
    <w:rsid w:val="00945CE3"/>
    <w:rsid w:val="0094601E"/>
    <w:rsid w:val="00946FF7"/>
    <w:rsid w:val="0094744B"/>
    <w:rsid w:val="00947728"/>
    <w:rsid w:val="0094779B"/>
    <w:rsid w:val="0095067C"/>
    <w:rsid w:val="009518A7"/>
    <w:rsid w:val="00951F4F"/>
    <w:rsid w:val="00952412"/>
    <w:rsid w:val="00952AC8"/>
    <w:rsid w:val="009566A3"/>
    <w:rsid w:val="00963055"/>
    <w:rsid w:val="00963E40"/>
    <w:rsid w:val="0096582E"/>
    <w:rsid w:val="00966715"/>
    <w:rsid w:val="00966842"/>
    <w:rsid w:val="00966AEE"/>
    <w:rsid w:val="009702F8"/>
    <w:rsid w:val="009711ED"/>
    <w:rsid w:val="00971F0C"/>
    <w:rsid w:val="009727E3"/>
    <w:rsid w:val="009734D0"/>
    <w:rsid w:val="00973D3F"/>
    <w:rsid w:val="009847E2"/>
    <w:rsid w:val="009851D1"/>
    <w:rsid w:val="00987897"/>
    <w:rsid w:val="00987E55"/>
    <w:rsid w:val="00990772"/>
    <w:rsid w:val="00990C79"/>
    <w:rsid w:val="00994AB8"/>
    <w:rsid w:val="00995770"/>
    <w:rsid w:val="009976DE"/>
    <w:rsid w:val="009A04B7"/>
    <w:rsid w:val="009A09E1"/>
    <w:rsid w:val="009A16D2"/>
    <w:rsid w:val="009A2194"/>
    <w:rsid w:val="009A3091"/>
    <w:rsid w:val="009A3960"/>
    <w:rsid w:val="009A529D"/>
    <w:rsid w:val="009A61FF"/>
    <w:rsid w:val="009B04F9"/>
    <w:rsid w:val="009B0CB6"/>
    <w:rsid w:val="009B31A1"/>
    <w:rsid w:val="009B3A7F"/>
    <w:rsid w:val="009B5B6C"/>
    <w:rsid w:val="009B62ED"/>
    <w:rsid w:val="009C2188"/>
    <w:rsid w:val="009C24ED"/>
    <w:rsid w:val="009C25FD"/>
    <w:rsid w:val="009C36F2"/>
    <w:rsid w:val="009C5AB6"/>
    <w:rsid w:val="009C5DDB"/>
    <w:rsid w:val="009C6848"/>
    <w:rsid w:val="009C70A1"/>
    <w:rsid w:val="009D2015"/>
    <w:rsid w:val="009D364A"/>
    <w:rsid w:val="009D373F"/>
    <w:rsid w:val="009D388C"/>
    <w:rsid w:val="009D6EE8"/>
    <w:rsid w:val="009E0BE6"/>
    <w:rsid w:val="009E4870"/>
    <w:rsid w:val="009F12EB"/>
    <w:rsid w:val="009F2077"/>
    <w:rsid w:val="009F250C"/>
    <w:rsid w:val="009F3084"/>
    <w:rsid w:val="009F3B6D"/>
    <w:rsid w:val="009F4537"/>
    <w:rsid w:val="009F4DA4"/>
    <w:rsid w:val="009F553D"/>
    <w:rsid w:val="009F5663"/>
    <w:rsid w:val="009F5795"/>
    <w:rsid w:val="009F5B65"/>
    <w:rsid w:val="009F72DF"/>
    <w:rsid w:val="009F7457"/>
    <w:rsid w:val="009F7CD4"/>
    <w:rsid w:val="00A02519"/>
    <w:rsid w:val="00A03595"/>
    <w:rsid w:val="00A05288"/>
    <w:rsid w:val="00A06D11"/>
    <w:rsid w:val="00A07E6D"/>
    <w:rsid w:val="00A1120B"/>
    <w:rsid w:val="00A117FD"/>
    <w:rsid w:val="00A1290C"/>
    <w:rsid w:val="00A13C8A"/>
    <w:rsid w:val="00A13DAB"/>
    <w:rsid w:val="00A17E67"/>
    <w:rsid w:val="00A209C6"/>
    <w:rsid w:val="00A21618"/>
    <w:rsid w:val="00A21935"/>
    <w:rsid w:val="00A23510"/>
    <w:rsid w:val="00A23E60"/>
    <w:rsid w:val="00A246A1"/>
    <w:rsid w:val="00A24D7A"/>
    <w:rsid w:val="00A2500D"/>
    <w:rsid w:val="00A2728A"/>
    <w:rsid w:val="00A2774D"/>
    <w:rsid w:val="00A30C9D"/>
    <w:rsid w:val="00A31E14"/>
    <w:rsid w:val="00A35C8C"/>
    <w:rsid w:val="00A36181"/>
    <w:rsid w:val="00A36AE8"/>
    <w:rsid w:val="00A37CC9"/>
    <w:rsid w:val="00A428D1"/>
    <w:rsid w:val="00A428D5"/>
    <w:rsid w:val="00A439F3"/>
    <w:rsid w:val="00A45161"/>
    <w:rsid w:val="00A453FE"/>
    <w:rsid w:val="00A46464"/>
    <w:rsid w:val="00A471B7"/>
    <w:rsid w:val="00A475C6"/>
    <w:rsid w:val="00A475CD"/>
    <w:rsid w:val="00A47EEE"/>
    <w:rsid w:val="00A5103D"/>
    <w:rsid w:val="00A5243C"/>
    <w:rsid w:val="00A528C4"/>
    <w:rsid w:val="00A52994"/>
    <w:rsid w:val="00A53031"/>
    <w:rsid w:val="00A5433F"/>
    <w:rsid w:val="00A54A86"/>
    <w:rsid w:val="00A5764E"/>
    <w:rsid w:val="00A57CA4"/>
    <w:rsid w:val="00A57D70"/>
    <w:rsid w:val="00A61F2E"/>
    <w:rsid w:val="00A6220E"/>
    <w:rsid w:val="00A64191"/>
    <w:rsid w:val="00A65A27"/>
    <w:rsid w:val="00A669CF"/>
    <w:rsid w:val="00A671AB"/>
    <w:rsid w:val="00A67318"/>
    <w:rsid w:val="00A743CF"/>
    <w:rsid w:val="00A74728"/>
    <w:rsid w:val="00A749D4"/>
    <w:rsid w:val="00A75CF7"/>
    <w:rsid w:val="00A8048A"/>
    <w:rsid w:val="00A807FD"/>
    <w:rsid w:val="00A822E8"/>
    <w:rsid w:val="00A826BD"/>
    <w:rsid w:val="00A830D3"/>
    <w:rsid w:val="00A83E18"/>
    <w:rsid w:val="00A847F0"/>
    <w:rsid w:val="00A84D7E"/>
    <w:rsid w:val="00A84F97"/>
    <w:rsid w:val="00A879F7"/>
    <w:rsid w:val="00A905AD"/>
    <w:rsid w:val="00A91874"/>
    <w:rsid w:val="00A9219D"/>
    <w:rsid w:val="00A92215"/>
    <w:rsid w:val="00A931BA"/>
    <w:rsid w:val="00A931D2"/>
    <w:rsid w:val="00A93D50"/>
    <w:rsid w:val="00A94522"/>
    <w:rsid w:val="00AA00E4"/>
    <w:rsid w:val="00AA032A"/>
    <w:rsid w:val="00AA0682"/>
    <w:rsid w:val="00AA6559"/>
    <w:rsid w:val="00AA68AB"/>
    <w:rsid w:val="00AA72D8"/>
    <w:rsid w:val="00AB034F"/>
    <w:rsid w:val="00AB09E3"/>
    <w:rsid w:val="00AB3297"/>
    <w:rsid w:val="00AB44C7"/>
    <w:rsid w:val="00AC0188"/>
    <w:rsid w:val="00AC03F8"/>
    <w:rsid w:val="00AC13B0"/>
    <w:rsid w:val="00AC2C74"/>
    <w:rsid w:val="00AC33B0"/>
    <w:rsid w:val="00AC7CF2"/>
    <w:rsid w:val="00AC7EF3"/>
    <w:rsid w:val="00AD2F4C"/>
    <w:rsid w:val="00AD3C61"/>
    <w:rsid w:val="00AD4A0A"/>
    <w:rsid w:val="00AD50A3"/>
    <w:rsid w:val="00AD5378"/>
    <w:rsid w:val="00AD7933"/>
    <w:rsid w:val="00AE00C1"/>
    <w:rsid w:val="00AE014B"/>
    <w:rsid w:val="00AE1E1B"/>
    <w:rsid w:val="00AE2A57"/>
    <w:rsid w:val="00AE37A6"/>
    <w:rsid w:val="00AE3AB4"/>
    <w:rsid w:val="00AE47A4"/>
    <w:rsid w:val="00AE4D59"/>
    <w:rsid w:val="00AE6C79"/>
    <w:rsid w:val="00AE6F02"/>
    <w:rsid w:val="00AF0D75"/>
    <w:rsid w:val="00AF2A1C"/>
    <w:rsid w:val="00AF2F93"/>
    <w:rsid w:val="00AF3C35"/>
    <w:rsid w:val="00AF7C7C"/>
    <w:rsid w:val="00B00B4F"/>
    <w:rsid w:val="00B010CE"/>
    <w:rsid w:val="00B01932"/>
    <w:rsid w:val="00B01E41"/>
    <w:rsid w:val="00B01F05"/>
    <w:rsid w:val="00B02F39"/>
    <w:rsid w:val="00B02FAE"/>
    <w:rsid w:val="00B038B9"/>
    <w:rsid w:val="00B039E3"/>
    <w:rsid w:val="00B05CC1"/>
    <w:rsid w:val="00B0618B"/>
    <w:rsid w:val="00B062B4"/>
    <w:rsid w:val="00B103B4"/>
    <w:rsid w:val="00B12764"/>
    <w:rsid w:val="00B13906"/>
    <w:rsid w:val="00B13C24"/>
    <w:rsid w:val="00B149F2"/>
    <w:rsid w:val="00B17735"/>
    <w:rsid w:val="00B2119B"/>
    <w:rsid w:val="00B21295"/>
    <w:rsid w:val="00B216B6"/>
    <w:rsid w:val="00B2383C"/>
    <w:rsid w:val="00B23B41"/>
    <w:rsid w:val="00B24B5E"/>
    <w:rsid w:val="00B25600"/>
    <w:rsid w:val="00B25891"/>
    <w:rsid w:val="00B2688F"/>
    <w:rsid w:val="00B30BA3"/>
    <w:rsid w:val="00B324AC"/>
    <w:rsid w:val="00B3386A"/>
    <w:rsid w:val="00B33DF0"/>
    <w:rsid w:val="00B34207"/>
    <w:rsid w:val="00B360A9"/>
    <w:rsid w:val="00B36C2B"/>
    <w:rsid w:val="00B375E5"/>
    <w:rsid w:val="00B40F5F"/>
    <w:rsid w:val="00B414F7"/>
    <w:rsid w:val="00B44184"/>
    <w:rsid w:val="00B451EB"/>
    <w:rsid w:val="00B46A23"/>
    <w:rsid w:val="00B50BC4"/>
    <w:rsid w:val="00B52720"/>
    <w:rsid w:val="00B5501A"/>
    <w:rsid w:val="00B5760D"/>
    <w:rsid w:val="00B576E1"/>
    <w:rsid w:val="00B600DD"/>
    <w:rsid w:val="00B6088B"/>
    <w:rsid w:val="00B62DC6"/>
    <w:rsid w:val="00B62F3F"/>
    <w:rsid w:val="00B6421C"/>
    <w:rsid w:val="00B66085"/>
    <w:rsid w:val="00B71FAC"/>
    <w:rsid w:val="00B7206E"/>
    <w:rsid w:val="00B73976"/>
    <w:rsid w:val="00B73B00"/>
    <w:rsid w:val="00B76699"/>
    <w:rsid w:val="00B76842"/>
    <w:rsid w:val="00B76879"/>
    <w:rsid w:val="00B77A92"/>
    <w:rsid w:val="00B80FEF"/>
    <w:rsid w:val="00B821A3"/>
    <w:rsid w:val="00B8262A"/>
    <w:rsid w:val="00B90BCA"/>
    <w:rsid w:val="00B90F9D"/>
    <w:rsid w:val="00B91EF8"/>
    <w:rsid w:val="00B926C2"/>
    <w:rsid w:val="00B937AC"/>
    <w:rsid w:val="00B95592"/>
    <w:rsid w:val="00B9714E"/>
    <w:rsid w:val="00BA0348"/>
    <w:rsid w:val="00BA0DD6"/>
    <w:rsid w:val="00BA1011"/>
    <w:rsid w:val="00BA114C"/>
    <w:rsid w:val="00BA3000"/>
    <w:rsid w:val="00BA394B"/>
    <w:rsid w:val="00BA5187"/>
    <w:rsid w:val="00BA55DA"/>
    <w:rsid w:val="00BA5ADE"/>
    <w:rsid w:val="00BA5F7C"/>
    <w:rsid w:val="00BA665D"/>
    <w:rsid w:val="00BB103A"/>
    <w:rsid w:val="00BB1507"/>
    <w:rsid w:val="00BB1F8F"/>
    <w:rsid w:val="00BB279E"/>
    <w:rsid w:val="00BB3359"/>
    <w:rsid w:val="00BB38B9"/>
    <w:rsid w:val="00BB3B29"/>
    <w:rsid w:val="00BB3FE9"/>
    <w:rsid w:val="00BC26DB"/>
    <w:rsid w:val="00BC2E02"/>
    <w:rsid w:val="00BC5198"/>
    <w:rsid w:val="00BD11D9"/>
    <w:rsid w:val="00BD1F9F"/>
    <w:rsid w:val="00BD1FCC"/>
    <w:rsid w:val="00BD3A4E"/>
    <w:rsid w:val="00BD4378"/>
    <w:rsid w:val="00BD5B9E"/>
    <w:rsid w:val="00BD77DD"/>
    <w:rsid w:val="00BE03EB"/>
    <w:rsid w:val="00BE509D"/>
    <w:rsid w:val="00BE524F"/>
    <w:rsid w:val="00BE5D12"/>
    <w:rsid w:val="00BE69AF"/>
    <w:rsid w:val="00BE7A87"/>
    <w:rsid w:val="00BF1B98"/>
    <w:rsid w:val="00BF393C"/>
    <w:rsid w:val="00BF4066"/>
    <w:rsid w:val="00BF4D57"/>
    <w:rsid w:val="00BF53BC"/>
    <w:rsid w:val="00BF5612"/>
    <w:rsid w:val="00BF65E4"/>
    <w:rsid w:val="00BF66A2"/>
    <w:rsid w:val="00C00134"/>
    <w:rsid w:val="00C0054A"/>
    <w:rsid w:val="00C05E0F"/>
    <w:rsid w:val="00C11269"/>
    <w:rsid w:val="00C13E2B"/>
    <w:rsid w:val="00C146E8"/>
    <w:rsid w:val="00C14EF6"/>
    <w:rsid w:val="00C16066"/>
    <w:rsid w:val="00C17272"/>
    <w:rsid w:val="00C1792C"/>
    <w:rsid w:val="00C2053A"/>
    <w:rsid w:val="00C24D9F"/>
    <w:rsid w:val="00C2750F"/>
    <w:rsid w:val="00C27590"/>
    <w:rsid w:val="00C27DD9"/>
    <w:rsid w:val="00C309BF"/>
    <w:rsid w:val="00C3329E"/>
    <w:rsid w:val="00C33D12"/>
    <w:rsid w:val="00C3508D"/>
    <w:rsid w:val="00C36324"/>
    <w:rsid w:val="00C374B8"/>
    <w:rsid w:val="00C4005F"/>
    <w:rsid w:val="00C40A5D"/>
    <w:rsid w:val="00C40CBA"/>
    <w:rsid w:val="00C40DA3"/>
    <w:rsid w:val="00C41AC2"/>
    <w:rsid w:val="00C43C30"/>
    <w:rsid w:val="00C45373"/>
    <w:rsid w:val="00C45568"/>
    <w:rsid w:val="00C50132"/>
    <w:rsid w:val="00C50732"/>
    <w:rsid w:val="00C50800"/>
    <w:rsid w:val="00C510D8"/>
    <w:rsid w:val="00C52BEB"/>
    <w:rsid w:val="00C54502"/>
    <w:rsid w:val="00C548B0"/>
    <w:rsid w:val="00C568BB"/>
    <w:rsid w:val="00C56BAA"/>
    <w:rsid w:val="00C57078"/>
    <w:rsid w:val="00C618DD"/>
    <w:rsid w:val="00C61BD7"/>
    <w:rsid w:val="00C61C94"/>
    <w:rsid w:val="00C633B9"/>
    <w:rsid w:val="00C65F66"/>
    <w:rsid w:val="00C6617E"/>
    <w:rsid w:val="00C661A6"/>
    <w:rsid w:val="00C66BAC"/>
    <w:rsid w:val="00C67428"/>
    <w:rsid w:val="00C70841"/>
    <w:rsid w:val="00C71003"/>
    <w:rsid w:val="00C71A90"/>
    <w:rsid w:val="00C723F8"/>
    <w:rsid w:val="00C724AB"/>
    <w:rsid w:val="00C74758"/>
    <w:rsid w:val="00C747ED"/>
    <w:rsid w:val="00C7629C"/>
    <w:rsid w:val="00C764B8"/>
    <w:rsid w:val="00C76945"/>
    <w:rsid w:val="00C80233"/>
    <w:rsid w:val="00C82160"/>
    <w:rsid w:val="00C84D73"/>
    <w:rsid w:val="00C852B7"/>
    <w:rsid w:val="00C91048"/>
    <w:rsid w:val="00C92B13"/>
    <w:rsid w:val="00C9341F"/>
    <w:rsid w:val="00C94ECA"/>
    <w:rsid w:val="00C95F88"/>
    <w:rsid w:val="00C96015"/>
    <w:rsid w:val="00C96453"/>
    <w:rsid w:val="00CA00F5"/>
    <w:rsid w:val="00CA0C67"/>
    <w:rsid w:val="00CA112B"/>
    <w:rsid w:val="00CA2D30"/>
    <w:rsid w:val="00CA4D89"/>
    <w:rsid w:val="00CA5726"/>
    <w:rsid w:val="00CB0006"/>
    <w:rsid w:val="00CB22EF"/>
    <w:rsid w:val="00CB2880"/>
    <w:rsid w:val="00CB3310"/>
    <w:rsid w:val="00CB4AC7"/>
    <w:rsid w:val="00CB5F3B"/>
    <w:rsid w:val="00CB705F"/>
    <w:rsid w:val="00CC06D2"/>
    <w:rsid w:val="00CC4BB5"/>
    <w:rsid w:val="00CC6F79"/>
    <w:rsid w:val="00CC72A4"/>
    <w:rsid w:val="00CD01C9"/>
    <w:rsid w:val="00CD0F72"/>
    <w:rsid w:val="00CD4B60"/>
    <w:rsid w:val="00CD4E9F"/>
    <w:rsid w:val="00CD5AAA"/>
    <w:rsid w:val="00CE0311"/>
    <w:rsid w:val="00CE3694"/>
    <w:rsid w:val="00CE491A"/>
    <w:rsid w:val="00CE5897"/>
    <w:rsid w:val="00CE73E0"/>
    <w:rsid w:val="00CF0544"/>
    <w:rsid w:val="00CF068C"/>
    <w:rsid w:val="00CF2DBC"/>
    <w:rsid w:val="00CF3C51"/>
    <w:rsid w:val="00CF59CC"/>
    <w:rsid w:val="00CF71DB"/>
    <w:rsid w:val="00D013CF"/>
    <w:rsid w:val="00D0144B"/>
    <w:rsid w:val="00D014EE"/>
    <w:rsid w:val="00D01765"/>
    <w:rsid w:val="00D01ADD"/>
    <w:rsid w:val="00D021F2"/>
    <w:rsid w:val="00D03A3B"/>
    <w:rsid w:val="00D04115"/>
    <w:rsid w:val="00D05D68"/>
    <w:rsid w:val="00D07835"/>
    <w:rsid w:val="00D0790E"/>
    <w:rsid w:val="00D11AAD"/>
    <w:rsid w:val="00D12640"/>
    <w:rsid w:val="00D12A1A"/>
    <w:rsid w:val="00D12F70"/>
    <w:rsid w:val="00D13A71"/>
    <w:rsid w:val="00D141D0"/>
    <w:rsid w:val="00D15605"/>
    <w:rsid w:val="00D1573D"/>
    <w:rsid w:val="00D173AA"/>
    <w:rsid w:val="00D17857"/>
    <w:rsid w:val="00D208BC"/>
    <w:rsid w:val="00D21BB3"/>
    <w:rsid w:val="00D23E44"/>
    <w:rsid w:val="00D249B0"/>
    <w:rsid w:val="00D26494"/>
    <w:rsid w:val="00D264AF"/>
    <w:rsid w:val="00D26967"/>
    <w:rsid w:val="00D30690"/>
    <w:rsid w:val="00D30BB7"/>
    <w:rsid w:val="00D3384E"/>
    <w:rsid w:val="00D3451B"/>
    <w:rsid w:val="00D3554D"/>
    <w:rsid w:val="00D36DFE"/>
    <w:rsid w:val="00D407E0"/>
    <w:rsid w:val="00D41113"/>
    <w:rsid w:val="00D41CDE"/>
    <w:rsid w:val="00D46ECB"/>
    <w:rsid w:val="00D475FE"/>
    <w:rsid w:val="00D509DA"/>
    <w:rsid w:val="00D5248C"/>
    <w:rsid w:val="00D52C21"/>
    <w:rsid w:val="00D54826"/>
    <w:rsid w:val="00D57F74"/>
    <w:rsid w:val="00D60B4A"/>
    <w:rsid w:val="00D61494"/>
    <w:rsid w:val="00D62958"/>
    <w:rsid w:val="00D6345F"/>
    <w:rsid w:val="00D6622C"/>
    <w:rsid w:val="00D702C3"/>
    <w:rsid w:val="00D7031B"/>
    <w:rsid w:val="00D718CF"/>
    <w:rsid w:val="00D71CD1"/>
    <w:rsid w:val="00D722E4"/>
    <w:rsid w:val="00D74038"/>
    <w:rsid w:val="00D76D02"/>
    <w:rsid w:val="00D76D48"/>
    <w:rsid w:val="00D77969"/>
    <w:rsid w:val="00D81510"/>
    <w:rsid w:val="00D816F6"/>
    <w:rsid w:val="00D84358"/>
    <w:rsid w:val="00D8442B"/>
    <w:rsid w:val="00D844D7"/>
    <w:rsid w:val="00D8663C"/>
    <w:rsid w:val="00D86898"/>
    <w:rsid w:val="00D86CD3"/>
    <w:rsid w:val="00D87A88"/>
    <w:rsid w:val="00D905FE"/>
    <w:rsid w:val="00D90DFE"/>
    <w:rsid w:val="00D960F4"/>
    <w:rsid w:val="00D97A5C"/>
    <w:rsid w:val="00DA02E0"/>
    <w:rsid w:val="00DA080A"/>
    <w:rsid w:val="00DA2BBA"/>
    <w:rsid w:val="00DA2D20"/>
    <w:rsid w:val="00DA35D4"/>
    <w:rsid w:val="00DA4FEC"/>
    <w:rsid w:val="00DA5B63"/>
    <w:rsid w:val="00DA698E"/>
    <w:rsid w:val="00DA72F2"/>
    <w:rsid w:val="00DA76D0"/>
    <w:rsid w:val="00DA79CA"/>
    <w:rsid w:val="00DB2661"/>
    <w:rsid w:val="00DB32E1"/>
    <w:rsid w:val="00DB4FD3"/>
    <w:rsid w:val="00DB5C5E"/>
    <w:rsid w:val="00DB6EC1"/>
    <w:rsid w:val="00DC0BA4"/>
    <w:rsid w:val="00DC24F2"/>
    <w:rsid w:val="00DC2878"/>
    <w:rsid w:val="00DC35A9"/>
    <w:rsid w:val="00DC4099"/>
    <w:rsid w:val="00DC4B09"/>
    <w:rsid w:val="00DC5669"/>
    <w:rsid w:val="00DC5B3E"/>
    <w:rsid w:val="00DD2CD6"/>
    <w:rsid w:val="00DD4099"/>
    <w:rsid w:val="00DD4936"/>
    <w:rsid w:val="00DD4CAB"/>
    <w:rsid w:val="00DD53ED"/>
    <w:rsid w:val="00DE335B"/>
    <w:rsid w:val="00DE4CE7"/>
    <w:rsid w:val="00DE61B8"/>
    <w:rsid w:val="00DE7E32"/>
    <w:rsid w:val="00DF084E"/>
    <w:rsid w:val="00DF0A80"/>
    <w:rsid w:val="00DF37F0"/>
    <w:rsid w:val="00DF40B4"/>
    <w:rsid w:val="00DF51BC"/>
    <w:rsid w:val="00DF60FA"/>
    <w:rsid w:val="00DF6135"/>
    <w:rsid w:val="00DF7EB1"/>
    <w:rsid w:val="00DF7ECF"/>
    <w:rsid w:val="00E033AC"/>
    <w:rsid w:val="00E0467C"/>
    <w:rsid w:val="00E04E8B"/>
    <w:rsid w:val="00E115E3"/>
    <w:rsid w:val="00E1221F"/>
    <w:rsid w:val="00E1313D"/>
    <w:rsid w:val="00E14CBC"/>
    <w:rsid w:val="00E22206"/>
    <w:rsid w:val="00E232F3"/>
    <w:rsid w:val="00E24682"/>
    <w:rsid w:val="00E24C9F"/>
    <w:rsid w:val="00E24D68"/>
    <w:rsid w:val="00E25E15"/>
    <w:rsid w:val="00E2617A"/>
    <w:rsid w:val="00E30675"/>
    <w:rsid w:val="00E31C46"/>
    <w:rsid w:val="00E36150"/>
    <w:rsid w:val="00E37551"/>
    <w:rsid w:val="00E411BC"/>
    <w:rsid w:val="00E41D47"/>
    <w:rsid w:val="00E455B9"/>
    <w:rsid w:val="00E47025"/>
    <w:rsid w:val="00E50A17"/>
    <w:rsid w:val="00E52005"/>
    <w:rsid w:val="00E53CAF"/>
    <w:rsid w:val="00E54F6E"/>
    <w:rsid w:val="00E54FFD"/>
    <w:rsid w:val="00E55D68"/>
    <w:rsid w:val="00E561BE"/>
    <w:rsid w:val="00E572B9"/>
    <w:rsid w:val="00E604D3"/>
    <w:rsid w:val="00E60FEA"/>
    <w:rsid w:val="00E61D25"/>
    <w:rsid w:val="00E62E25"/>
    <w:rsid w:val="00E64AAA"/>
    <w:rsid w:val="00E64D92"/>
    <w:rsid w:val="00E65586"/>
    <w:rsid w:val="00E6584B"/>
    <w:rsid w:val="00E666ED"/>
    <w:rsid w:val="00E67705"/>
    <w:rsid w:val="00E67FAE"/>
    <w:rsid w:val="00E70B85"/>
    <w:rsid w:val="00E71CB2"/>
    <w:rsid w:val="00E71D04"/>
    <w:rsid w:val="00E72987"/>
    <w:rsid w:val="00E72C54"/>
    <w:rsid w:val="00E75A8B"/>
    <w:rsid w:val="00E84751"/>
    <w:rsid w:val="00E85D8C"/>
    <w:rsid w:val="00E90C7C"/>
    <w:rsid w:val="00E91ADB"/>
    <w:rsid w:val="00E92441"/>
    <w:rsid w:val="00E94D2B"/>
    <w:rsid w:val="00EA013B"/>
    <w:rsid w:val="00EA0B19"/>
    <w:rsid w:val="00EA3849"/>
    <w:rsid w:val="00EA4607"/>
    <w:rsid w:val="00EA58F3"/>
    <w:rsid w:val="00EA5FC9"/>
    <w:rsid w:val="00EA69DC"/>
    <w:rsid w:val="00EA6E19"/>
    <w:rsid w:val="00EA7BD2"/>
    <w:rsid w:val="00EB060D"/>
    <w:rsid w:val="00EB0DA7"/>
    <w:rsid w:val="00EB19B1"/>
    <w:rsid w:val="00EB46B9"/>
    <w:rsid w:val="00EB60A9"/>
    <w:rsid w:val="00EB64E3"/>
    <w:rsid w:val="00EC0AD2"/>
    <w:rsid w:val="00EC196F"/>
    <w:rsid w:val="00EC3DE3"/>
    <w:rsid w:val="00EC3E92"/>
    <w:rsid w:val="00EC4538"/>
    <w:rsid w:val="00EC52EA"/>
    <w:rsid w:val="00EC6105"/>
    <w:rsid w:val="00EC7DCC"/>
    <w:rsid w:val="00ED01B7"/>
    <w:rsid w:val="00ED02CE"/>
    <w:rsid w:val="00ED1F03"/>
    <w:rsid w:val="00ED34BF"/>
    <w:rsid w:val="00ED4A86"/>
    <w:rsid w:val="00ED67CF"/>
    <w:rsid w:val="00ED69F1"/>
    <w:rsid w:val="00EE290F"/>
    <w:rsid w:val="00EE469B"/>
    <w:rsid w:val="00EE48EB"/>
    <w:rsid w:val="00EE4E90"/>
    <w:rsid w:val="00EE60F7"/>
    <w:rsid w:val="00EE7D3D"/>
    <w:rsid w:val="00EF019C"/>
    <w:rsid w:val="00EF12AB"/>
    <w:rsid w:val="00EF255C"/>
    <w:rsid w:val="00EF2A1F"/>
    <w:rsid w:val="00EF38A6"/>
    <w:rsid w:val="00EF7D4F"/>
    <w:rsid w:val="00F01A12"/>
    <w:rsid w:val="00F01E7A"/>
    <w:rsid w:val="00F0350F"/>
    <w:rsid w:val="00F06367"/>
    <w:rsid w:val="00F0651A"/>
    <w:rsid w:val="00F120B5"/>
    <w:rsid w:val="00F13C72"/>
    <w:rsid w:val="00F140E5"/>
    <w:rsid w:val="00F15E32"/>
    <w:rsid w:val="00F23DAE"/>
    <w:rsid w:val="00F23FB0"/>
    <w:rsid w:val="00F24F7E"/>
    <w:rsid w:val="00F25261"/>
    <w:rsid w:val="00F27531"/>
    <w:rsid w:val="00F277DD"/>
    <w:rsid w:val="00F30116"/>
    <w:rsid w:val="00F304BF"/>
    <w:rsid w:val="00F32CBA"/>
    <w:rsid w:val="00F3399E"/>
    <w:rsid w:val="00F40866"/>
    <w:rsid w:val="00F42F4F"/>
    <w:rsid w:val="00F44441"/>
    <w:rsid w:val="00F44D8B"/>
    <w:rsid w:val="00F4555A"/>
    <w:rsid w:val="00F4732B"/>
    <w:rsid w:val="00F47EC8"/>
    <w:rsid w:val="00F50666"/>
    <w:rsid w:val="00F51789"/>
    <w:rsid w:val="00F52C41"/>
    <w:rsid w:val="00F5578C"/>
    <w:rsid w:val="00F570FA"/>
    <w:rsid w:val="00F57C4E"/>
    <w:rsid w:val="00F616AE"/>
    <w:rsid w:val="00F61A6D"/>
    <w:rsid w:val="00F6295E"/>
    <w:rsid w:val="00F63243"/>
    <w:rsid w:val="00F7134D"/>
    <w:rsid w:val="00F71C4D"/>
    <w:rsid w:val="00F71CD3"/>
    <w:rsid w:val="00F71EF6"/>
    <w:rsid w:val="00F7379F"/>
    <w:rsid w:val="00F76BB2"/>
    <w:rsid w:val="00F80466"/>
    <w:rsid w:val="00F85B09"/>
    <w:rsid w:val="00F85C1A"/>
    <w:rsid w:val="00F8666C"/>
    <w:rsid w:val="00F86EA8"/>
    <w:rsid w:val="00F87446"/>
    <w:rsid w:val="00F916DA"/>
    <w:rsid w:val="00F93333"/>
    <w:rsid w:val="00F94C26"/>
    <w:rsid w:val="00F96023"/>
    <w:rsid w:val="00F966B9"/>
    <w:rsid w:val="00F96D50"/>
    <w:rsid w:val="00F970A8"/>
    <w:rsid w:val="00F9741A"/>
    <w:rsid w:val="00FA1454"/>
    <w:rsid w:val="00FA270C"/>
    <w:rsid w:val="00FB18E8"/>
    <w:rsid w:val="00FB3C10"/>
    <w:rsid w:val="00FB4474"/>
    <w:rsid w:val="00FB4576"/>
    <w:rsid w:val="00FB472F"/>
    <w:rsid w:val="00FB54CC"/>
    <w:rsid w:val="00FB6A16"/>
    <w:rsid w:val="00FB6C87"/>
    <w:rsid w:val="00FB6FBC"/>
    <w:rsid w:val="00FB7244"/>
    <w:rsid w:val="00FC00DC"/>
    <w:rsid w:val="00FC0546"/>
    <w:rsid w:val="00FC12FB"/>
    <w:rsid w:val="00FC1754"/>
    <w:rsid w:val="00FC2F9A"/>
    <w:rsid w:val="00FC50F6"/>
    <w:rsid w:val="00FC518C"/>
    <w:rsid w:val="00FC5374"/>
    <w:rsid w:val="00FC620F"/>
    <w:rsid w:val="00FC77AD"/>
    <w:rsid w:val="00FD0591"/>
    <w:rsid w:val="00FD123E"/>
    <w:rsid w:val="00FD1C48"/>
    <w:rsid w:val="00FD256B"/>
    <w:rsid w:val="00FD28EB"/>
    <w:rsid w:val="00FD32B2"/>
    <w:rsid w:val="00FD4220"/>
    <w:rsid w:val="00FD6450"/>
    <w:rsid w:val="00FD7950"/>
    <w:rsid w:val="00FD7AE0"/>
    <w:rsid w:val="00FD7E69"/>
    <w:rsid w:val="00FE130C"/>
    <w:rsid w:val="00FE1C8E"/>
    <w:rsid w:val="00FE3559"/>
    <w:rsid w:val="00FE38A2"/>
    <w:rsid w:val="00FE45D5"/>
    <w:rsid w:val="00FE4C75"/>
    <w:rsid w:val="00FE57A0"/>
    <w:rsid w:val="00FF07F8"/>
    <w:rsid w:val="00FF21A5"/>
    <w:rsid w:val="00FF23B6"/>
    <w:rsid w:val="00FF2893"/>
    <w:rsid w:val="00FF4E8C"/>
    <w:rsid w:val="00FF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4F7"/>
  </w:style>
  <w:style w:type="paragraph" w:styleId="1">
    <w:name w:val="heading 1"/>
    <w:basedOn w:val="a"/>
    <w:next w:val="a"/>
    <w:qFormat/>
    <w:rsid w:val="00B414F7"/>
    <w:pPr>
      <w:keepNext/>
      <w:jc w:val="center"/>
      <w:outlineLvl w:val="0"/>
    </w:pPr>
    <w:rPr>
      <w:b/>
      <w:sz w:val="36"/>
    </w:rPr>
  </w:style>
  <w:style w:type="paragraph" w:styleId="2">
    <w:name w:val="heading 2"/>
    <w:basedOn w:val="a"/>
    <w:next w:val="a"/>
    <w:qFormat/>
    <w:rsid w:val="00B414F7"/>
    <w:pPr>
      <w:keepNext/>
      <w:jc w:val="center"/>
      <w:outlineLvl w:val="1"/>
    </w:pPr>
    <w:rPr>
      <w:sz w:val="26"/>
    </w:rPr>
  </w:style>
  <w:style w:type="paragraph" w:styleId="3">
    <w:name w:val="heading 3"/>
    <w:basedOn w:val="a"/>
    <w:next w:val="a"/>
    <w:qFormat/>
    <w:rsid w:val="00B414F7"/>
    <w:pPr>
      <w:keepNext/>
      <w:ind w:firstLine="284"/>
      <w:jc w:val="both"/>
      <w:outlineLvl w:val="2"/>
    </w:pPr>
    <w:rPr>
      <w:sz w:val="28"/>
    </w:rPr>
  </w:style>
  <w:style w:type="paragraph" w:styleId="4">
    <w:name w:val="heading 4"/>
    <w:basedOn w:val="a"/>
    <w:next w:val="a"/>
    <w:qFormat/>
    <w:rsid w:val="00B414F7"/>
    <w:pPr>
      <w:keepNext/>
      <w:ind w:firstLine="567"/>
      <w:jc w:val="both"/>
      <w:outlineLvl w:val="3"/>
    </w:pPr>
    <w:rPr>
      <w:sz w:val="28"/>
    </w:rPr>
  </w:style>
  <w:style w:type="paragraph" w:styleId="5">
    <w:name w:val="heading 5"/>
    <w:basedOn w:val="a"/>
    <w:next w:val="a"/>
    <w:qFormat/>
    <w:rsid w:val="00B414F7"/>
    <w:pPr>
      <w:keepNext/>
      <w:jc w:val="center"/>
      <w:outlineLvl w:val="4"/>
    </w:pPr>
    <w:rPr>
      <w:b/>
      <w:bCs/>
      <w:w w:val="150"/>
      <w:sz w:val="28"/>
    </w:rPr>
  </w:style>
  <w:style w:type="paragraph" w:styleId="6">
    <w:name w:val="heading 6"/>
    <w:basedOn w:val="a"/>
    <w:next w:val="a"/>
    <w:qFormat/>
    <w:rsid w:val="00B414F7"/>
    <w:pPr>
      <w:keepNext/>
      <w:tabs>
        <w:tab w:val="left" w:pos="0"/>
      </w:tabs>
      <w:autoSpaceDE w:val="0"/>
      <w:autoSpaceDN w:val="0"/>
      <w:adjustRightInd w:val="0"/>
      <w:spacing w:after="222"/>
      <w:ind w:firstLine="567"/>
      <w:jc w:val="both"/>
      <w:outlineLvl w:val="5"/>
    </w:pPr>
    <w:rPr>
      <w:sz w:val="24"/>
    </w:rPr>
  </w:style>
  <w:style w:type="paragraph" w:styleId="7">
    <w:name w:val="heading 7"/>
    <w:basedOn w:val="a"/>
    <w:next w:val="a"/>
    <w:qFormat/>
    <w:rsid w:val="00B414F7"/>
    <w:pPr>
      <w:keepNext/>
      <w:jc w:val="center"/>
      <w:outlineLvl w:val="6"/>
    </w:pPr>
    <w:rPr>
      <w:rFonts w:ascii="Book Antiqua" w:hAnsi="Book Antiqua"/>
      <w:b/>
      <w:sz w:val="30"/>
    </w:rPr>
  </w:style>
  <w:style w:type="paragraph" w:styleId="8">
    <w:name w:val="heading 8"/>
    <w:basedOn w:val="a"/>
    <w:next w:val="a"/>
    <w:qFormat/>
    <w:rsid w:val="00B414F7"/>
    <w:pPr>
      <w:keepNext/>
      <w:autoSpaceDE w:val="0"/>
      <w:autoSpaceDN w:val="0"/>
      <w:adjustRightInd w:val="0"/>
      <w:jc w:val="both"/>
      <w:outlineLvl w:val="7"/>
    </w:pPr>
    <w:rPr>
      <w:sz w:val="24"/>
      <w:szCs w:val="28"/>
    </w:rPr>
  </w:style>
  <w:style w:type="paragraph" w:styleId="9">
    <w:name w:val="heading 9"/>
    <w:basedOn w:val="a"/>
    <w:next w:val="a"/>
    <w:qFormat/>
    <w:rsid w:val="00B414F7"/>
    <w:pPr>
      <w:keepNext/>
      <w:autoSpaceDE w:val="0"/>
      <w:autoSpaceDN w:val="0"/>
      <w:adjustRightInd w:val="0"/>
      <w:spacing w:before="222"/>
      <w:ind w:right="-40"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4F7"/>
    <w:pPr>
      <w:autoSpaceDE w:val="0"/>
      <w:autoSpaceDN w:val="0"/>
      <w:adjustRightInd w:val="0"/>
      <w:spacing w:before="1998" w:after="222"/>
      <w:ind w:firstLine="567"/>
      <w:jc w:val="center"/>
    </w:pPr>
    <w:rPr>
      <w:rFonts w:ascii="Arial" w:hAnsi="Arial" w:cs="Arial"/>
      <w:b/>
      <w:bCs/>
    </w:rPr>
  </w:style>
  <w:style w:type="paragraph" w:styleId="a4">
    <w:name w:val="Body Text Indent"/>
    <w:basedOn w:val="a"/>
    <w:rsid w:val="00B414F7"/>
    <w:pPr>
      <w:autoSpaceDE w:val="0"/>
      <w:autoSpaceDN w:val="0"/>
      <w:adjustRightInd w:val="0"/>
      <w:ind w:right="88" w:firstLine="567"/>
      <w:jc w:val="both"/>
    </w:pPr>
    <w:rPr>
      <w:sz w:val="24"/>
      <w:szCs w:val="24"/>
    </w:rPr>
  </w:style>
  <w:style w:type="paragraph" w:styleId="20">
    <w:name w:val="Body Text Indent 2"/>
    <w:basedOn w:val="a"/>
    <w:rsid w:val="00B414F7"/>
    <w:pPr>
      <w:autoSpaceDE w:val="0"/>
      <w:autoSpaceDN w:val="0"/>
      <w:adjustRightInd w:val="0"/>
      <w:ind w:right="88" w:firstLine="567"/>
      <w:jc w:val="both"/>
    </w:pPr>
    <w:rPr>
      <w:b/>
      <w:bCs/>
      <w:sz w:val="24"/>
      <w:szCs w:val="24"/>
    </w:rPr>
  </w:style>
  <w:style w:type="paragraph" w:styleId="30">
    <w:name w:val="Body Text Indent 3"/>
    <w:basedOn w:val="a"/>
    <w:rsid w:val="00B414F7"/>
    <w:pPr>
      <w:autoSpaceDE w:val="0"/>
      <w:autoSpaceDN w:val="0"/>
      <w:adjustRightInd w:val="0"/>
      <w:spacing w:after="222"/>
      <w:ind w:firstLine="567"/>
      <w:jc w:val="both"/>
    </w:pPr>
    <w:rPr>
      <w:b/>
      <w:bCs/>
      <w:sz w:val="24"/>
      <w:szCs w:val="24"/>
    </w:rPr>
  </w:style>
  <w:style w:type="paragraph" w:styleId="a5">
    <w:name w:val="Block Text"/>
    <w:basedOn w:val="a"/>
    <w:rsid w:val="00B414F7"/>
    <w:pPr>
      <w:autoSpaceDE w:val="0"/>
      <w:autoSpaceDN w:val="0"/>
      <w:adjustRightInd w:val="0"/>
      <w:spacing w:after="222"/>
      <w:ind w:left="-284" w:right="-993" w:firstLine="568"/>
      <w:jc w:val="both"/>
    </w:pPr>
    <w:rPr>
      <w:b/>
      <w:bCs/>
      <w:sz w:val="24"/>
      <w:szCs w:val="24"/>
    </w:rPr>
  </w:style>
  <w:style w:type="paragraph" w:styleId="a6">
    <w:name w:val="Subtitle"/>
    <w:basedOn w:val="a"/>
    <w:qFormat/>
    <w:rsid w:val="00B414F7"/>
    <w:pPr>
      <w:autoSpaceDE w:val="0"/>
      <w:autoSpaceDN w:val="0"/>
      <w:adjustRightInd w:val="0"/>
      <w:spacing w:after="222"/>
      <w:ind w:left="-284" w:firstLine="568"/>
      <w:jc w:val="center"/>
    </w:pPr>
    <w:rPr>
      <w:b/>
      <w:bCs/>
      <w:sz w:val="24"/>
      <w:szCs w:val="24"/>
    </w:rPr>
  </w:style>
  <w:style w:type="paragraph" w:styleId="a7">
    <w:name w:val="header"/>
    <w:basedOn w:val="a"/>
    <w:rsid w:val="00B414F7"/>
    <w:pPr>
      <w:tabs>
        <w:tab w:val="center" w:pos="4677"/>
        <w:tab w:val="right" w:pos="9355"/>
      </w:tabs>
    </w:pPr>
    <w:rPr>
      <w:sz w:val="24"/>
      <w:szCs w:val="24"/>
    </w:rPr>
  </w:style>
  <w:style w:type="character" w:styleId="a8">
    <w:name w:val="page number"/>
    <w:basedOn w:val="a0"/>
    <w:rsid w:val="00B414F7"/>
  </w:style>
  <w:style w:type="paragraph" w:styleId="a9">
    <w:name w:val="Body Text"/>
    <w:basedOn w:val="a"/>
    <w:link w:val="aa"/>
    <w:rsid w:val="00B414F7"/>
    <w:pPr>
      <w:autoSpaceDE w:val="0"/>
      <w:autoSpaceDN w:val="0"/>
      <w:adjustRightInd w:val="0"/>
      <w:ind w:right="566"/>
      <w:jc w:val="both"/>
    </w:pPr>
    <w:rPr>
      <w:sz w:val="24"/>
    </w:rPr>
  </w:style>
  <w:style w:type="paragraph" w:styleId="ab">
    <w:name w:val="footer"/>
    <w:basedOn w:val="a"/>
    <w:rsid w:val="0048617F"/>
    <w:pPr>
      <w:tabs>
        <w:tab w:val="center" w:pos="4677"/>
        <w:tab w:val="right" w:pos="9355"/>
      </w:tabs>
    </w:pPr>
  </w:style>
  <w:style w:type="paragraph" w:customStyle="1" w:styleId="Style8">
    <w:name w:val="Style8"/>
    <w:basedOn w:val="a"/>
    <w:rsid w:val="00AC2C74"/>
    <w:pPr>
      <w:widowControl w:val="0"/>
      <w:autoSpaceDE w:val="0"/>
      <w:autoSpaceDN w:val="0"/>
      <w:adjustRightInd w:val="0"/>
      <w:spacing w:line="285" w:lineRule="exact"/>
      <w:ind w:firstLine="706"/>
      <w:jc w:val="both"/>
    </w:pPr>
    <w:rPr>
      <w:sz w:val="24"/>
      <w:szCs w:val="24"/>
    </w:rPr>
  </w:style>
  <w:style w:type="character" w:customStyle="1" w:styleId="FontStyle20">
    <w:name w:val="Font Style20"/>
    <w:basedOn w:val="a0"/>
    <w:rsid w:val="00AC2C74"/>
    <w:rPr>
      <w:rFonts w:ascii="Times New Roman" w:hAnsi="Times New Roman" w:cs="Times New Roman"/>
      <w:sz w:val="20"/>
      <w:szCs w:val="20"/>
    </w:rPr>
  </w:style>
  <w:style w:type="paragraph" w:customStyle="1" w:styleId="Style2">
    <w:name w:val="Style2"/>
    <w:basedOn w:val="a"/>
    <w:uiPriority w:val="99"/>
    <w:rsid w:val="008601A9"/>
    <w:pPr>
      <w:widowControl w:val="0"/>
      <w:autoSpaceDE w:val="0"/>
      <w:autoSpaceDN w:val="0"/>
      <w:adjustRightInd w:val="0"/>
      <w:jc w:val="both"/>
    </w:pPr>
    <w:rPr>
      <w:sz w:val="24"/>
      <w:szCs w:val="24"/>
    </w:rPr>
  </w:style>
  <w:style w:type="character" w:customStyle="1" w:styleId="FontStyle13">
    <w:name w:val="Font Style13"/>
    <w:basedOn w:val="a0"/>
    <w:rsid w:val="00A830D3"/>
    <w:rPr>
      <w:rFonts w:ascii="Times New Roman" w:hAnsi="Times New Roman" w:cs="Times New Roman"/>
      <w:sz w:val="20"/>
      <w:szCs w:val="20"/>
    </w:rPr>
  </w:style>
  <w:style w:type="paragraph" w:customStyle="1" w:styleId="Style1">
    <w:name w:val="Style1"/>
    <w:basedOn w:val="a"/>
    <w:rsid w:val="00520A43"/>
    <w:pPr>
      <w:widowControl w:val="0"/>
      <w:autoSpaceDE w:val="0"/>
      <w:autoSpaceDN w:val="0"/>
      <w:adjustRightInd w:val="0"/>
      <w:spacing w:line="283" w:lineRule="exact"/>
      <w:ind w:firstLine="653"/>
      <w:jc w:val="both"/>
    </w:pPr>
    <w:rPr>
      <w:sz w:val="24"/>
      <w:szCs w:val="24"/>
    </w:rPr>
  </w:style>
  <w:style w:type="character" w:customStyle="1" w:styleId="FontStyle11">
    <w:name w:val="Font Style11"/>
    <w:basedOn w:val="a0"/>
    <w:uiPriority w:val="99"/>
    <w:rsid w:val="00520A43"/>
    <w:rPr>
      <w:rFonts w:ascii="Times New Roman" w:hAnsi="Times New Roman" w:cs="Times New Roman"/>
      <w:sz w:val="22"/>
      <w:szCs w:val="22"/>
    </w:rPr>
  </w:style>
  <w:style w:type="character" w:customStyle="1" w:styleId="FontStyle12">
    <w:name w:val="Font Style12"/>
    <w:basedOn w:val="a0"/>
    <w:rsid w:val="00520A43"/>
    <w:rPr>
      <w:rFonts w:ascii="Times New Roman" w:hAnsi="Times New Roman" w:cs="Times New Roman"/>
      <w:sz w:val="20"/>
      <w:szCs w:val="20"/>
    </w:rPr>
  </w:style>
  <w:style w:type="character" w:customStyle="1" w:styleId="FontStyle61">
    <w:name w:val="Font Style61"/>
    <w:basedOn w:val="a0"/>
    <w:rsid w:val="00436F09"/>
    <w:rPr>
      <w:rFonts w:ascii="Times New Roman" w:hAnsi="Times New Roman" w:cs="Times New Roman"/>
      <w:sz w:val="22"/>
      <w:szCs w:val="22"/>
    </w:rPr>
  </w:style>
  <w:style w:type="character" w:customStyle="1" w:styleId="FontStyle14">
    <w:name w:val="Font Style14"/>
    <w:basedOn w:val="a0"/>
    <w:uiPriority w:val="99"/>
    <w:rsid w:val="009D6EE8"/>
    <w:rPr>
      <w:rFonts w:ascii="Times New Roman" w:hAnsi="Times New Roman" w:cs="Times New Roman"/>
      <w:sz w:val="22"/>
      <w:szCs w:val="22"/>
    </w:rPr>
  </w:style>
  <w:style w:type="character" w:customStyle="1" w:styleId="aa">
    <w:name w:val="Основной текст Знак"/>
    <w:basedOn w:val="a0"/>
    <w:link w:val="a9"/>
    <w:rsid w:val="006A61A1"/>
    <w:rPr>
      <w:sz w:val="24"/>
    </w:rPr>
  </w:style>
  <w:style w:type="character" w:customStyle="1" w:styleId="ac">
    <w:name w:val="Основной текст_"/>
    <w:basedOn w:val="a0"/>
    <w:link w:val="10"/>
    <w:rsid w:val="00D11AAD"/>
    <w:rPr>
      <w:shd w:val="clear" w:color="auto" w:fill="FFFFFF"/>
    </w:rPr>
  </w:style>
  <w:style w:type="paragraph" w:customStyle="1" w:styleId="10">
    <w:name w:val="Основной текст1"/>
    <w:basedOn w:val="a"/>
    <w:link w:val="ac"/>
    <w:rsid w:val="00D11AAD"/>
    <w:pPr>
      <w:widowControl w:val="0"/>
      <w:shd w:val="clear" w:color="auto" w:fill="FFFFFF"/>
      <w:spacing w:before="120" w:line="298" w:lineRule="exact"/>
    </w:p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757095"/>
    <w:rPr>
      <w:rFonts w:ascii="Courier New" w:hAnsi="Courier New" w:cs="Courier New"/>
    </w:rPr>
  </w:style>
  <w:style w:type="character" w:customStyle="1" w:styleId="ae">
    <w:name w:val="Текст Знак"/>
    <w:basedOn w:val="a0"/>
    <w:link w:val="ad"/>
    <w:rsid w:val="00757095"/>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757095"/>
    <w:rPr>
      <w:rFonts w:ascii="Courier New" w:hAnsi="Courier New" w:cs="Courier New"/>
    </w:rPr>
  </w:style>
  <w:style w:type="character" w:customStyle="1" w:styleId="af">
    <w:name w:val="Основной текст + Полужирный"/>
    <w:basedOn w:val="a0"/>
    <w:rsid w:val="00B6088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HTML">
    <w:name w:val="HTML Preformatted"/>
    <w:basedOn w:val="a"/>
    <w:link w:val="HTML0"/>
    <w:uiPriority w:val="99"/>
    <w:unhideWhenUsed/>
    <w:rsid w:val="003A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0979"/>
    <w:rPr>
      <w:rFonts w:ascii="Courier New" w:hAnsi="Courier New" w:cs="Courier New"/>
    </w:rPr>
  </w:style>
  <w:style w:type="paragraph" w:styleId="af0">
    <w:name w:val="List Paragraph"/>
    <w:basedOn w:val="a"/>
    <w:uiPriority w:val="34"/>
    <w:qFormat/>
    <w:rsid w:val="000A5019"/>
    <w:pPr>
      <w:ind w:left="720"/>
      <w:contextualSpacing/>
    </w:pPr>
    <w:rPr>
      <w:sz w:val="24"/>
      <w:szCs w:val="24"/>
    </w:rPr>
  </w:style>
  <w:style w:type="paragraph" w:styleId="af1">
    <w:name w:val="No Spacing"/>
    <w:qFormat/>
    <w:rsid w:val="000A5019"/>
    <w:rPr>
      <w:rFonts w:ascii="Calibri" w:eastAsia="Calibri" w:hAnsi="Calibri"/>
      <w:sz w:val="22"/>
      <w:szCs w:val="22"/>
      <w:lang w:eastAsia="en-US"/>
    </w:rPr>
  </w:style>
  <w:style w:type="paragraph" w:customStyle="1" w:styleId="12">
    <w:name w:val="Без интервала1"/>
    <w:rsid w:val="006544D0"/>
    <w:rPr>
      <w:rFonts w:ascii="Calibri" w:hAnsi="Calibri"/>
      <w:sz w:val="22"/>
      <w:szCs w:val="22"/>
    </w:rPr>
  </w:style>
  <w:style w:type="character" w:customStyle="1" w:styleId="13">
    <w:name w:val="Заголовок №1_"/>
    <w:basedOn w:val="a0"/>
    <w:link w:val="14"/>
    <w:rsid w:val="007A1696"/>
    <w:rPr>
      <w:b/>
      <w:bCs/>
      <w:sz w:val="22"/>
      <w:szCs w:val="22"/>
      <w:shd w:val="clear" w:color="auto" w:fill="FFFFFF"/>
    </w:rPr>
  </w:style>
  <w:style w:type="paragraph" w:customStyle="1" w:styleId="14">
    <w:name w:val="Заголовок №1"/>
    <w:basedOn w:val="a"/>
    <w:link w:val="13"/>
    <w:rsid w:val="007A1696"/>
    <w:pPr>
      <w:widowControl w:val="0"/>
      <w:shd w:val="clear" w:color="auto" w:fill="FFFFFF"/>
      <w:spacing w:before="240" w:after="240" w:line="0" w:lineRule="atLeast"/>
      <w:jc w:val="both"/>
      <w:outlineLvl w:val="0"/>
    </w:pPr>
    <w:rPr>
      <w:b/>
      <w:bCs/>
      <w:sz w:val="22"/>
      <w:szCs w:val="22"/>
    </w:rPr>
  </w:style>
  <w:style w:type="character" w:customStyle="1" w:styleId="snippetequal">
    <w:name w:val="snippet_equal"/>
    <w:basedOn w:val="a0"/>
    <w:rsid w:val="001F4E91"/>
  </w:style>
  <w:style w:type="character" w:styleId="af2">
    <w:name w:val="Hyperlink"/>
    <w:basedOn w:val="a0"/>
    <w:uiPriority w:val="99"/>
    <w:unhideWhenUsed/>
    <w:rsid w:val="001F4E91"/>
    <w:rPr>
      <w:color w:val="0000FF"/>
      <w:u w:val="single"/>
    </w:rPr>
  </w:style>
  <w:style w:type="character" w:customStyle="1" w:styleId="21">
    <w:name w:val="Основной текст (2)"/>
    <w:basedOn w:val="a0"/>
    <w:rsid w:val="00DB4FD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pt">
    <w:name w:val="Основной текст (2) + 9 pt;Курсив"/>
    <w:basedOn w:val="a0"/>
    <w:rsid w:val="009D364A"/>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
    <w:name w:val="Основной текст (2) + Полужирный"/>
    <w:basedOn w:val="a0"/>
    <w:rsid w:val="009D36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B12764"/>
    <w:rPr>
      <w:rFonts w:ascii="Times New Roman" w:eastAsia="Times New Roman" w:hAnsi="Times New Roman" w:cs="Times New Roman"/>
      <w:b w:val="0"/>
      <w:bCs w:val="0"/>
      <w:i w:val="0"/>
      <w:iCs w:val="0"/>
      <w:smallCaps w:val="0"/>
      <w:strike w:val="0"/>
      <w:u w:val="none"/>
    </w:rPr>
  </w:style>
  <w:style w:type="paragraph" w:customStyle="1" w:styleId="ConsPlusNormal">
    <w:name w:val="ConsPlusNormal"/>
    <w:rsid w:val="00B12764"/>
    <w:pPr>
      <w:widowControl w:val="0"/>
      <w:autoSpaceDE w:val="0"/>
      <w:autoSpaceDN w:val="0"/>
      <w:adjustRightInd w:val="0"/>
    </w:pPr>
    <w:rPr>
      <w:rFonts w:eastAsiaTheme="minorEastAsia"/>
      <w:sz w:val="24"/>
      <w:szCs w:val="24"/>
    </w:rPr>
  </w:style>
  <w:style w:type="paragraph" w:styleId="af3">
    <w:name w:val="Normal (Web)"/>
    <w:basedOn w:val="a"/>
    <w:unhideWhenUsed/>
    <w:rsid w:val="00E85D8C"/>
    <w:pPr>
      <w:spacing w:before="100" w:beforeAutospacing="1" w:after="100" w:afterAutospacing="1"/>
    </w:pPr>
    <w:rPr>
      <w:sz w:val="24"/>
      <w:szCs w:val="24"/>
    </w:rPr>
  </w:style>
  <w:style w:type="paragraph" w:styleId="af4">
    <w:name w:val="Document Map"/>
    <w:basedOn w:val="a"/>
    <w:link w:val="af5"/>
    <w:rsid w:val="001E7450"/>
    <w:rPr>
      <w:rFonts w:ascii="Tahoma" w:hAnsi="Tahoma" w:cs="Tahoma"/>
      <w:sz w:val="16"/>
      <w:szCs w:val="16"/>
    </w:rPr>
  </w:style>
  <w:style w:type="character" w:customStyle="1" w:styleId="af5">
    <w:name w:val="Схема документа Знак"/>
    <w:basedOn w:val="a0"/>
    <w:link w:val="af4"/>
    <w:rsid w:val="001E7450"/>
    <w:rPr>
      <w:rFonts w:ascii="Tahoma" w:hAnsi="Tahoma" w:cs="Tahoma"/>
      <w:sz w:val="16"/>
      <w:szCs w:val="16"/>
    </w:rPr>
  </w:style>
  <w:style w:type="paragraph" w:styleId="af6">
    <w:name w:val="Balloon Text"/>
    <w:basedOn w:val="a"/>
    <w:link w:val="af7"/>
    <w:rsid w:val="00246D4E"/>
    <w:rPr>
      <w:rFonts w:ascii="Tahoma" w:hAnsi="Tahoma" w:cs="Tahoma"/>
      <w:sz w:val="16"/>
      <w:szCs w:val="16"/>
    </w:rPr>
  </w:style>
  <w:style w:type="character" w:customStyle="1" w:styleId="af7">
    <w:name w:val="Текст выноски Знак"/>
    <w:basedOn w:val="a0"/>
    <w:link w:val="af6"/>
    <w:rsid w:val="00246D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32019">
      <w:bodyDiv w:val="1"/>
      <w:marLeft w:val="0"/>
      <w:marRight w:val="0"/>
      <w:marTop w:val="0"/>
      <w:marBottom w:val="0"/>
      <w:divBdr>
        <w:top w:val="none" w:sz="0" w:space="0" w:color="auto"/>
        <w:left w:val="none" w:sz="0" w:space="0" w:color="auto"/>
        <w:bottom w:val="none" w:sz="0" w:space="0" w:color="auto"/>
        <w:right w:val="none" w:sz="0" w:space="0" w:color="auto"/>
      </w:divBdr>
      <w:divsChild>
        <w:div w:id="1579630636">
          <w:marLeft w:val="0"/>
          <w:marRight w:val="0"/>
          <w:marTop w:val="0"/>
          <w:marBottom w:val="0"/>
          <w:divBdr>
            <w:top w:val="none" w:sz="0" w:space="0" w:color="auto"/>
            <w:left w:val="none" w:sz="0" w:space="0" w:color="auto"/>
            <w:bottom w:val="none" w:sz="0" w:space="0" w:color="auto"/>
            <w:right w:val="none" w:sz="0" w:space="0" w:color="auto"/>
          </w:divBdr>
        </w:div>
        <w:div w:id="1921215025">
          <w:marLeft w:val="0"/>
          <w:marRight w:val="0"/>
          <w:marTop w:val="0"/>
          <w:marBottom w:val="0"/>
          <w:divBdr>
            <w:top w:val="none" w:sz="0" w:space="0" w:color="auto"/>
            <w:left w:val="none" w:sz="0" w:space="0" w:color="auto"/>
            <w:bottom w:val="none" w:sz="0" w:space="0" w:color="auto"/>
            <w:right w:val="none" w:sz="0" w:space="0" w:color="auto"/>
          </w:divBdr>
        </w:div>
        <w:div w:id="2109764369">
          <w:marLeft w:val="0"/>
          <w:marRight w:val="0"/>
          <w:marTop w:val="0"/>
          <w:marBottom w:val="0"/>
          <w:divBdr>
            <w:top w:val="none" w:sz="0" w:space="0" w:color="auto"/>
            <w:left w:val="none" w:sz="0" w:space="0" w:color="auto"/>
            <w:bottom w:val="none" w:sz="0" w:space="0" w:color="auto"/>
            <w:right w:val="none" w:sz="0" w:space="0" w:color="auto"/>
          </w:divBdr>
        </w:div>
        <w:div w:id="1810004941">
          <w:marLeft w:val="0"/>
          <w:marRight w:val="0"/>
          <w:marTop w:val="0"/>
          <w:marBottom w:val="0"/>
          <w:divBdr>
            <w:top w:val="none" w:sz="0" w:space="0" w:color="auto"/>
            <w:left w:val="none" w:sz="0" w:space="0" w:color="auto"/>
            <w:bottom w:val="none" w:sz="0" w:space="0" w:color="auto"/>
            <w:right w:val="none" w:sz="0" w:space="0" w:color="auto"/>
          </w:divBdr>
        </w:div>
      </w:divsChild>
    </w:div>
    <w:div w:id="256715372">
      <w:bodyDiv w:val="1"/>
      <w:marLeft w:val="0"/>
      <w:marRight w:val="0"/>
      <w:marTop w:val="0"/>
      <w:marBottom w:val="0"/>
      <w:divBdr>
        <w:top w:val="none" w:sz="0" w:space="0" w:color="auto"/>
        <w:left w:val="none" w:sz="0" w:space="0" w:color="auto"/>
        <w:bottom w:val="none" w:sz="0" w:space="0" w:color="auto"/>
        <w:right w:val="none" w:sz="0" w:space="0" w:color="auto"/>
      </w:divBdr>
      <w:divsChild>
        <w:div w:id="1875262609">
          <w:marLeft w:val="0"/>
          <w:marRight w:val="0"/>
          <w:marTop w:val="0"/>
          <w:marBottom w:val="0"/>
          <w:divBdr>
            <w:top w:val="none" w:sz="0" w:space="0" w:color="auto"/>
            <w:left w:val="none" w:sz="0" w:space="0" w:color="auto"/>
            <w:bottom w:val="none" w:sz="0" w:space="0" w:color="auto"/>
            <w:right w:val="none" w:sz="0" w:space="0" w:color="auto"/>
          </w:divBdr>
        </w:div>
      </w:divsChild>
    </w:div>
    <w:div w:id="436565598">
      <w:bodyDiv w:val="1"/>
      <w:marLeft w:val="0"/>
      <w:marRight w:val="0"/>
      <w:marTop w:val="0"/>
      <w:marBottom w:val="0"/>
      <w:divBdr>
        <w:top w:val="none" w:sz="0" w:space="0" w:color="auto"/>
        <w:left w:val="none" w:sz="0" w:space="0" w:color="auto"/>
        <w:bottom w:val="none" w:sz="0" w:space="0" w:color="auto"/>
        <w:right w:val="none" w:sz="0" w:space="0" w:color="auto"/>
      </w:divBdr>
    </w:div>
    <w:div w:id="754402726">
      <w:bodyDiv w:val="1"/>
      <w:marLeft w:val="0"/>
      <w:marRight w:val="0"/>
      <w:marTop w:val="0"/>
      <w:marBottom w:val="0"/>
      <w:divBdr>
        <w:top w:val="none" w:sz="0" w:space="0" w:color="auto"/>
        <w:left w:val="none" w:sz="0" w:space="0" w:color="auto"/>
        <w:bottom w:val="none" w:sz="0" w:space="0" w:color="auto"/>
        <w:right w:val="none" w:sz="0" w:space="0" w:color="auto"/>
      </w:divBdr>
    </w:div>
    <w:div w:id="16881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B31E-785D-4C29-A015-DA485651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7</Pages>
  <Words>2986</Words>
  <Characters>19982</Characters>
  <Application>Microsoft Office Word</Application>
  <DocSecurity>0</DocSecurity>
  <Lines>166</Lines>
  <Paragraphs>45</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Оксана А. Шидловская</cp:lastModifiedBy>
  <cp:revision>18</cp:revision>
  <cp:lastPrinted>2019-08-08T10:57:00Z</cp:lastPrinted>
  <dcterms:created xsi:type="dcterms:W3CDTF">2019-08-06T22:06:00Z</dcterms:created>
  <dcterms:modified xsi:type="dcterms:W3CDTF">2019-08-08T10:58:00Z</dcterms:modified>
</cp:coreProperties>
</file>