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F253A2" w:rsidP="001A48C1">
            <w:pPr>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3C041F" w:rsidP="004F7B6D">
      <w:pPr>
        <w:jc w:val="center"/>
        <w:rPr>
          <w:b/>
          <w:color w:val="5F5F5F"/>
          <w:sz w:val="18"/>
          <w:szCs w:val="18"/>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2743200</wp:posOffset>
            </wp:positionH>
            <wp:positionV relativeFrom="paragraph">
              <wp:posOffset>-683260</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7"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6671A9"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Default="00A032B6" w:rsidP="00A032B6">
      <w:pPr>
        <w:ind w:left="-181"/>
        <w:jc w:val="center"/>
        <w:rPr>
          <w:b/>
          <w:sz w:val="16"/>
          <w:szCs w:val="16"/>
          <w:u w:val="single"/>
        </w:rPr>
      </w:pPr>
    </w:p>
    <w:p w:rsidR="001823B7" w:rsidRPr="00E90DB1" w:rsidRDefault="00E90DB1" w:rsidP="001823B7">
      <w:pPr>
        <w:ind w:left="-181"/>
        <w:jc w:val="center"/>
        <w:rPr>
          <w:b/>
        </w:rPr>
      </w:pPr>
      <w:r>
        <w:rPr>
          <w:b/>
        </w:rPr>
        <w:t xml:space="preserve">О </w:t>
      </w:r>
      <w:proofErr w:type="gramStart"/>
      <w:r>
        <w:rPr>
          <w:b/>
        </w:rPr>
        <w:t>П</w:t>
      </w:r>
      <w:proofErr w:type="gramEnd"/>
      <w:r>
        <w:rPr>
          <w:b/>
        </w:rPr>
        <w:t xml:space="preserve"> Р Е Д Е Л Е Н И Е</w:t>
      </w:r>
    </w:p>
    <w:p w:rsidR="00E90DB1" w:rsidRDefault="00E60F77" w:rsidP="00A032B6">
      <w:pPr>
        <w:ind w:left="-181"/>
        <w:jc w:val="center"/>
        <w:rPr>
          <w:b/>
        </w:rPr>
      </w:pPr>
      <w:r>
        <w:rPr>
          <w:b/>
        </w:rPr>
        <w:t xml:space="preserve">об </w:t>
      </w:r>
      <w:r w:rsidR="00E51F48">
        <w:rPr>
          <w:b/>
        </w:rPr>
        <w:t xml:space="preserve"> </w:t>
      </w:r>
      <w:r>
        <w:rPr>
          <w:b/>
        </w:rPr>
        <w:t>отложении рассмотрения дела</w:t>
      </w:r>
    </w:p>
    <w:p w:rsidR="00E51F48" w:rsidRDefault="00E51F48"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1D6AE7" w:rsidRDefault="004476C4" w:rsidP="00B87C96">
            <w:pPr>
              <w:rPr>
                <w:rFonts w:eastAsia="Calibri"/>
                <w:bCs/>
              </w:rPr>
            </w:pPr>
            <w:r>
              <w:rPr>
                <w:rFonts w:eastAsia="Calibri"/>
              </w:rPr>
              <w:t>11</w:t>
            </w:r>
            <w:r w:rsidR="00435D1A" w:rsidRPr="001D6AE7">
              <w:rPr>
                <w:rFonts w:eastAsia="Calibri"/>
              </w:rPr>
              <w:t xml:space="preserve"> </w:t>
            </w:r>
            <w:r w:rsidR="00B87C96">
              <w:rPr>
                <w:rFonts w:eastAsia="Calibri"/>
              </w:rPr>
              <w:t>марта</w:t>
            </w:r>
            <w:r w:rsidR="0098483F" w:rsidRPr="001D6AE7">
              <w:rPr>
                <w:rFonts w:eastAsia="Calibri"/>
              </w:rPr>
              <w:t xml:space="preserve"> </w:t>
            </w:r>
            <w:r w:rsidR="00435D1A" w:rsidRPr="001D6AE7">
              <w:rPr>
                <w:rFonts w:eastAsia="Calibri"/>
                <w:bCs/>
              </w:rPr>
              <w:t>20</w:t>
            </w:r>
            <w:r w:rsidR="00A76266" w:rsidRPr="001D6AE7">
              <w:rPr>
                <w:rFonts w:eastAsia="Calibri"/>
                <w:bCs/>
              </w:rPr>
              <w:t>1</w:t>
            </w:r>
            <w:r w:rsidR="0062195E">
              <w:rPr>
                <w:rFonts w:eastAsia="Calibri"/>
                <w:bCs/>
              </w:rPr>
              <w:t>9</w:t>
            </w:r>
            <w:r w:rsidR="0098483F" w:rsidRPr="001D6AE7">
              <w:rPr>
                <w:rFonts w:eastAsia="Calibri"/>
                <w:bCs/>
              </w:rPr>
              <w:t xml:space="preserve"> </w:t>
            </w:r>
            <w:r w:rsidR="00435D1A" w:rsidRPr="001D6AE7">
              <w:rPr>
                <w:rFonts w:eastAsia="Calibri"/>
                <w:bCs/>
              </w:rPr>
              <w:t>г</w:t>
            </w:r>
            <w:r w:rsidR="0098483F" w:rsidRPr="001D6AE7">
              <w:rPr>
                <w:rFonts w:eastAsia="Calibri"/>
                <w:bCs/>
              </w:rPr>
              <w:t>ода</w:t>
            </w:r>
          </w:p>
        </w:tc>
        <w:tc>
          <w:tcPr>
            <w:tcW w:w="4971" w:type="dxa"/>
            <w:gridSpan w:val="3"/>
          </w:tcPr>
          <w:p w:rsidR="00435D1A" w:rsidRPr="001D6AE7" w:rsidRDefault="00435D1A" w:rsidP="0062195E">
            <w:pPr>
              <w:rPr>
                <w:rFonts w:eastAsia="Calibri"/>
                <w:b/>
                <w:bCs/>
              </w:rPr>
            </w:pPr>
            <w:r w:rsidRPr="001D6AE7">
              <w:rPr>
                <w:rFonts w:eastAsia="Calibri"/>
                <w:bCs/>
              </w:rPr>
              <w:t xml:space="preserve">                            </w:t>
            </w:r>
            <w:r w:rsidR="0098483F" w:rsidRPr="001D6AE7">
              <w:rPr>
                <w:rFonts w:eastAsia="Calibri"/>
                <w:bCs/>
              </w:rPr>
              <w:t xml:space="preserve">                   </w:t>
            </w:r>
            <w:r w:rsidRPr="001D6AE7">
              <w:rPr>
                <w:rFonts w:eastAsia="Calibri"/>
                <w:bCs/>
              </w:rPr>
              <w:t xml:space="preserve">Дело </w:t>
            </w:r>
            <w:r w:rsidRPr="001D6AE7">
              <w:rPr>
                <w:rFonts w:eastAsia="Calibri"/>
              </w:rPr>
              <w:t xml:space="preserve">№  </w:t>
            </w:r>
            <w:r w:rsidR="0062195E">
              <w:rPr>
                <w:rFonts w:eastAsia="Calibri"/>
              </w:rPr>
              <w:t>36</w:t>
            </w:r>
            <w:r w:rsidR="00A76266" w:rsidRPr="001D6AE7">
              <w:rPr>
                <w:rFonts w:eastAsia="Calibri"/>
              </w:rPr>
              <w:t>/1</w:t>
            </w:r>
            <w:r w:rsidR="0062195E">
              <w:rPr>
                <w:rFonts w:eastAsia="Calibri"/>
              </w:rPr>
              <w:t>9</w:t>
            </w:r>
            <w:r w:rsidR="00A76266" w:rsidRPr="001D6AE7">
              <w:rPr>
                <w:rFonts w:eastAsia="Calibri"/>
              </w:rPr>
              <w:t>-</w:t>
            </w:r>
            <w:r w:rsidR="0098483F" w:rsidRPr="001D6AE7">
              <w:rPr>
                <w:rFonts w:eastAsia="Calibri"/>
              </w:rPr>
              <w:t>09</w:t>
            </w:r>
            <w:r w:rsidRPr="001D6AE7">
              <w:rPr>
                <w:rFonts w:eastAsia="Calibri"/>
              </w:rPr>
              <w:t xml:space="preserve"> </w:t>
            </w:r>
          </w:p>
        </w:tc>
      </w:tr>
      <w:tr w:rsidR="00717526" w:rsidRPr="001823B7" w:rsidTr="00435D1A">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1823B7" w:rsidTr="00435D1A">
        <w:tc>
          <w:tcPr>
            <w:tcW w:w="1985" w:type="dxa"/>
            <w:gridSpan w:val="2"/>
          </w:tcPr>
          <w:p w:rsidR="008273B9" w:rsidRPr="001823B7" w:rsidRDefault="001823B7" w:rsidP="00F64381">
            <w:pPr>
              <w:rPr>
                <w:rFonts w:eastAsia="Calibri"/>
                <w:b/>
                <w:bCs/>
                <w:sz w:val="20"/>
                <w:szCs w:val="20"/>
              </w:rPr>
            </w:pPr>
            <w:r w:rsidRPr="001823B7">
              <w:rPr>
                <w:rFonts w:eastAsia="Calibri"/>
                <w:bCs/>
                <w:sz w:val="20"/>
                <w:szCs w:val="20"/>
              </w:rPr>
              <w:t>г. Тирасполь</w:t>
            </w:r>
          </w:p>
        </w:tc>
        <w:tc>
          <w:tcPr>
            <w:tcW w:w="283" w:type="dxa"/>
          </w:tcPr>
          <w:p w:rsidR="008273B9" w:rsidRPr="001823B7" w:rsidRDefault="008273B9" w:rsidP="00F64381">
            <w:pPr>
              <w:rPr>
                <w:rFonts w:eastAsia="Calibri"/>
                <w:b/>
                <w:bCs/>
                <w:sz w:val="20"/>
                <w:szCs w:val="20"/>
              </w:rPr>
            </w:pPr>
          </w:p>
        </w:tc>
        <w:tc>
          <w:tcPr>
            <w:tcW w:w="284" w:type="dxa"/>
          </w:tcPr>
          <w:p w:rsidR="008273B9" w:rsidRPr="001823B7" w:rsidRDefault="008273B9" w:rsidP="006E570D">
            <w:pPr>
              <w:jc w:val="center"/>
              <w:rPr>
                <w:rFonts w:eastAsia="Calibri"/>
                <w:b/>
                <w:bCs/>
                <w:sz w:val="20"/>
                <w:szCs w:val="20"/>
              </w:rPr>
            </w:pPr>
          </w:p>
        </w:tc>
        <w:tc>
          <w:tcPr>
            <w:tcW w:w="4587" w:type="dxa"/>
            <w:gridSpan w:val="5"/>
          </w:tcPr>
          <w:p w:rsidR="008273B9" w:rsidRPr="001823B7" w:rsidRDefault="008273B9" w:rsidP="006E570D">
            <w:pPr>
              <w:jc w:val="center"/>
              <w:rPr>
                <w:rFonts w:eastAsia="Calibri"/>
                <w:b/>
                <w:bCs/>
                <w:sz w:val="20"/>
                <w:szCs w:val="20"/>
              </w:rPr>
            </w:pPr>
          </w:p>
        </w:tc>
        <w:tc>
          <w:tcPr>
            <w:tcW w:w="2784" w:type="dxa"/>
          </w:tcPr>
          <w:p w:rsidR="008273B9" w:rsidRPr="001823B7" w:rsidRDefault="008273B9" w:rsidP="00F64381">
            <w:pPr>
              <w:rPr>
                <w:rFonts w:eastAsia="Calibri"/>
                <w:b/>
                <w:bCs/>
                <w:sz w:val="20"/>
                <w:szCs w:val="20"/>
              </w:rPr>
            </w:pPr>
          </w:p>
        </w:tc>
      </w:tr>
    </w:tbl>
    <w:p w:rsidR="00AB326C" w:rsidRPr="00E377FB" w:rsidRDefault="00717526" w:rsidP="00717526">
      <w:pPr>
        <w:jc w:val="right"/>
        <w:rPr>
          <w:sz w:val="28"/>
          <w:szCs w:val="28"/>
        </w:rPr>
      </w:pPr>
      <w:r>
        <w:rPr>
          <w:sz w:val="28"/>
          <w:szCs w:val="28"/>
        </w:rPr>
        <w:t xml:space="preserve"> </w:t>
      </w:r>
    </w:p>
    <w:p w:rsidR="003773D0" w:rsidRDefault="007964BF" w:rsidP="003773D0">
      <w:pPr>
        <w:ind w:firstLine="720"/>
        <w:jc w:val="both"/>
      </w:pPr>
      <w:proofErr w:type="gramStart"/>
      <w:r w:rsidRPr="003773D0">
        <w:t xml:space="preserve">Арбитражный суд Приднестровской Молдавской Республики в составе судьи </w:t>
      </w:r>
      <w:r w:rsidRPr="003773D0">
        <w:br/>
      </w:r>
      <w:r w:rsidR="001D6AE7">
        <w:t>А. А. Шевченко</w:t>
      </w:r>
      <w:r w:rsidRPr="003773D0">
        <w:t xml:space="preserve">, </w:t>
      </w:r>
      <w:r w:rsidR="003773D0" w:rsidRPr="003773D0">
        <w:t>рассмотре</w:t>
      </w:r>
      <w:r w:rsidR="00B87C96">
        <w:t>в</w:t>
      </w:r>
      <w:r w:rsidR="003773D0" w:rsidRPr="003773D0">
        <w:t xml:space="preserve"> в открытом судебном заседании </w:t>
      </w:r>
      <w:r w:rsidR="00B87C96">
        <w:t>исковое</w:t>
      </w:r>
      <w:r w:rsidR="0062195E">
        <w:t xml:space="preserve"> </w:t>
      </w:r>
      <w:r w:rsidR="00B87C96">
        <w:t>заявление</w:t>
      </w:r>
      <w:r w:rsidR="0062195E" w:rsidRPr="00EC16AC">
        <w:t xml:space="preserve"> </w:t>
      </w:r>
      <w:r w:rsidR="0062195E">
        <w:t>совместного закрытого акционерного общества «</w:t>
      </w:r>
      <w:proofErr w:type="spellStart"/>
      <w:r w:rsidR="0062195E">
        <w:t>Интерднестрком</w:t>
      </w:r>
      <w:proofErr w:type="spellEnd"/>
      <w:r w:rsidR="0062195E">
        <w:t>»</w:t>
      </w:r>
      <w:r w:rsidR="0062195E" w:rsidRPr="00EC16AC">
        <w:t xml:space="preserve"> (</w:t>
      </w:r>
      <w:r w:rsidR="0062195E">
        <w:t>г. Тирасполь, ул. Восстания, д. 41)</w:t>
      </w:r>
      <w:r w:rsidR="0062195E" w:rsidRPr="00EC16AC">
        <w:t xml:space="preserve"> </w:t>
      </w:r>
      <w:r w:rsidR="0062195E">
        <w:t>к закрытому акционерному обществу «</w:t>
      </w:r>
      <w:proofErr w:type="spellStart"/>
      <w:r w:rsidR="0062195E">
        <w:t>Тирстроймеханизация</w:t>
      </w:r>
      <w:proofErr w:type="spellEnd"/>
      <w:r w:rsidR="0062195E">
        <w:t>» (г. Тирасполь, ул. Шутова, д. 10) о возмещении убытков</w:t>
      </w:r>
      <w:r w:rsidR="00E60F77" w:rsidRPr="003773D0">
        <w:t xml:space="preserve">, при участии </w:t>
      </w:r>
      <w:r w:rsidR="006369D1">
        <w:t xml:space="preserve">представителя </w:t>
      </w:r>
      <w:r w:rsidR="002311F3">
        <w:t>совместного закрытого акционерного общества «</w:t>
      </w:r>
      <w:proofErr w:type="spellStart"/>
      <w:r w:rsidR="002311F3">
        <w:t>Интерднестрком</w:t>
      </w:r>
      <w:proofErr w:type="spellEnd"/>
      <w:r w:rsidR="002311F3">
        <w:t>»</w:t>
      </w:r>
      <w:r w:rsidRPr="003773D0">
        <w:t xml:space="preserve"> </w:t>
      </w:r>
      <w:proofErr w:type="spellStart"/>
      <w:r w:rsidR="002311F3">
        <w:t>Тихончука</w:t>
      </w:r>
      <w:proofErr w:type="spellEnd"/>
      <w:r w:rsidR="002311F3">
        <w:t xml:space="preserve"> В. Ю.</w:t>
      </w:r>
      <w:r w:rsidR="001D6AE7">
        <w:t xml:space="preserve"> </w:t>
      </w:r>
      <w:r w:rsidRPr="003773D0">
        <w:t xml:space="preserve"> </w:t>
      </w:r>
      <w:r w:rsidR="002311F3">
        <w:t>(</w:t>
      </w:r>
      <w:r w:rsidRPr="003773D0">
        <w:t>доверенност</w:t>
      </w:r>
      <w:r w:rsidR="002311F3">
        <w:t>ь</w:t>
      </w:r>
      <w:r w:rsidRPr="003773D0">
        <w:t xml:space="preserve"> от </w:t>
      </w:r>
      <w:r w:rsidR="002311F3">
        <w:t>22</w:t>
      </w:r>
      <w:r w:rsidRPr="003773D0">
        <w:t xml:space="preserve"> </w:t>
      </w:r>
      <w:r w:rsidR="001D6AE7">
        <w:t>декабря</w:t>
      </w:r>
      <w:r w:rsidRPr="003773D0">
        <w:t xml:space="preserve"> 201</w:t>
      </w:r>
      <w:r w:rsidR="002311F3">
        <w:t>7</w:t>
      </w:r>
      <w:r w:rsidRPr="003773D0">
        <w:t xml:space="preserve"> года</w:t>
      </w:r>
      <w:proofErr w:type="gramEnd"/>
      <w:r w:rsidR="001D6AE7">
        <w:t xml:space="preserve"> </w:t>
      </w:r>
      <w:r w:rsidR="002311F3">
        <w:t xml:space="preserve">№ </w:t>
      </w:r>
      <w:proofErr w:type="gramStart"/>
      <w:r w:rsidR="002311F3">
        <w:t>217И)</w:t>
      </w:r>
      <w:r w:rsidR="00E60F77" w:rsidRPr="003773D0">
        <w:t>,</w:t>
      </w:r>
      <w:r w:rsidR="00790123">
        <w:t xml:space="preserve"> </w:t>
      </w:r>
      <w:r w:rsidR="002311F3" w:rsidRPr="003773D0">
        <w:t>представителя</w:t>
      </w:r>
      <w:r w:rsidR="002311F3">
        <w:t xml:space="preserve"> закрытого акционерного общества «</w:t>
      </w:r>
      <w:proofErr w:type="spellStart"/>
      <w:r w:rsidR="002311F3">
        <w:t>Тирстроймеханизация</w:t>
      </w:r>
      <w:proofErr w:type="spellEnd"/>
      <w:r w:rsidR="002311F3">
        <w:t xml:space="preserve">» </w:t>
      </w:r>
      <w:proofErr w:type="spellStart"/>
      <w:r w:rsidR="002311F3">
        <w:t>Марцинко</w:t>
      </w:r>
      <w:proofErr w:type="spellEnd"/>
      <w:r w:rsidR="002311F3">
        <w:t xml:space="preserve"> С. В. (доверенность от 4 февраля 2019 года</w:t>
      </w:r>
      <w:r w:rsidR="00B87C96">
        <w:t xml:space="preserve"> </w:t>
      </w:r>
      <w:r w:rsidR="002311F3">
        <w:t>№ 01-07/09),</w:t>
      </w:r>
      <w:r w:rsidR="00B87C96">
        <w:t xml:space="preserve"> </w:t>
      </w:r>
      <w:r w:rsidRPr="003773D0">
        <w:t>разъяснив процессуальные права и обязанности лиц, участвующих в деле,</w:t>
      </w:r>
      <w:r w:rsidR="003773D0" w:rsidRPr="003773D0">
        <w:t xml:space="preserve"> предусмотренные статьей 25 Арбитражного процессуального кодекса Приднестровской Молдавской Республики (далее – АПК ПМР), </w:t>
      </w:r>
      <w:proofErr w:type="gramEnd"/>
    </w:p>
    <w:p w:rsidR="003773D0" w:rsidRDefault="003773D0" w:rsidP="003773D0">
      <w:pPr>
        <w:tabs>
          <w:tab w:val="left" w:pos="9214"/>
        </w:tabs>
        <w:ind w:right="-1" w:firstLine="720"/>
        <w:jc w:val="center"/>
        <w:rPr>
          <w:b/>
        </w:rPr>
      </w:pPr>
      <w:r w:rsidRPr="003773D0">
        <w:rPr>
          <w:b/>
        </w:rPr>
        <w:t>У С Т А Н О В И Л:</w:t>
      </w:r>
    </w:p>
    <w:p w:rsidR="003773D0" w:rsidRPr="003773D0" w:rsidRDefault="003773D0" w:rsidP="001D6AE7">
      <w:pPr>
        <w:pStyle w:val="ad"/>
        <w:ind w:right="-1" w:firstLine="708"/>
        <w:jc w:val="both"/>
        <w:rPr>
          <w:rStyle w:val="10"/>
          <w:color w:val="000000"/>
          <w:sz w:val="24"/>
          <w:szCs w:val="24"/>
        </w:rPr>
      </w:pPr>
      <w:r w:rsidRPr="003773D0">
        <w:rPr>
          <w:rStyle w:val="10"/>
          <w:color w:val="000000"/>
          <w:sz w:val="24"/>
          <w:szCs w:val="24"/>
        </w:rPr>
        <w:t xml:space="preserve">определением Арбитражного суда Приднестровской Молдавской Республики (далее – Арбитражный суд, суд) </w:t>
      </w:r>
      <w:r w:rsidRPr="003773D0">
        <w:rPr>
          <w:rStyle w:val="10"/>
          <w:sz w:val="24"/>
          <w:szCs w:val="24"/>
        </w:rPr>
        <w:t xml:space="preserve">от </w:t>
      </w:r>
      <w:r w:rsidR="002311F3">
        <w:rPr>
          <w:rStyle w:val="10"/>
          <w:sz w:val="24"/>
          <w:szCs w:val="24"/>
        </w:rPr>
        <w:t>30</w:t>
      </w:r>
      <w:r w:rsidRPr="003773D0">
        <w:rPr>
          <w:rStyle w:val="10"/>
          <w:sz w:val="24"/>
          <w:szCs w:val="24"/>
        </w:rPr>
        <w:t xml:space="preserve"> </w:t>
      </w:r>
      <w:r w:rsidR="002311F3">
        <w:rPr>
          <w:rStyle w:val="10"/>
          <w:sz w:val="24"/>
          <w:szCs w:val="24"/>
        </w:rPr>
        <w:t>января</w:t>
      </w:r>
      <w:r w:rsidRPr="003773D0">
        <w:rPr>
          <w:rStyle w:val="10"/>
          <w:sz w:val="24"/>
          <w:szCs w:val="24"/>
        </w:rPr>
        <w:t xml:space="preserve"> 201</w:t>
      </w:r>
      <w:r w:rsidR="002311F3">
        <w:rPr>
          <w:rStyle w:val="10"/>
          <w:sz w:val="24"/>
          <w:szCs w:val="24"/>
        </w:rPr>
        <w:t>9</w:t>
      </w:r>
      <w:r w:rsidRPr="003773D0">
        <w:rPr>
          <w:rStyle w:val="10"/>
          <w:sz w:val="24"/>
          <w:szCs w:val="24"/>
        </w:rPr>
        <w:t xml:space="preserve"> года</w:t>
      </w:r>
      <w:r w:rsidRPr="003773D0">
        <w:rPr>
          <w:rStyle w:val="10"/>
          <w:color w:val="000000"/>
          <w:sz w:val="24"/>
          <w:szCs w:val="24"/>
        </w:rPr>
        <w:t xml:space="preserve"> исковое заявление </w:t>
      </w:r>
      <w:r w:rsidR="002311F3">
        <w:rPr>
          <w:szCs w:val="24"/>
        </w:rPr>
        <w:t xml:space="preserve">совместного </w:t>
      </w:r>
      <w:r w:rsidR="002311F3">
        <w:t>закрытого акционерного общества</w:t>
      </w:r>
      <w:r w:rsidR="002311F3">
        <w:rPr>
          <w:szCs w:val="24"/>
        </w:rPr>
        <w:t xml:space="preserve"> «</w:t>
      </w:r>
      <w:proofErr w:type="spellStart"/>
      <w:r w:rsidR="002311F3">
        <w:rPr>
          <w:szCs w:val="24"/>
        </w:rPr>
        <w:t>Интерднестрком</w:t>
      </w:r>
      <w:proofErr w:type="spellEnd"/>
      <w:r w:rsidR="002311F3">
        <w:rPr>
          <w:szCs w:val="24"/>
        </w:rPr>
        <w:t>»</w:t>
      </w:r>
      <w:r w:rsidRPr="003773D0">
        <w:rPr>
          <w:szCs w:val="24"/>
        </w:rPr>
        <w:t xml:space="preserve"> (далее - истец) </w:t>
      </w:r>
      <w:r w:rsidR="00993118" w:rsidRPr="003773D0">
        <w:t xml:space="preserve">к </w:t>
      </w:r>
      <w:r w:rsidR="002311F3">
        <w:rPr>
          <w:szCs w:val="24"/>
        </w:rPr>
        <w:t>закрытому акционерному обществу «</w:t>
      </w:r>
      <w:proofErr w:type="spellStart"/>
      <w:r w:rsidR="002311F3">
        <w:rPr>
          <w:szCs w:val="24"/>
        </w:rPr>
        <w:t>Тирстроймеханизация</w:t>
      </w:r>
      <w:proofErr w:type="spellEnd"/>
      <w:r w:rsidR="002311F3">
        <w:rPr>
          <w:szCs w:val="24"/>
        </w:rPr>
        <w:t xml:space="preserve">» </w:t>
      </w:r>
      <w:r w:rsidRPr="003773D0">
        <w:rPr>
          <w:szCs w:val="24"/>
        </w:rPr>
        <w:t xml:space="preserve">(далее - ответчик) </w:t>
      </w:r>
      <w:r w:rsidR="002311F3">
        <w:rPr>
          <w:szCs w:val="24"/>
        </w:rPr>
        <w:t>о возмещении убытков</w:t>
      </w:r>
      <w:r w:rsidRPr="003773D0">
        <w:rPr>
          <w:szCs w:val="24"/>
        </w:rPr>
        <w:t xml:space="preserve"> </w:t>
      </w:r>
      <w:r w:rsidRPr="003773D0">
        <w:rPr>
          <w:rStyle w:val="10"/>
          <w:color w:val="000000"/>
          <w:sz w:val="24"/>
          <w:szCs w:val="24"/>
        </w:rPr>
        <w:t xml:space="preserve">принято к производству суда, рассмотрение дела назначено на </w:t>
      </w:r>
      <w:r w:rsidR="002311F3">
        <w:rPr>
          <w:rStyle w:val="10"/>
          <w:color w:val="000000"/>
          <w:sz w:val="24"/>
          <w:szCs w:val="24"/>
        </w:rPr>
        <w:t>12</w:t>
      </w:r>
      <w:r w:rsidRPr="003773D0">
        <w:rPr>
          <w:rStyle w:val="10"/>
          <w:color w:val="000000"/>
          <w:sz w:val="24"/>
          <w:szCs w:val="24"/>
        </w:rPr>
        <w:t xml:space="preserve"> </w:t>
      </w:r>
      <w:r w:rsidR="002311F3">
        <w:rPr>
          <w:rStyle w:val="10"/>
          <w:color w:val="000000"/>
          <w:sz w:val="24"/>
          <w:szCs w:val="24"/>
        </w:rPr>
        <w:t>февраля</w:t>
      </w:r>
      <w:r w:rsidRPr="003773D0">
        <w:rPr>
          <w:rStyle w:val="10"/>
          <w:color w:val="000000"/>
          <w:sz w:val="24"/>
          <w:szCs w:val="24"/>
        </w:rPr>
        <w:t xml:space="preserve"> 201</w:t>
      </w:r>
      <w:r w:rsidR="002311F3">
        <w:rPr>
          <w:rStyle w:val="10"/>
          <w:color w:val="000000"/>
          <w:sz w:val="24"/>
          <w:szCs w:val="24"/>
        </w:rPr>
        <w:t>9</w:t>
      </w:r>
      <w:r w:rsidRPr="003773D0">
        <w:rPr>
          <w:rStyle w:val="10"/>
          <w:color w:val="000000"/>
          <w:sz w:val="24"/>
          <w:szCs w:val="24"/>
        </w:rPr>
        <w:t xml:space="preserve"> года.</w:t>
      </w:r>
      <w:r w:rsidR="004476C4">
        <w:rPr>
          <w:rStyle w:val="10"/>
          <w:color w:val="000000"/>
          <w:sz w:val="24"/>
          <w:szCs w:val="24"/>
        </w:rPr>
        <w:t xml:space="preserve"> Очередное судебное заседание назначено на 11 марта 2019 года (определение от 4 марта 2019 года).</w:t>
      </w:r>
    </w:p>
    <w:p w:rsidR="00036FD4" w:rsidRDefault="00AB6BD1" w:rsidP="004476C4">
      <w:pPr>
        <w:tabs>
          <w:tab w:val="left" w:pos="4293"/>
        </w:tabs>
        <w:ind w:firstLine="709"/>
        <w:jc w:val="both"/>
      </w:pPr>
      <w:r>
        <w:t>В суд</w:t>
      </w:r>
      <w:r w:rsidR="004476C4">
        <w:t>ебном заседании, состоявшемся 11</w:t>
      </w:r>
      <w:r>
        <w:t xml:space="preserve"> </w:t>
      </w:r>
      <w:r w:rsidR="004476C4">
        <w:t>марта</w:t>
      </w:r>
      <w:r w:rsidR="009A4D42">
        <w:t xml:space="preserve"> 2019</w:t>
      </w:r>
      <w:r w:rsidR="005E1831">
        <w:t xml:space="preserve"> года</w:t>
      </w:r>
      <w:r w:rsidR="004476C4">
        <w:t>, истцом заявлено ходатайство об отложении рассмотрения настоящего дела в целях представления дополнительных доказательств.</w:t>
      </w:r>
      <w:r w:rsidR="005E1831">
        <w:t xml:space="preserve"> </w:t>
      </w:r>
    </w:p>
    <w:p w:rsidR="004476C4" w:rsidRDefault="004476C4" w:rsidP="004476C4">
      <w:pPr>
        <w:tabs>
          <w:tab w:val="left" w:pos="4293"/>
        </w:tabs>
        <w:ind w:firstLine="709"/>
        <w:jc w:val="both"/>
      </w:pPr>
      <w:r>
        <w:t>Арбитражный суд пришел к выводу о необходимости удовлетворения заявленного истцом ходатайства и отложения рассмотрения настоящего дела.</w:t>
      </w:r>
    </w:p>
    <w:p w:rsidR="003773D0" w:rsidRDefault="005E1831" w:rsidP="004476C4">
      <w:pPr>
        <w:tabs>
          <w:tab w:val="left" w:pos="4293"/>
        </w:tabs>
        <w:ind w:firstLine="709"/>
        <w:jc w:val="both"/>
      </w:pPr>
      <w:r w:rsidRPr="003C041F">
        <w:rPr>
          <w:rStyle w:val="FontStyle14"/>
          <w:sz w:val="24"/>
          <w:szCs w:val="24"/>
        </w:rPr>
        <w:t xml:space="preserve">При данных обстоятельствах, </w:t>
      </w:r>
      <w:r w:rsidR="003C041F" w:rsidRPr="003C041F">
        <w:rPr>
          <w:rStyle w:val="FontStyle14"/>
          <w:sz w:val="24"/>
          <w:szCs w:val="24"/>
        </w:rPr>
        <w:t>у</w:t>
      </w:r>
      <w:r w:rsidR="003773D0" w:rsidRPr="003C041F">
        <w:t xml:space="preserve">читывая </w:t>
      </w:r>
      <w:proofErr w:type="gramStart"/>
      <w:r w:rsidR="00F91E96" w:rsidRPr="003C041F">
        <w:t>выше</w:t>
      </w:r>
      <w:r w:rsidR="003773D0" w:rsidRPr="003C041F">
        <w:t>изложенное</w:t>
      </w:r>
      <w:proofErr w:type="gramEnd"/>
      <w:r w:rsidR="003773D0" w:rsidRPr="003C041F">
        <w:t>, Арбитражный суд Приднестровской Молдавской Республики, руководствуясь статьями 109, 128 АПК ПМР,</w:t>
      </w:r>
    </w:p>
    <w:p w:rsidR="00036FD4" w:rsidRPr="003C041F" w:rsidRDefault="00036FD4" w:rsidP="004476C4">
      <w:pPr>
        <w:tabs>
          <w:tab w:val="left" w:pos="4293"/>
        </w:tabs>
        <w:ind w:firstLine="709"/>
        <w:jc w:val="both"/>
      </w:pPr>
    </w:p>
    <w:p w:rsidR="003773D0" w:rsidRDefault="003773D0" w:rsidP="003773D0">
      <w:pPr>
        <w:keepNext/>
        <w:jc w:val="center"/>
        <w:outlineLvl w:val="2"/>
        <w:rPr>
          <w:b/>
        </w:rPr>
      </w:pPr>
      <w:r w:rsidRPr="003773D0">
        <w:rPr>
          <w:b/>
        </w:rPr>
        <w:t xml:space="preserve">О </w:t>
      </w:r>
      <w:proofErr w:type="gramStart"/>
      <w:r w:rsidRPr="003773D0">
        <w:rPr>
          <w:b/>
        </w:rPr>
        <w:t>П</w:t>
      </w:r>
      <w:proofErr w:type="gramEnd"/>
      <w:r w:rsidRPr="003773D0">
        <w:rPr>
          <w:b/>
        </w:rPr>
        <w:t xml:space="preserve"> Р Е Д Е Л И Л:</w:t>
      </w:r>
    </w:p>
    <w:p w:rsidR="00036FD4" w:rsidRDefault="00036FD4" w:rsidP="003773D0">
      <w:pPr>
        <w:keepNext/>
        <w:jc w:val="center"/>
        <w:outlineLvl w:val="2"/>
        <w:rPr>
          <w:b/>
        </w:rPr>
      </w:pPr>
    </w:p>
    <w:p w:rsidR="003773D0" w:rsidRPr="003773D0" w:rsidRDefault="00081FC6" w:rsidP="00081FC6">
      <w:pPr>
        <w:ind w:right="240" w:firstLine="708"/>
        <w:jc w:val="both"/>
      </w:pPr>
      <w:r>
        <w:t xml:space="preserve">  </w:t>
      </w:r>
      <w:r w:rsidR="003C041F">
        <w:t xml:space="preserve">Отложить рассмотрение дела </w:t>
      </w:r>
      <w:r w:rsidR="003773D0" w:rsidRPr="003773D0">
        <w:t xml:space="preserve">№ </w:t>
      </w:r>
      <w:r w:rsidR="00D07DBC">
        <w:t>36</w:t>
      </w:r>
      <w:r w:rsidR="003773D0" w:rsidRPr="003773D0">
        <w:t>/1</w:t>
      </w:r>
      <w:r w:rsidR="00D07DBC">
        <w:t>9</w:t>
      </w:r>
      <w:r w:rsidR="003773D0" w:rsidRPr="003773D0">
        <w:t>-0</w:t>
      </w:r>
      <w:r w:rsidR="00F91E96">
        <w:t>9</w:t>
      </w:r>
      <w:r w:rsidR="003773D0" w:rsidRPr="003773D0">
        <w:t xml:space="preserve"> на </w:t>
      </w:r>
      <w:r w:rsidR="004476C4">
        <w:t>14</w:t>
      </w:r>
      <w:r w:rsidR="003773D0" w:rsidRPr="003773D0">
        <w:t xml:space="preserve"> </w:t>
      </w:r>
      <w:r w:rsidR="003C041F">
        <w:t>марта</w:t>
      </w:r>
      <w:r w:rsidR="003773D0" w:rsidRPr="003773D0">
        <w:t xml:space="preserve"> 201</w:t>
      </w:r>
      <w:r w:rsidR="00F91E96">
        <w:t>9</w:t>
      </w:r>
      <w:r w:rsidR="003773D0" w:rsidRPr="003773D0">
        <w:t xml:space="preserve"> года на </w:t>
      </w:r>
      <w:r w:rsidR="00F91E96">
        <w:t>10</w:t>
      </w:r>
      <w:r w:rsidR="003773D0" w:rsidRPr="003773D0">
        <w:t>.</w:t>
      </w:r>
      <w:r w:rsidR="00D07DBC">
        <w:t>0</w:t>
      </w:r>
      <w:r w:rsidR="00F91E96">
        <w:t>0</w:t>
      </w:r>
      <w:r w:rsidR="003773D0" w:rsidRPr="003773D0">
        <w:t xml:space="preserve"> час</w:t>
      </w:r>
      <w:r w:rsidR="003C041F">
        <w:t>ов</w:t>
      </w:r>
      <w:r w:rsidR="003773D0" w:rsidRPr="003773D0">
        <w:t xml:space="preserve"> в здании Арбитражного суда Приднестровской Молдавской Республики по адресу: </w:t>
      </w:r>
      <w:r w:rsidR="003773D0" w:rsidRPr="003773D0">
        <w:br/>
      </w:r>
      <w:proofErr w:type="gramStart"/>
      <w:r w:rsidR="003773D0" w:rsidRPr="003773D0">
        <w:t>г</w:t>
      </w:r>
      <w:proofErr w:type="gramEnd"/>
      <w:r w:rsidR="003773D0" w:rsidRPr="003773D0">
        <w:t>. Тирасполь, ул. Ленина, ½,  каб.</w:t>
      </w:r>
      <w:r w:rsidR="00F91E96">
        <w:t>304</w:t>
      </w:r>
      <w:r w:rsidR="003773D0" w:rsidRPr="003773D0">
        <w:t>.</w:t>
      </w:r>
    </w:p>
    <w:p w:rsidR="003773D0" w:rsidRPr="003773D0" w:rsidRDefault="003773D0" w:rsidP="003773D0">
      <w:pPr>
        <w:ind w:firstLine="708"/>
        <w:jc w:val="both"/>
      </w:pPr>
      <w:r w:rsidRPr="003773D0">
        <w:t>Определение не обжалуется.</w:t>
      </w:r>
    </w:p>
    <w:p w:rsidR="003773D0" w:rsidRPr="003773D0" w:rsidRDefault="003773D0" w:rsidP="003773D0">
      <w:pPr>
        <w:ind w:firstLine="720"/>
        <w:jc w:val="both"/>
      </w:pPr>
    </w:p>
    <w:p w:rsidR="00036FD4" w:rsidRDefault="00036FD4" w:rsidP="003773D0">
      <w:pPr>
        <w:keepNext/>
        <w:ind w:left="12" w:hanging="12"/>
        <w:jc w:val="both"/>
        <w:outlineLvl w:val="3"/>
        <w:rPr>
          <w:b/>
          <w:bCs/>
        </w:rPr>
      </w:pPr>
    </w:p>
    <w:p w:rsidR="003773D0" w:rsidRPr="003773D0" w:rsidRDefault="003773D0" w:rsidP="003773D0">
      <w:pPr>
        <w:keepNext/>
        <w:ind w:left="12" w:hanging="12"/>
        <w:jc w:val="both"/>
        <w:outlineLvl w:val="3"/>
        <w:rPr>
          <w:b/>
          <w:bCs/>
        </w:rPr>
      </w:pPr>
      <w:r w:rsidRPr="003773D0">
        <w:rPr>
          <w:b/>
          <w:bCs/>
        </w:rPr>
        <w:t xml:space="preserve">Судья Арбитражного суда </w:t>
      </w:r>
    </w:p>
    <w:p w:rsidR="00E265BC" w:rsidRDefault="003773D0" w:rsidP="00F91E96">
      <w:pPr>
        <w:rPr>
          <w:sz w:val="28"/>
          <w:szCs w:val="28"/>
        </w:rPr>
      </w:pPr>
      <w:r w:rsidRPr="003773D0">
        <w:rPr>
          <w:b/>
          <w:bCs/>
        </w:rPr>
        <w:t>Приднестровской Молдавской Республики</w:t>
      </w:r>
      <w:r w:rsidRPr="003773D0">
        <w:rPr>
          <w:b/>
          <w:bCs/>
        </w:rPr>
        <w:tab/>
      </w:r>
      <w:r w:rsidRPr="003773D0">
        <w:rPr>
          <w:b/>
          <w:bCs/>
        </w:rPr>
        <w:tab/>
      </w:r>
      <w:r w:rsidRPr="003773D0">
        <w:rPr>
          <w:b/>
          <w:bCs/>
        </w:rPr>
        <w:tab/>
      </w:r>
      <w:r w:rsidRPr="003773D0">
        <w:rPr>
          <w:b/>
          <w:bCs/>
        </w:rPr>
        <w:tab/>
        <w:t xml:space="preserve">        </w:t>
      </w:r>
      <w:r w:rsidR="00F91E96">
        <w:rPr>
          <w:b/>
          <w:bCs/>
        </w:rPr>
        <w:t>А. А. Шевченко</w:t>
      </w:r>
    </w:p>
    <w:sectPr w:rsidR="00E265BC" w:rsidSect="00A76266">
      <w:footerReference w:type="default" r:id="rId8"/>
      <w:pgSz w:w="11906" w:h="16838"/>
      <w:pgMar w:top="720" w:right="707"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2221" w:rsidRDefault="00E92221" w:rsidP="00747910">
      <w:r>
        <w:separator/>
      </w:r>
    </w:p>
  </w:endnote>
  <w:endnote w:type="continuationSeparator" w:id="1">
    <w:p w:rsidR="00E92221" w:rsidRDefault="00E92221"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831" w:rsidRPr="00081B5A" w:rsidRDefault="005E1831">
    <w:pPr>
      <w:pStyle w:val="a7"/>
      <w:rPr>
        <w:sz w:val="16"/>
        <w:szCs w:val="16"/>
      </w:rPr>
    </w:pPr>
    <w:r>
      <w:rPr>
        <w:sz w:val="16"/>
        <w:szCs w:val="16"/>
      </w:rPr>
      <w:t>Форма  № Ф-1</w:t>
    </w:r>
  </w:p>
  <w:p w:rsidR="005E1831" w:rsidRPr="00747910" w:rsidRDefault="005E1831">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5E1831" w:rsidRDefault="005E183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2221" w:rsidRDefault="00E92221" w:rsidP="00747910">
      <w:r>
        <w:separator/>
      </w:r>
    </w:p>
  </w:footnote>
  <w:footnote w:type="continuationSeparator" w:id="1">
    <w:p w:rsidR="00E92221" w:rsidRDefault="00E92221"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FC2444F"/>
    <w:multiLevelType w:val="hybridMultilevel"/>
    <w:tmpl w:val="A5BA45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893131D"/>
    <w:multiLevelType w:val="hybridMultilevel"/>
    <w:tmpl w:val="0B2267C4"/>
    <w:lvl w:ilvl="0" w:tplc="283E29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D880C23"/>
    <w:multiLevelType w:val="hybridMultilevel"/>
    <w:tmpl w:val="C208674A"/>
    <w:lvl w:ilvl="0" w:tplc="ED465B5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0C4195"/>
    <w:rsid w:val="00036FD4"/>
    <w:rsid w:val="000400F3"/>
    <w:rsid w:val="00046FD8"/>
    <w:rsid w:val="00055304"/>
    <w:rsid w:val="00081B5A"/>
    <w:rsid w:val="00081FC6"/>
    <w:rsid w:val="000C4195"/>
    <w:rsid w:val="000C512D"/>
    <w:rsid w:val="000C64A5"/>
    <w:rsid w:val="000E2672"/>
    <w:rsid w:val="000E5906"/>
    <w:rsid w:val="001061F5"/>
    <w:rsid w:val="00151EAF"/>
    <w:rsid w:val="001823B7"/>
    <w:rsid w:val="001A48C1"/>
    <w:rsid w:val="001C093E"/>
    <w:rsid w:val="001C1B4F"/>
    <w:rsid w:val="001D2264"/>
    <w:rsid w:val="001D6AE7"/>
    <w:rsid w:val="00212E13"/>
    <w:rsid w:val="00214117"/>
    <w:rsid w:val="002311F3"/>
    <w:rsid w:val="002431E5"/>
    <w:rsid w:val="0026059C"/>
    <w:rsid w:val="002935E2"/>
    <w:rsid w:val="002D2926"/>
    <w:rsid w:val="00351210"/>
    <w:rsid w:val="00365A17"/>
    <w:rsid w:val="0037344A"/>
    <w:rsid w:val="003773D0"/>
    <w:rsid w:val="00381CF3"/>
    <w:rsid w:val="003A617A"/>
    <w:rsid w:val="003C041F"/>
    <w:rsid w:val="00424065"/>
    <w:rsid w:val="00435D1A"/>
    <w:rsid w:val="00444EB1"/>
    <w:rsid w:val="00445921"/>
    <w:rsid w:val="004476C4"/>
    <w:rsid w:val="00476401"/>
    <w:rsid w:val="004A01C7"/>
    <w:rsid w:val="004B0F41"/>
    <w:rsid w:val="004C56EA"/>
    <w:rsid w:val="004C701C"/>
    <w:rsid w:val="004F7B6D"/>
    <w:rsid w:val="00510131"/>
    <w:rsid w:val="0051667D"/>
    <w:rsid w:val="005510F5"/>
    <w:rsid w:val="005A6736"/>
    <w:rsid w:val="005E1831"/>
    <w:rsid w:val="005E529D"/>
    <w:rsid w:val="0062195E"/>
    <w:rsid w:val="006223BB"/>
    <w:rsid w:val="00625A75"/>
    <w:rsid w:val="006369D1"/>
    <w:rsid w:val="006671A9"/>
    <w:rsid w:val="00694E57"/>
    <w:rsid w:val="006C6D2B"/>
    <w:rsid w:val="006E2EF3"/>
    <w:rsid w:val="006E570D"/>
    <w:rsid w:val="00710036"/>
    <w:rsid w:val="00717526"/>
    <w:rsid w:val="00747910"/>
    <w:rsid w:val="0075091C"/>
    <w:rsid w:val="00790123"/>
    <w:rsid w:val="007964BF"/>
    <w:rsid w:val="007A51C3"/>
    <w:rsid w:val="0081117E"/>
    <w:rsid w:val="00813A13"/>
    <w:rsid w:val="008273B9"/>
    <w:rsid w:val="008327D6"/>
    <w:rsid w:val="00833454"/>
    <w:rsid w:val="008A11D6"/>
    <w:rsid w:val="008A79F5"/>
    <w:rsid w:val="008D6622"/>
    <w:rsid w:val="008E1017"/>
    <w:rsid w:val="00900716"/>
    <w:rsid w:val="00904994"/>
    <w:rsid w:val="00917458"/>
    <w:rsid w:val="00926900"/>
    <w:rsid w:val="0098483F"/>
    <w:rsid w:val="00993118"/>
    <w:rsid w:val="00997222"/>
    <w:rsid w:val="009977D8"/>
    <w:rsid w:val="009A4D42"/>
    <w:rsid w:val="00A032B6"/>
    <w:rsid w:val="00A25829"/>
    <w:rsid w:val="00A42F10"/>
    <w:rsid w:val="00A654E1"/>
    <w:rsid w:val="00A76266"/>
    <w:rsid w:val="00A81410"/>
    <w:rsid w:val="00AA07C3"/>
    <w:rsid w:val="00AB326C"/>
    <w:rsid w:val="00AB6BD1"/>
    <w:rsid w:val="00AC6E73"/>
    <w:rsid w:val="00AE51C6"/>
    <w:rsid w:val="00AF591D"/>
    <w:rsid w:val="00B75694"/>
    <w:rsid w:val="00B87C96"/>
    <w:rsid w:val="00BB0F0B"/>
    <w:rsid w:val="00BE7BA6"/>
    <w:rsid w:val="00C3734A"/>
    <w:rsid w:val="00C43442"/>
    <w:rsid w:val="00C77370"/>
    <w:rsid w:val="00CA1791"/>
    <w:rsid w:val="00D07DBC"/>
    <w:rsid w:val="00D96E34"/>
    <w:rsid w:val="00DF5F20"/>
    <w:rsid w:val="00E265BC"/>
    <w:rsid w:val="00E3219E"/>
    <w:rsid w:val="00E36C7B"/>
    <w:rsid w:val="00E37FF1"/>
    <w:rsid w:val="00E51F48"/>
    <w:rsid w:val="00E60F77"/>
    <w:rsid w:val="00E6678D"/>
    <w:rsid w:val="00E67E5E"/>
    <w:rsid w:val="00E90DB1"/>
    <w:rsid w:val="00E92221"/>
    <w:rsid w:val="00E92C98"/>
    <w:rsid w:val="00E975E9"/>
    <w:rsid w:val="00EB1A7A"/>
    <w:rsid w:val="00EC1E8D"/>
    <w:rsid w:val="00EC59FB"/>
    <w:rsid w:val="00ED4A26"/>
    <w:rsid w:val="00ED67B4"/>
    <w:rsid w:val="00F13385"/>
    <w:rsid w:val="00F16008"/>
    <w:rsid w:val="00F253A2"/>
    <w:rsid w:val="00F64381"/>
    <w:rsid w:val="00F72C4D"/>
    <w:rsid w:val="00F75227"/>
    <w:rsid w:val="00F91E96"/>
    <w:rsid w:val="00FA6E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4A2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w:basedOn w:val="a0"/>
    <w:link w:val="aa"/>
    <w:locked/>
    <w:rsid w:val="00A76266"/>
    <w:rPr>
      <w:rFonts w:ascii="Courier New" w:hAnsi="Courier New" w:cs="Courier New"/>
    </w:rPr>
  </w:style>
  <w:style w:type="paragraph" w:styleId="aa">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w:basedOn w:val="a"/>
    <w:link w:val="1"/>
    <w:unhideWhenUsed/>
    <w:rsid w:val="00A76266"/>
    <w:rPr>
      <w:rFonts w:ascii="Courier New" w:hAnsi="Courier New" w:cs="Courier New"/>
      <w:sz w:val="20"/>
      <w:szCs w:val="20"/>
    </w:rPr>
  </w:style>
  <w:style w:type="character" w:customStyle="1" w:styleId="ab">
    <w:name w:val="Текст Знак"/>
    <w:basedOn w:val="a0"/>
    <w:link w:val="aa"/>
    <w:rsid w:val="00A76266"/>
    <w:rPr>
      <w:rFonts w:ascii="Courier New" w:hAnsi="Courier New" w:cs="Courier New"/>
    </w:rPr>
  </w:style>
  <w:style w:type="paragraph" w:styleId="ac">
    <w:name w:val="Normal (Web)"/>
    <w:basedOn w:val="a"/>
    <w:uiPriority w:val="99"/>
    <w:unhideWhenUsed/>
    <w:rsid w:val="00E51F48"/>
    <w:pPr>
      <w:spacing w:before="100" w:beforeAutospacing="1" w:after="100" w:afterAutospacing="1"/>
      <w:jc w:val="both"/>
    </w:pPr>
  </w:style>
  <w:style w:type="paragraph" w:styleId="ad">
    <w:name w:val="Body Text"/>
    <w:basedOn w:val="a"/>
    <w:link w:val="ae"/>
    <w:rsid w:val="003773D0"/>
    <w:pPr>
      <w:jc w:val="center"/>
    </w:pPr>
    <w:rPr>
      <w:szCs w:val="20"/>
    </w:rPr>
  </w:style>
  <w:style w:type="character" w:customStyle="1" w:styleId="ae">
    <w:name w:val="Основной текст Знак"/>
    <w:basedOn w:val="a0"/>
    <w:link w:val="ad"/>
    <w:rsid w:val="003773D0"/>
    <w:rPr>
      <w:sz w:val="24"/>
    </w:rPr>
  </w:style>
  <w:style w:type="paragraph" w:customStyle="1" w:styleId="ConsPlusNonformat">
    <w:name w:val="ConsPlusNonformat"/>
    <w:rsid w:val="003773D0"/>
    <w:pPr>
      <w:autoSpaceDE w:val="0"/>
      <w:autoSpaceDN w:val="0"/>
      <w:adjustRightInd w:val="0"/>
    </w:pPr>
    <w:rPr>
      <w:rFonts w:ascii="Courier New" w:hAnsi="Courier New" w:cs="Courier New"/>
    </w:rPr>
  </w:style>
  <w:style w:type="character" w:customStyle="1" w:styleId="10">
    <w:name w:val="Основной текст Знак1"/>
    <w:basedOn w:val="a0"/>
    <w:link w:val="11"/>
    <w:uiPriority w:val="99"/>
    <w:locked/>
    <w:rsid w:val="003773D0"/>
    <w:rPr>
      <w:sz w:val="23"/>
      <w:szCs w:val="23"/>
      <w:shd w:val="clear" w:color="auto" w:fill="FFFFFF"/>
    </w:rPr>
  </w:style>
  <w:style w:type="paragraph" w:customStyle="1" w:styleId="11">
    <w:name w:val="Колонтитул1"/>
    <w:basedOn w:val="a"/>
    <w:link w:val="10"/>
    <w:uiPriority w:val="99"/>
    <w:rsid w:val="003773D0"/>
    <w:pPr>
      <w:widowControl w:val="0"/>
      <w:shd w:val="clear" w:color="auto" w:fill="FFFFFF"/>
      <w:spacing w:line="240" w:lineRule="atLeast"/>
    </w:pPr>
    <w:rPr>
      <w:sz w:val="23"/>
      <w:szCs w:val="23"/>
    </w:rPr>
  </w:style>
  <w:style w:type="character" w:customStyle="1" w:styleId="FontStyle14">
    <w:name w:val="Font Style14"/>
    <w:rsid w:val="005E1831"/>
    <w:rPr>
      <w:rFonts w:ascii="Times New Roman" w:hAnsi="Times New Roman" w:cs="Times New Roman"/>
      <w:sz w:val="22"/>
      <w:szCs w:val="22"/>
    </w:rPr>
  </w:style>
  <w:style w:type="paragraph" w:styleId="HTML">
    <w:name w:val="HTML Preformatted"/>
    <w:basedOn w:val="a"/>
    <w:link w:val="HTML0"/>
    <w:unhideWhenUsed/>
    <w:rsid w:val="005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5E1831"/>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84929922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115715269">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1426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319</Words>
  <Characters>2221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subject/>
  <dc:creator>user</dc:creator>
  <cp:keywords/>
  <cp:lastModifiedBy>SAA</cp:lastModifiedBy>
  <cp:revision>15</cp:revision>
  <cp:lastPrinted>2018-01-30T08:42:00Z</cp:lastPrinted>
  <dcterms:created xsi:type="dcterms:W3CDTF">2019-03-01T10:15:00Z</dcterms:created>
  <dcterms:modified xsi:type="dcterms:W3CDTF">2019-03-13T13:39:00Z</dcterms:modified>
</cp:coreProperties>
</file>