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9004D" w:rsidRPr="00EF1782" w:rsidRDefault="00995E32" w:rsidP="00EF17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95E3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995E32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C22DB" w:rsidRDefault="00477347" w:rsidP="002C2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77347" w:rsidRDefault="00477347" w:rsidP="002C2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proofErr w:type="gramStart"/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назначении</w:t>
      </w:r>
      <w:proofErr w:type="gramEnd"/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судебного заседания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11612" w:rsidP="00CB75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CB759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2C22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2C22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75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2C22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2C22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77347" w:rsidRPr="002C22DB" w:rsidRDefault="002C22DB" w:rsidP="00CB759D">
      <w:pPr>
        <w:autoSpaceDE w:val="0"/>
        <w:autoSpaceDN w:val="0"/>
        <w:adjustRightInd w:val="0"/>
        <w:spacing w:after="0" w:line="240" w:lineRule="auto"/>
        <w:ind w:right="-171" w:firstLine="709"/>
        <w:jc w:val="both"/>
        <w:rPr>
          <w:rStyle w:val="FontStyle14"/>
          <w:sz w:val="24"/>
          <w:szCs w:val="24"/>
        </w:rPr>
      </w:pPr>
      <w:proofErr w:type="gramStart"/>
      <w:r w:rsidRPr="002C22DB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477347" w:rsidRPr="002C22DB"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в составе судьи </w:t>
      </w:r>
      <w:proofErr w:type="spellStart"/>
      <w:r w:rsidR="00477347" w:rsidRPr="002C22DB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477347" w:rsidRPr="002C22DB">
        <w:rPr>
          <w:rFonts w:ascii="Times New Roman" w:eastAsia="Times New Roman" w:hAnsi="Times New Roman" w:cs="Times New Roman"/>
          <w:sz w:val="24"/>
          <w:szCs w:val="24"/>
        </w:rPr>
        <w:t xml:space="preserve"> И. П., рассм</w:t>
      </w:r>
      <w:r w:rsidR="00E542F2" w:rsidRPr="002C22D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77347" w:rsidRPr="002C22DB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580BE4" w:rsidRPr="002C22DB">
        <w:rPr>
          <w:rFonts w:ascii="Times New Roman" w:eastAsia="Times New Roman" w:hAnsi="Times New Roman" w:cs="Times New Roman"/>
          <w:sz w:val="24"/>
          <w:szCs w:val="24"/>
        </w:rPr>
        <w:t>ев</w:t>
      </w:r>
      <w:r w:rsidR="00477347" w:rsidRPr="002C22DB">
        <w:rPr>
          <w:rFonts w:ascii="Times New Roman" w:eastAsia="Times New Roman" w:hAnsi="Times New Roman" w:cs="Times New Roman"/>
          <w:sz w:val="24"/>
          <w:szCs w:val="24"/>
        </w:rPr>
        <w:t xml:space="preserve"> вопрос о принятии</w:t>
      </w:r>
      <w:r w:rsidR="00744B46" w:rsidRPr="002C22DB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 w:rsidR="00477347" w:rsidRPr="002C2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2DB">
        <w:rPr>
          <w:rFonts w:ascii="Times New Roman" w:hAnsi="Times New Roman" w:cs="Times New Roman"/>
          <w:sz w:val="24"/>
          <w:szCs w:val="24"/>
        </w:rPr>
        <w:t xml:space="preserve">заявления Службы государственного надзора Министерства юстиции Приднестровской Молдавской Республики (г. Тирасполь, ул. Мира, 50) о привлечении к административной ответственности главы крестьянского (фермерского хозяйства) </w:t>
      </w:r>
      <w:proofErr w:type="spellStart"/>
      <w:r w:rsidRPr="002C22DB">
        <w:rPr>
          <w:rFonts w:ascii="Times New Roman" w:hAnsi="Times New Roman" w:cs="Times New Roman"/>
          <w:sz w:val="24"/>
          <w:szCs w:val="24"/>
        </w:rPr>
        <w:t>Штырба</w:t>
      </w:r>
      <w:proofErr w:type="spellEnd"/>
      <w:r w:rsidRPr="002C22DB">
        <w:rPr>
          <w:rFonts w:ascii="Times New Roman" w:hAnsi="Times New Roman" w:cs="Times New Roman"/>
          <w:sz w:val="24"/>
          <w:szCs w:val="24"/>
        </w:rPr>
        <w:t xml:space="preserve"> В. И. (Каменский район, с. </w:t>
      </w:r>
      <w:proofErr w:type="spellStart"/>
      <w:r w:rsidRPr="002C22DB">
        <w:rPr>
          <w:rFonts w:ascii="Times New Roman" w:hAnsi="Times New Roman" w:cs="Times New Roman"/>
          <w:sz w:val="24"/>
          <w:szCs w:val="24"/>
        </w:rPr>
        <w:t>Подойма</w:t>
      </w:r>
      <w:proofErr w:type="spellEnd"/>
      <w:r w:rsidRPr="002C22DB">
        <w:rPr>
          <w:rFonts w:ascii="Times New Roman" w:hAnsi="Times New Roman" w:cs="Times New Roman"/>
          <w:sz w:val="24"/>
          <w:szCs w:val="24"/>
        </w:rPr>
        <w:t>, ул. 60 лет Октября, д. 49) и изучив приложенные к нему документы</w:t>
      </w:r>
      <w:r w:rsidR="007252F9" w:rsidRPr="002C22DB">
        <w:rPr>
          <w:rStyle w:val="FontStyle14"/>
          <w:sz w:val="24"/>
          <w:szCs w:val="24"/>
        </w:rPr>
        <w:t>, а</w:t>
      </w:r>
      <w:proofErr w:type="gramEnd"/>
      <w:r w:rsidR="007252F9" w:rsidRPr="002C22DB">
        <w:rPr>
          <w:rStyle w:val="FontStyle14"/>
          <w:sz w:val="24"/>
          <w:szCs w:val="24"/>
        </w:rPr>
        <w:t xml:space="preserve"> также</w:t>
      </w:r>
      <w:r w:rsidR="00580BE4" w:rsidRPr="002C22DB">
        <w:rPr>
          <w:rStyle w:val="FontStyle14"/>
          <w:sz w:val="24"/>
          <w:szCs w:val="24"/>
        </w:rPr>
        <w:t xml:space="preserve"> </w:t>
      </w:r>
      <w:r w:rsidRPr="002C22DB">
        <w:rPr>
          <w:rStyle w:val="FontStyle14"/>
          <w:sz w:val="24"/>
          <w:szCs w:val="24"/>
        </w:rPr>
        <w:t xml:space="preserve">документы, </w:t>
      </w:r>
      <w:r w:rsidR="00580BE4" w:rsidRPr="002C22DB">
        <w:rPr>
          <w:rStyle w:val="FontStyle14"/>
          <w:sz w:val="24"/>
          <w:szCs w:val="24"/>
        </w:rPr>
        <w:t xml:space="preserve">направленные </w:t>
      </w:r>
      <w:r w:rsidRPr="002C22DB">
        <w:rPr>
          <w:rStyle w:val="FontStyle14"/>
          <w:sz w:val="24"/>
          <w:szCs w:val="24"/>
        </w:rPr>
        <w:t xml:space="preserve">заявителем </w:t>
      </w:r>
      <w:r w:rsidR="00580BE4" w:rsidRPr="002C22DB">
        <w:rPr>
          <w:rStyle w:val="FontStyle14"/>
          <w:sz w:val="24"/>
          <w:szCs w:val="24"/>
        </w:rPr>
        <w:t xml:space="preserve">во исполнение определения суда от </w:t>
      </w:r>
      <w:r w:rsidRPr="002C22DB">
        <w:rPr>
          <w:rStyle w:val="FontStyle14"/>
          <w:sz w:val="24"/>
          <w:szCs w:val="24"/>
        </w:rPr>
        <w:t>25 января 2019</w:t>
      </w:r>
      <w:r w:rsidR="00580BE4" w:rsidRPr="002C22DB">
        <w:rPr>
          <w:rStyle w:val="FontStyle14"/>
          <w:sz w:val="24"/>
          <w:szCs w:val="24"/>
        </w:rPr>
        <w:t xml:space="preserve"> года</w:t>
      </w:r>
      <w:r w:rsidR="00477347" w:rsidRPr="002C22DB">
        <w:rPr>
          <w:rStyle w:val="FontStyle14"/>
          <w:rFonts w:eastAsia="Times New Roman"/>
          <w:sz w:val="24"/>
          <w:szCs w:val="24"/>
        </w:rPr>
        <w:t xml:space="preserve">, </w:t>
      </w:r>
    </w:p>
    <w:p w:rsidR="00580BE4" w:rsidRDefault="00580BE4" w:rsidP="00CB759D">
      <w:pPr>
        <w:autoSpaceDE w:val="0"/>
        <w:autoSpaceDN w:val="0"/>
        <w:adjustRightInd w:val="0"/>
        <w:spacing w:after="0" w:line="240" w:lineRule="auto"/>
        <w:ind w:right="-17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7347" w:rsidRDefault="00477347" w:rsidP="00CB759D">
      <w:pPr>
        <w:autoSpaceDE w:val="0"/>
        <w:autoSpaceDN w:val="0"/>
        <w:adjustRightInd w:val="0"/>
        <w:spacing w:after="0" w:line="240" w:lineRule="auto"/>
        <w:ind w:right="-17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477347" w:rsidRDefault="00477347" w:rsidP="00CB759D">
      <w:pPr>
        <w:autoSpaceDE w:val="0"/>
        <w:autoSpaceDN w:val="0"/>
        <w:adjustRightInd w:val="0"/>
        <w:spacing w:after="0" w:line="240" w:lineRule="auto"/>
        <w:ind w:right="-17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3085" w:rsidRDefault="002C22DB" w:rsidP="00CB759D">
      <w:pPr>
        <w:pStyle w:val="HTML"/>
        <w:ind w:right="-17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2DB">
        <w:rPr>
          <w:rFonts w:ascii="Times New Roman" w:hAnsi="Times New Roman" w:cs="Times New Roman"/>
          <w:sz w:val="24"/>
          <w:szCs w:val="24"/>
        </w:rPr>
        <w:t>Служб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C22DB">
        <w:rPr>
          <w:rFonts w:ascii="Times New Roman" w:hAnsi="Times New Roman" w:cs="Times New Roman"/>
          <w:sz w:val="24"/>
          <w:szCs w:val="24"/>
        </w:rPr>
        <w:t xml:space="preserve"> государственного надзора Министерства юстиции Приднестровской Молдавской Республики</w:t>
      </w:r>
      <w:r w:rsidR="00580BE4">
        <w:rPr>
          <w:rStyle w:val="FontStyle14"/>
          <w:sz w:val="24"/>
          <w:szCs w:val="24"/>
        </w:rPr>
        <w:t xml:space="preserve"> </w:t>
      </w:r>
      <w:r w:rsidR="00F26334">
        <w:rPr>
          <w:rStyle w:val="FontStyle14"/>
          <w:sz w:val="24"/>
          <w:szCs w:val="24"/>
        </w:rPr>
        <w:t xml:space="preserve">(далее – </w:t>
      </w:r>
      <w:r>
        <w:rPr>
          <w:rStyle w:val="FontStyle14"/>
          <w:sz w:val="24"/>
          <w:szCs w:val="24"/>
        </w:rPr>
        <w:t>заявитель, Служба госнадзора МЮ ПМР</w:t>
      </w:r>
      <w:r w:rsidR="00F26334">
        <w:rPr>
          <w:rStyle w:val="FontStyle14"/>
          <w:sz w:val="24"/>
          <w:szCs w:val="24"/>
        </w:rPr>
        <w:t xml:space="preserve">) 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>обратил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>сь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 xml:space="preserve"> в Арбитражный суд с заявлением </w:t>
      </w:r>
      <w:r w:rsidRPr="002C22DB">
        <w:rPr>
          <w:rFonts w:ascii="Times New Roman" w:hAnsi="Times New Roman" w:cs="Times New Roman"/>
          <w:sz w:val="24"/>
          <w:szCs w:val="24"/>
        </w:rPr>
        <w:t xml:space="preserve">о привлечении к административной ответственности главы крестьянского (фермерского хозяйства) </w:t>
      </w:r>
      <w:proofErr w:type="spellStart"/>
      <w:r w:rsidRPr="002C22DB">
        <w:rPr>
          <w:rFonts w:ascii="Times New Roman" w:hAnsi="Times New Roman" w:cs="Times New Roman"/>
          <w:sz w:val="24"/>
          <w:szCs w:val="24"/>
        </w:rPr>
        <w:t>Штырба</w:t>
      </w:r>
      <w:proofErr w:type="spellEnd"/>
      <w:r w:rsidRPr="002C22DB">
        <w:rPr>
          <w:rFonts w:ascii="Times New Roman" w:hAnsi="Times New Roman" w:cs="Times New Roman"/>
          <w:sz w:val="24"/>
          <w:szCs w:val="24"/>
        </w:rPr>
        <w:t xml:space="preserve"> В. И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Штырба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 И.).</w:t>
      </w:r>
    </w:p>
    <w:p w:rsidR="00DC3085" w:rsidRDefault="00411612" w:rsidP="00CB759D">
      <w:pPr>
        <w:pStyle w:val="HTML"/>
        <w:ind w:right="-171"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основаниям, </w:t>
      </w:r>
      <w:r w:rsidR="0081663D">
        <w:rPr>
          <w:rFonts w:ascii="Times New Roman" w:hAnsi="Times New Roman" w:cs="Times New Roman"/>
          <w:color w:val="000000"/>
          <w:sz w:val="24"/>
          <w:szCs w:val="24"/>
        </w:rPr>
        <w:t>изложенным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о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>пределени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2C22DB">
        <w:rPr>
          <w:rFonts w:ascii="Times New Roman" w:hAnsi="Times New Roman" w:cs="Times New Roman"/>
          <w:color w:val="000000"/>
          <w:sz w:val="24"/>
          <w:szCs w:val="24"/>
        </w:rPr>
        <w:t>25 января 2019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459F">
        <w:rPr>
          <w:rFonts w:ascii="Times New Roman" w:hAnsi="Times New Roman" w:cs="Times New Roman"/>
          <w:color w:val="000000"/>
          <w:sz w:val="24"/>
          <w:szCs w:val="24"/>
        </w:rPr>
        <w:t xml:space="preserve">указанное 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r w:rsidR="00DB01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B019A">
        <w:rPr>
          <w:rStyle w:val="FontStyle14"/>
          <w:sz w:val="24"/>
          <w:szCs w:val="24"/>
        </w:rPr>
        <w:t xml:space="preserve">оставлено без движения. </w:t>
      </w:r>
    </w:p>
    <w:p w:rsidR="00580BE4" w:rsidRDefault="00DB019A" w:rsidP="00CB759D">
      <w:pPr>
        <w:pStyle w:val="HTML"/>
        <w:ind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</w:t>
      </w:r>
      <w:r w:rsidR="00035005">
        <w:rPr>
          <w:rStyle w:val="FontStyle14"/>
          <w:sz w:val="24"/>
          <w:szCs w:val="24"/>
        </w:rPr>
        <w:t xml:space="preserve"> срок,</w:t>
      </w:r>
      <w:r>
        <w:rPr>
          <w:rStyle w:val="FontStyle14"/>
          <w:sz w:val="24"/>
          <w:szCs w:val="24"/>
        </w:rPr>
        <w:t xml:space="preserve"> установленный</w:t>
      </w:r>
      <w:r w:rsidR="00035005">
        <w:rPr>
          <w:rStyle w:val="FontStyle14"/>
          <w:sz w:val="24"/>
          <w:szCs w:val="24"/>
        </w:rPr>
        <w:t xml:space="preserve"> в</w:t>
      </w:r>
      <w:r>
        <w:rPr>
          <w:rStyle w:val="FontStyle14"/>
          <w:sz w:val="24"/>
          <w:szCs w:val="24"/>
        </w:rPr>
        <w:t xml:space="preserve"> </w:t>
      </w:r>
      <w:r w:rsidR="00DC3085">
        <w:rPr>
          <w:rStyle w:val="FontStyle14"/>
          <w:sz w:val="24"/>
          <w:szCs w:val="24"/>
        </w:rPr>
        <w:t>определени</w:t>
      </w:r>
      <w:r w:rsidR="00035005">
        <w:rPr>
          <w:rStyle w:val="FontStyle14"/>
          <w:sz w:val="24"/>
          <w:szCs w:val="24"/>
        </w:rPr>
        <w:t>и</w:t>
      </w:r>
      <w:r w:rsidR="00A65D8D">
        <w:rPr>
          <w:rStyle w:val="FontStyle14"/>
          <w:sz w:val="24"/>
          <w:szCs w:val="24"/>
        </w:rPr>
        <w:t xml:space="preserve"> Арбитражного суда, </w:t>
      </w:r>
      <w:r w:rsidR="002C22DB">
        <w:rPr>
          <w:rStyle w:val="FontStyle14"/>
          <w:sz w:val="24"/>
          <w:szCs w:val="24"/>
        </w:rPr>
        <w:t>заявитель</w:t>
      </w:r>
      <w:r w:rsidR="002D2F1B">
        <w:rPr>
          <w:rStyle w:val="FontStyle14"/>
          <w:sz w:val="24"/>
          <w:szCs w:val="24"/>
        </w:rPr>
        <w:t xml:space="preserve"> устранил </w:t>
      </w:r>
      <w:r>
        <w:rPr>
          <w:rStyle w:val="FontStyle14"/>
          <w:sz w:val="24"/>
          <w:szCs w:val="24"/>
        </w:rPr>
        <w:t>допущенн</w:t>
      </w:r>
      <w:r w:rsidR="00411612">
        <w:rPr>
          <w:rStyle w:val="FontStyle14"/>
          <w:sz w:val="24"/>
          <w:szCs w:val="24"/>
        </w:rPr>
        <w:t>ые</w:t>
      </w:r>
      <w:r>
        <w:rPr>
          <w:rStyle w:val="FontStyle14"/>
          <w:sz w:val="24"/>
          <w:szCs w:val="24"/>
        </w:rPr>
        <w:t xml:space="preserve"> нарушени</w:t>
      </w:r>
      <w:r w:rsidR="00411612">
        <w:rPr>
          <w:rStyle w:val="FontStyle14"/>
          <w:sz w:val="24"/>
          <w:szCs w:val="24"/>
        </w:rPr>
        <w:t>я</w:t>
      </w:r>
      <w:r w:rsidR="00035005">
        <w:rPr>
          <w:rStyle w:val="FontStyle14"/>
          <w:sz w:val="24"/>
          <w:szCs w:val="24"/>
        </w:rPr>
        <w:t xml:space="preserve"> процессуального законодательства, направив в суд </w:t>
      </w:r>
      <w:r w:rsidR="00BD6BF1">
        <w:rPr>
          <w:rStyle w:val="FontStyle14"/>
          <w:sz w:val="24"/>
          <w:szCs w:val="24"/>
        </w:rPr>
        <w:t xml:space="preserve">соответствующий пакет </w:t>
      </w:r>
      <w:r w:rsidR="002C22DB">
        <w:rPr>
          <w:rStyle w:val="FontStyle14"/>
          <w:sz w:val="24"/>
          <w:szCs w:val="24"/>
        </w:rPr>
        <w:t xml:space="preserve">надлежащим образом заверенных </w:t>
      </w:r>
      <w:r w:rsidR="00411612">
        <w:rPr>
          <w:rStyle w:val="FontStyle14"/>
          <w:sz w:val="24"/>
          <w:szCs w:val="24"/>
        </w:rPr>
        <w:t>документов</w:t>
      </w:r>
      <w:r w:rsidR="002C22DB">
        <w:rPr>
          <w:rStyle w:val="FontStyle14"/>
          <w:sz w:val="24"/>
          <w:szCs w:val="24"/>
        </w:rPr>
        <w:t xml:space="preserve"> согласно требованию, установленному пунктом 2 статьи 52 АПК ПМР</w:t>
      </w:r>
      <w:r w:rsidR="00C2254A">
        <w:rPr>
          <w:rStyle w:val="FontStyle14"/>
          <w:sz w:val="24"/>
          <w:szCs w:val="24"/>
        </w:rPr>
        <w:t>.</w:t>
      </w:r>
      <w:r w:rsidR="00DC3085">
        <w:rPr>
          <w:rStyle w:val="FontStyle14"/>
          <w:sz w:val="24"/>
          <w:szCs w:val="24"/>
        </w:rPr>
        <w:t xml:space="preserve"> </w:t>
      </w:r>
    </w:p>
    <w:p w:rsidR="00CE2F9E" w:rsidRDefault="00CE2F9E" w:rsidP="00CB759D">
      <w:pPr>
        <w:pStyle w:val="HTML"/>
        <w:ind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соответствии с пунктом 3 статьи 96-1 АПК ПМР в случае, если обстоятельства, послужившие основанием для оставления </w:t>
      </w:r>
      <w:r w:rsidR="002C22DB">
        <w:rPr>
          <w:rStyle w:val="FontStyle14"/>
          <w:sz w:val="24"/>
          <w:szCs w:val="24"/>
        </w:rPr>
        <w:t>заявления</w:t>
      </w:r>
      <w:r>
        <w:rPr>
          <w:rStyle w:val="FontStyle14"/>
          <w:sz w:val="24"/>
          <w:szCs w:val="24"/>
        </w:rPr>
        <w:t xml:space="preserve"> без движения, будут устранены в срок, установленный в определении суда, таково</w:t>
      </w:r>
      <w:r w:rsidR="002C22DB">
        <w:rPr>
          <w:rStyle w:val="FontStyle14"/>
          <w:sz w:val="24"/>
          <w:szCs w:val="24"/>
        </w:rPr>
        <w:t>е</w:t>
      </w:r>
      <w:r>
        <w:rPr>
          <w:rStyle w:val="FontStyle14"/>
          <w:sz w:val="24"/>
          <w:szCs w:val="24"/>
        </w:rPr>
        <w:t xml:space="preserve"> считается поданным в день его первоначального поступления в суд и принимается к производству Арбитражного суда.</w:t>
      </w:r>
    </w:p>
    <w:p w:rsidR="00DC3085" w:rsidRDefault="00D320FA" w:rsidP="00CB759D">
      <w:pPr>
        <w:pStyle w:val="HTML"/>
        <w:ind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DC3085">
        <w:rPr>
          <w:rFonts w:ascii="Times New Roman" w:hAnsi="Times New Roman" w:cs="Times New Roman"/>
          <w:sz w:val="24"/>
          <w:szCs w:val="24"/>
        </w:rPr>
        <w:t>Арбитражны</w:t>
      </w:r>
      <w:r w:rsidR="00035005">
        <w:rPr>
          <w:rFonts w:ascii="Times New Roman" w:hAnsi="Times New Roman" w:cs="Times New Roman"/>
          <w:sz w:val="24"/>
          <w:szCs w:val="24"/>
        </w:rPr>
        <w:t>й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</w:t>
      </w:r>
      <w:r w:rsidR="00035005">
        <w:rPr>
          <w:rFonts w:ascii="Times New Roman" w:hAnsi="Times New Roman" w:cs="Times New Roman"/>
          <w:sz w:val="24"/>
          <w:szCs w:val="24"/>
        </w:rPr>
        <w:t xml:space="preserve"> констатирует</w:t>
      </w:r>
      <w:r w:rsidR="00DC3085">
        <w:rPr>
          <w:rFonts w:ascii="Times New Roman" w:hAnsi="Times New Roman" w:cs="Times New Roman"/>
          <w:sz w:val="24"/>
          <w:szCs w:val="24"/>
        </w:rPr>
        <w:t xml:space="preserve"> соответствие </w:t>
      </w:r>
      <w:r>
        <w:rPr>
          <w:rFonts w:ascii="Times New Roman" w:hAnsi="Times New Roman" w:cs="Times New Roman"/>
          <w:sz w:val="24"/>
          <w:szCs w:val="24"/>
        </w:rPr>
        <w:t>заявления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 w:rsidR="002C22DB">
        <w:rPr>
          <w:rFonts w:ascii="Times New Roman" w:hAnsi="Times New Roman" w:cs="Times New Roman"/>
          <w:sz w:val="24"/>
          <w:szCs w:val="24"/>
        </w:rPr>
        <w:t>Службы госнадзора</w:t>
      </w:r>
      <w:r w:rsidR="00411612">
        <w:rPr>
          <w:rFonts w:ascii="Times New Roman" w:hAnsi="Times New Roman" w:cs="Times New Roman"/>
          <w:sz w:val="24"/>
          <w:szCs w:val="24"/>
        </w:rPr>
        <w:t xml:space="preserve"> </w:t>
      </w:r>
      <w:r w:rsidR="002C22DB">
        <w:rPr>
          <w:rFonts w:ascii="Times New Roman" w:hAnsi="Times New Roman" w:cs="Times New Roman"/>
          <w:sz w:val="24"/>
          <w:szCs w:val="24"/>
        </w:rPr>
        <w:t xml:space="preserve">МЮ ПМР </w:t>
      </w:r>
      <w:r>
        <w:rPr>
          <w:rFonts w:ascii="Times New Roman" w:hAnsi="Times New Roman" w:cs="Times New Roman"/>
          <w:sz w:val="24"/>
          <w:szCs w:val="24"/>
        </w:rPr>
        <w:t>требования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указанны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 статьях </w:t>
      </w:r>
      <w:r w:rsidR="002C22DB">
        <w:rPr>
          <w:rFonts w:ascii="Times New Roman" w:hAnsi="Times New Roman" w:cs="Times New Roman"/>
          <w:sz w:val="24"/>
          <w:szCs w:val="24"/>
        </w:rPr>
        <w:t xml:space="preserve">130-15, </w:t>
      </w:r>
      <w:r>
        <w:rPr>
          <w:rFonts w:ascii="Times New Roman" w:hAnsi="Times New Roman" w:cs="Times New Roman"/>
          <w:sz w:val="24"/>
          <w:szCs w:val="24"/>
        </w:rPr>
        <w:t>91</w:t>
      </w:r>
      <w:r w:rsidR="0003500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93</w:t>
      </w:r>
      <w:r w:rsidR="00CE2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="00DC3085">
        <w:rPr>
          <w:rFonts w:ascii="Times New Roman" w:hAnsi="Times New Roman" w:cs="Times New Roman"/>
          <w:sz w:val="24"/>
          <w:szCs w:val="24"/>
        </w:rPr>
        <w:t>, что является основанием для</w:t>
      </w:r>
      <w:r w:rsidR="00CE2F9E">
        <w:rPr>
          <w:rFonts w:ascii="Times New Roman" w:hAnsi="Times New Roman" w:cs="Times New Roman"/>
          <w:sz w:val="24"/>
          <w:szCs w:val="24"/>
        </w:rPr>
        <w:t xml:space="preserve"> его</w:t>
      </w:r>
      <w:r w:rsidR="00DC3085">
        <w:rPr>
          <w:rFonts w:ascii="Times New Roman" w:hAnsi="Times New Roman" w:cs="Times New Roman"/>
          <w:sz w:val="24"/>
          <w:szCs w:val="24"/>
        </w:rPr>
        <w:t xml:space="preserve"> принятия к производству Арбитражного суда. </w:t>
      </w:r>
    </w:p>
    <w:p w:rsidR="00A65D8D" w:rsidRDefault="00DC3085" w:rsidP="00DB1D4E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="00DB019A"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атьей 95, пунктом </w:t>
      </w:r>
      <w:r w:rsidR="00DB019A" w:rsidRPr="00DB019A">
        <w:rPr>
          <w:rFonts w:ascii="Times New Roman" w:hAnsi="Times New Roman" w:cs="Times New Roman"/>
          <w:sz w:val="24"/>
          <w:szCs w:val="24"/>
        </w:rPr>
        <w:t>3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атьи </w:t>
      </w:r>
      <w:r w:rsidR="00DB019A" w:rsidRPr="00DB019A">
        <w:rPr>
          <w:rFonts w:ascii="Times New Roman" w:hAnsi="Times New Roman" w:cs="Times New Roman"/>
          <w:sz w:val="24"/>
          <w:szCs w:val="24"/>
        </w:rPr>
        <w:t>96-1</w:t>
      </w:r>
      <w:r w:rsidR="002C22DB">
        <w:rPr>
          <w:rFonts w:ascii="Times New Roman" w:hAnsi="Times New Roman" w:cs="Times New Roman"/>
          <w:sz w:val="24"/>
          <w:szCs w:val="24"/>
        </w:rPr>
        <w:t xml:space="preserve">, статьей 128 </w:t>
      </w:r>
      <w:r w:rsidR="00DB019A" w:rsidRPr="00DB019A">
        <w:rPr>
          <w:rFonts w:ascii="Times New Roman" w:hAnsi="Times New Roman" w:cs="Times New Roman"/>
          <w:sz w:val="24"/>
          <w:szCs w:val="24"/>
        </w:rPr>
        <w:t>АПК ПМР</w:t>
      </w:r>
      <w:r w:rsidR="00DB019A">
        <w:rPr>
          <w:rFonts w:ascii="Times New Roman" w:hAnsi="Times New Roman" w:cs="Times New Roman"/>
          <w:sz w:val="24"/>
          <w:szCs w:val="24"/>
        </w:rPr>
        <w:t xml:space="preserve">, </w:t>
      </w:r>
      <w:r w:rsidR="001D1F8E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="00DB019A">
        <w:rPr>
          <w:rFonts w:ascii="Times New Roman" w:hAnsi="Times New Roman" w:cs="Times New Roman"/>
          <w:sz w:val="24"/>
          <w:szCs w:val="24"/>
        </w:rPr>
        <w:t>суд</w:t>
      </w:r>
    </w:p>
    <w:p w:rsidR="00DB1D4E" w:rsidRPr="00DB1D4E" w:rsidRDefault="00DB1D4E" w:rsidP="00DB1D4E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347" w:rsidRDefault="00477347" w:rsidP="00DB01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77347" w:rsidRDefault="00477347" w:rsidP="00DB01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Default="00477347" w:rsidP="00743648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C22DB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proofErr w:type="gramStart"/>
      <w:r w:rsidR="002C22DB" w:rsidRPr="002C22DB">
        <w:rPr>
          <w:rFonts w:ascii="Times New Roman" w:hAnsi="Times New Roman" w:cs="Times New Roman"/>
          <w:sz w:val="24"/>
          <w:szCs w:val="24"/>
        </w:rPr>
        <w:t>Службы государственного надзора Министерства юстиции Приднестровской Молдавской Республики</w:t>
      </w:r>
      <w:proofErr w:type="gramEnd"/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77347" w:rsidRDefault="00477347" w:rsidP="00743648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Назначить судебное заседание по рассмотрению дела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33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/1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9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B264B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D359F">
        <w:rPr>
          <w:rFonts w:ascii="Times New Roman" w:eastAsia="Times New Roman" w:hAnsi="Times New Roman" w:cs="Times New Roman"/>
          <w:b/>
          <w:sz w:val="24"/>
          <w:szCs w:val="24"/>
        </w:rPr>
        <w:t xml:space="preserve"> февраля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BA79C0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>
        <w:rPr>
          <w:rFonts w:ascii="Times New Roman" w:eastAsia="Times New Roman" w:hAnsi="Times New Roman" w:cs="Times New Roman"/>
          <w:sz w:val="24"/>
          <w:szCs w:val="24"/>
        </w:rPr>
        <w:t>в здании Арбитражного суда Приднестровской М</w:t>
      </w:r>
      <w:r w:rsidR="001F03F1">
        <w:rPr>
          <w:rFonts w:ascii="Times New Roman" w:eastAsia="Times New Roman" w:hAnsi="Times New Roman" w:cs="Times New Roman"/>
          <w:sz w:val="24"/>
          <w:szCs w:val="24"/>
        </w:rPr>
        <w:t>олдавской Республики по адресу: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77347" w:rsidRDefault="00477347" w:rsidP="00743648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411612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 w:rsidR="001F38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77347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 В порядке подготовки дела к судебному разбирательству:</w:t>
      </w:r>
    </w:p>
    <w:p w:rsidR="00477347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82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F76823" w:rsidRPr="00F76823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9D359F" w:rsidRPr="009D359F">
        <w:rPr>
          <w:rFonts w:ascii="Times New Roman" w:hAnsi="Times New Roman" w:cs="Times New Roman"/>
          <w:b/>
          <w:sz w:val="24"/>
          <w:szCs w:val="24"/>
        </w:rPr>
        <w:t>Службе государственного надзора Министерства юстиции Приднестровской Молдавской Республики</w:t>
      </w:r>
      <w:r w:rsidR="00F76823" w:rsidRPr="009D35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представить в судебное заседание для обозрения оригиналы документов, приложенных к </w:t>
      </w:r>
      <w:r w:rsidR="001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477347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- предложить</w:t>
      </w:r>
      <w:r w:rsidR="00F76823">
        <w:rPr>
          <w:rFonts w:ascii="Times New Roman" w:hAnsi="Times New Roman" w:cs="Times New Roman"/>
          <w:sz w:val="24"/>
          <w:szCs w:val="24"/>
        </w:rPr>
        <w:t xml:space="preserve"> </w:t>
      </w:r>
      <w:r w:rsidR="009D359F" w:rsidRPr="00D9744D">
        <w:rPr>
          <w:rFonts w:ascii="Times New Roman" w:hAnsi="Times New Roman" w:cs="Times New Roman"/>
          <w:b/>
          <w:sz w:val="24"/>
          <w:szCs w:val="24"/>
        </w:rPr>
        <w:t xml:space="preserve">главе крестьянского (фермерского хозяйства) </w:t>
      </w:r>
      <w:proofErr w:type="spellStart"/>
      <w:r w:rsidR="009D359F" w:rsidRPr="00D9744D">
        <w:rPr>
          <w:rFonts w:ascii="Times New Roman" w:hAnsi="Times New Roman" w:cs="Times New Roman"/>
          <w:b/>
          <w:sz w:val="24"/>
          <w:szCs w:val="24"/>
        </w:rPr>
        <w:t>Штырба</w:t>
      </w:r>
      <w:proofErr w:type="spellEnd"/>
      <w:r w:rsidR="009D359F" w:rsidRPr="00D9744D">
        <w:rPr>
          <w:rFonts w:ascii="Times New Roman" w:hAnsi="Times New Roman" w:cs="Times New Roman"/>
          <w:b/>
          <w:sz w:val="24"/>
          <w:szCs w:val="24"/>
        </w:rPr>
        <w:t xml:space="preserve"> В. И.</w:t>
      </w:r>
      <w:r w:rsidRPr="00D974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44BE">
        <w:rPr>
          <w:rFonts w:ascii="Times New Roman" w:eastAsia="Times New Roman" w:hAnsi="Times New Roman" w:cs="Times New Roman"/>
          <w:sz w:val="24"/>
          <w:szCs w:val="24"/>
        </w:rPr>
        <w:t xml:space="preserve">заблаговременно до даты </w:t>
      </w:r>
      <w:r w:rsidR="00D9744D">
        <w:rPr>
          <w:rFonts w:ascii="Times New Roman" w:eastAsia="Times New Roman" w:hAnsi="Times New Roman" w:cs="Times New Roman"/>
          <w:sz w:val="24"/>
          <w:szCs w:val="24"/>
        </w:rPr>
        <w:t xml:space="preserve">назначенного </w:t>
      </w:r>
      <w:r w:rsidR="00B044BE">
        <w:rPr>
          <w:rFonts w:ascii="Times New Roman" w:eastAsia="Times New Roman" w:hAnsi="Times New Roman" w:cs="Times New Roman"/>
          <w:sz w:val="24"/>
          <w:szCs w:val="24"/>
        </w:rPr>
        <w:t>судебного заседания</w:t>
      </w:r>
      <w:r w:rsidR="009B2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направить в адрес суда и 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отзыв на </w:t>
      </w:r>
      <w:r w:rsidR="00D9744D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доказательства, подтверждающие 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изложенные в 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возражения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87D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 xml:space="preserve"> участвующим в деле,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в соответствии с</w:t>
      </w:r>
      <w:r w:rsidR="00404A9D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</w:t>
      </w:r>
      <w:r w:rsidR="00A23E0A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том, что указанные лица надлежащим образом извещены о начавшемся процессе.</w:t>
      </w:r>
    </w:p>
    <w:p w:rsidR="00477347" w:rsidRDefault="00477347" w:rsidP="00743648">
      <w:pPr>
        <w:pStyle w:val="a4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1F03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0A4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74364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044B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3F510C" w:rsidRDefault="003F510C"/>
    <w:sectPr w:rsidR="003F510C" w:rsidSect="0087122D">
      <w:footerReference w:type="default" r:id="rId9"/>
      <w:pgSz w:w="11906" w:h="16838"/>
      <w:pgMar w:top="680" w:right="73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0C1" w:rsidRDefault="00D870C1" w:rsidP="001F387D">
      <w:pPr>
        <w:spacing w:after="0" w:line="240" w:lineRule="auto"/>
      </w:pPr>
      <w:r>
        <w:separator/>
      </w:r>
    </w:p>
  </w:endnote>
  <w:endnote w:type="continuationSeparator" w:id="1">
    <w:p w:rsidR="00D870C1" w:rsidRDefault="00D870C1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Форма  № Ф-1</w:t>
    </w:r>
  </w:p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1F387D">
      <w:rPr>
        <w:rFonts w:ascii="Times New Roman" w:hAnsi="Times New Roman" w:cs="Times New Roman"/>
        <w:sz w:val="16"/>
        <w:szCs w:val="16"/>
      </w:rPr>
      <w:t>д</w:t>
    </w:r>
    <w:proofErr w:type="spellEnd"/>
  </w:p>
  <w:p w:rsidR="001F387D" w:rsidRDefault="001F38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0C1" w:rsidRDefault="00D870C1" w:rsidP="001F387D">
      <w:pPr>
        <w:spacing w:after="0" w:line="240" w:lineRule="auto"/>
      </w:pPr>
      <w:r>
        <w:separator/>
      </w:r>
    </w:p>
  </w:footnote>
  <w:footnote w:type="continuationSeparator" w:id="1">
    <w:p w:rsidR="00D870C1" w:rsidRDefault="00D870C1" w:rsidP="001F3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35005"/>
    <w:rsid w:val="00073B13"/>
    <w:rsid w:val="00096590"/>
    <w:rsid w:val="000A494C"/>
    <w:rsid w:val="000A6D97"/>
    <w:rsid w:val="001965A3"/>
    <w:rsid w:val="001C134E"/>
    <w:rsid w:val="001D1F8E"/>
    <w:rsid w:val="001F03F1"/>
    <w:rsid w:val="001F2DA1"/>
    <w:rsid w:val="001F387D"/>
    <w:rsid w:val="002C22DB"/>
    <w:rsid w:val="002C5F6C"/>
    <w:rsid w:val="002D2AC0"/>
    <w:rsid w:val="002D2F1B"/>
    <w:rsid w:val="00311A7B"/>
    <w:rsid w:val="00397A37"/>
    <w:rsid w:val="003F510C"/>
    <w:rsid w:val="00404A9D"/>
    <w:rsid w:val="00411612"/>
    <w:rsid w:val="004178CC"/>
    <w:rsid w:val="004321E9"/>
    <w:rsid w:val="004328F5"/>
    <w:rsid w:val="00437ABB"/>
    <w:rsid w:val="00477347"/>
    <w:rsid w:val="004F0CEC"/>
    <w:rsid w:val="00507FC2"/>
    <w:rsid w:val="00524C20"/>
    <w:rsid w:val="00525A52"/>
    <w:rsid w:val="00580BE4"/>
    <w:rsid w:val="00583C8D"/>
    <w:rsid w:val="00622C9B"/>
    <w:rsid w:val="00644628"/>
    <w:rsid w:val="00662D99"/>
    <w:rsid w:val="0069004D"/>
    <w:rsid w:val="006B6087"/>
    <w:rsid w:val="006E345A"/>
    <w:rsid w:val="007252F9"/>
    <w:rsid w:val="00743648"/>
    <w:rsid w:val="00744B46"/>
    <w:rsid w:val="00775D26"/>
    <w:rsid w:val="007959ED"/>
    <w:rsid w:val="0081663D"/>
    <w:rsid w:val="0087122D"/>
    <w:rsid w:val="00887628"/>
    <w:rsid w:val="00913AE1"/>
    <w:rsid w:val="00945E24"/>
    <w:rsid w:val="00995E32"/>
    <w:rsid w:val="00996C37"/>
    <w:rsid w:val="009B26DE"/>
    <w:rsid w:val="009D359F"/>
    <w:rsid w:val="00A23E0A"/>
    <w:rsid w:val="00A65D8D"/>
    <w:rsid w:val="00A7459F"/>
    <w:rsid w:val="00A82F71"/>
    <w:rsid w:val="00A910D4"/>
    <w:rsid w:val="00AC5660"/>
    <w:rsid w:val="00AE733E"/>
    <w:rsid w:val="00B044BE"/>
    <w:rsid w:val="00B058CF"/>
    <w:rsid w:val="00B264BF"/>
    <w:rsid w:val="00B77270"/>
    <w:rsid w:val="00BA79C0"/>
    <w:rsid w:val="00BA7BB0"/>
    <w:rsid w:val="00BC0D99"/>
    <w:rsid w:val="00BD6BF1"/>
    <w:rsid w:val="00C2254A"/>
    <w:rsid w:val="00C701AB"/>
    <w:rsid w:val="00CB759D"/>
    <w:rsid w:val="00CE2F9E"/>
    <w:rsid w:val="00CF6425"/>
    <w:rsid w:val="00D1210A"/>
    <w:rsid w:val="00D320FA"/>
    <w:rsid w:val="00D870C1"/>
    <w:rsid w:val="00D9744D"/>
    <w:rsid w:val="00DB019A"/>
    <w:rsid w:val="00DB1D4E"/>
    <w:rsid w:val="00DC23D0"/>
    <w:rsid w:val="00DC3085"/>
    <w:rsid w:val="00DE3DA3"/>
    <w:rsid w:val="00DF0647"/>
    <w:rsid w:val="00E542F2"/>
    <w:rsid w:val="00E66453"/>
    <w:rsid w:val="00E865B8"/>
    <w:rsid w:val="00EF1782"/>
    <w:rsid w:val="00F26334"/>
    <w:rsid w:val="00F76823"/>
    <w:rsid w:val="00F81B17"/>
    <w:rsid w:val="00FD0DB4"/>
    <w:rsid w:val="00FD2F8C"/>
    <w:rsid w:val="00FE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tr-pmr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686-BB84-4D68-A8A1-E5E2799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51</cp:revision>
  <cp:lastPrinted>2018-07-10T13:50:00Z</cp:lastPrinted>
  <dcterms:created xsi:type="dcterms:W3CDTF">2018-04-27T05:55:00Z</dcterms:created>
  <dcterms:modified xsi:type="dcterms:W3CDTF">2019-02-04T14:53:00Z</dcterms:modified>
</cp:coreProperties>
</file>