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A5A07" w:rsidRPr="008460A2" w:rsidTr="002A5A07">
        <w:trPr>
          <w:trHeight w:val="259"/>
        </w:trPr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A5A07" w:rsidRPr="008460A2" w:rsidTr="002A5A07"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A5A07" w:rsidRPr="00F567B5" w:rsidTr="002A5A07">
        <w:tc>
          <w:tcPr>
            <w:tcW w:w="3969" w:type="dxa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A5A07" w:rsidRPr="00F567B5" w:rsidRDefault="002A5A07" w:rsidP="002A5A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A5A07" w:rsidRPr="00F567B5" w:rsidTr="002A5A07">
        <w:trPr>
          <w:trHeight w:val="342"/>
        </w:trPr>
        <w:tc>
          <w:tcPr>
            <w:tcW w:w="3888" w:type="dxa"/>
          </w:tcPr>
          <w:p w:rsidR="002A5A07" w:rsidRPr="00F567B5" w:rsidRDefault="002A5A07" w:rsidP="002A5A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865F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C865F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5F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2A5A07" w:rsidRPr="00F567B5" w:rsidRDefault="00AB197C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197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B197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2A5A07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даты судебного заседания </w:t>
      </w:r>
    </w:p>
    <w:p w:rsidR="002A5A07" w:rsidRPr="00F567B5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A5A07" w:rsidRPr="00F567B5" w:rsidTr="002A5A07">
        <w:trPr>
          <w:trHeight w:val="259"/>
        </w:trPr>
        <w:tc>
          <w:tcPr>
            <w:tcW w:w="4956" w:type="dxa"/>
            <w:gridSpan w:val="7"/>
            <w:hideMark/>
          </w:tcPr>
          <w:p w:rsidR="002A5A07" w:rsidRPr="00F567B5" w:rsidRDefault="002A5A07" w:rsidP="008370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8370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70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70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A5A07" w:rsidRPr="00F567B5" w:rsidTr="002A5A07"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c>
          <w:tcPr>
            <w:tcW w:w="1987" w:type="dxa"/>
            <w:gridSpan w:val="2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rPr>
          <w:trHeight w:val="80"/>
        </w:trPr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5A07" w:rsidRDefault="002A5A07" w:rsidP="00D668D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F567B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производства по делу № 844/18-12 по заявлению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«Агентство по оздо</w:t>
      </w:r>
      <w:r w:rsidR="00D668D8">
        <w:rPr>
          <w:rFonts w:ascii="Times New Roman" w:eastAsia="Times New Roman" w:hAnsi="Times New Roman" w:cs="Times New Roman"/>
          <w:sz w:val="24"/>
          <w:szCs w:val="24"/>
        </w:rPr>
        <w:t>ровлению банковской системы»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567B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ул.25 Октября, </w:t>
      </w:r>
      <w:r w:rsidRPr="00F567B5">
        <w:rPr>
          <w:rFonts w:ascii="Times New Roman" w:hAnsi="Times New Roman" w:cs="Times New Roman"/>
          <w:sz w:val="24"/>
          <w:szCs w:val="24"/>
        </w:rPr>
        <w:t xml:space="preserve">д.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71) о признании несостоятельным (банкротом)</w:t>
      </w:r>
      <w:r w:rsidRPr="00F567B5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</w:t>
      </w:r>
      <w:r>
        <w:rPr>
          <w:rStyle w:val="FontStyle14"/>
          <w:sz w:val="24"/>
          <w:szCs w:val="24"/>
        </w:rPr>
        <w:t xml:space="preserve"> </w:t>
      </w:r>
    </w:p>
    <w:p w:rsidR="002A5A07" w:rsidRDefault="002A5A07" w:rsidP="00D668D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2A5A07" w:rsidRDefault="002A5A07" w:rsidP="00D668D8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A5A07" w:rsidRPr="00435387" w:rsidRDefault="002A5A07" w:rsidP="00D668D8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00FB" w:rsidRPr="009657A6" w:rsidRDefault="008D00FB" w:rsidP="008D00F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>
        <w:rPr>
          <w:rStyle w:val="FontStyle14"/>
          <w:sz w:val="24"/>
          <w:szCs w:val="24"/>
        </w:rPr>
        <w:t>б</w:t>
      </w:r>
      <w:r w:rsidRPr="009657A6">
        <w:rPr>
          <w:rStyle w:val="FontStyle14"/>
          <w:sz w:val="24"/>
          <w:szCs w:val="24"/>
        </w:rPr>
        <w:t>итражный суд с заявлением 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Pr="009657A6">
        <w:rPr>
          <w:rFonts w:ascii="Times New Roman" w:hAnsi="Times New Roman" w:cs="Times New Roman"/>
          <w:sz w:val="24"/>
          <w:szCs w:val="24"/>
        </w:rPr>
        <w:t>.</w:t>
      </w:r>
    </w:p>
    <w:p w:rsidR="008D00FB" w:rsidRPr="009657A6" w:rsidRDefault="008D00FB" w:rsidP="008D00F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9657A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9657A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  <w:r w:rsidR="0058282B">
        <w:rPr>
          <w:rFonts w:ascii="Times New Roman" w:hAnsi="Times New Roman" w:cs="Times New Roman"/>
          <w:sz w:val="24"/>
          <w:szCs w:val="24"/>
        </w:rPr>
        <w:t xml:space="preserve"> Определением от 15 сентября 2020 года срок конкурсного производства продлевался. </w:t>
      </w:r>
    </w:p>
    <w:p w:rsidR="008D00FB" w:rsidRPr="00FC63D6" w:rsidRDefault="008370DC" w:rsidP="008D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 февраля 2021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через канцелярию Арбитражного суда поступило ходатайство </w:t>
      </w:r>
      <w:r w:rsidR="0016451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управляющего о продлении срока </w:t>
      </w:r>
      <w:r w:rsidR="008D00F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 производства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D00FB"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Ознакомившись с содержанием поданного ходатайства</w:t>
      </w:r>
      <w:r w:rsidR="008D00FB">
        <w:rPr>
          <w:rFonts w:ascii="Times New Roman" w:hAnsi="Times New Roman" w:cs="Times New Roman"/>
          <w:sz w:val="24"/>
          <w:szCs w:val="24"/>
          <w:shd w:val="clear" w:color="auto" w:fill="FFFFFF"/>
        </w:rPr>
        <w:t>, Арбитражный суд</w:t>
      </w:r>
      <w:r w:rsidR="008D00FB"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 к выводу о необходимости назначения судебного заседания для разрешения вопроса о продлении </w:t>
      </w:r>
      <w:r w:rsidR="008D00F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 производства</w:t>
      </w:r>
      <w:r w:rsidR="008D00FB"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D00FB" w:rsidRPr="00FC63D6" w:rsidRDefault="008D00FB" w:rsidP="008D00F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131, 128, 107 Арбитражного процессуального кодекса Приднестровской Молдавской Республики, Арбитражный суд </w:t>
      </w:r>
    </w:p>
    <w:p w:rsidR="008D00FB" w:rsidRPr="00FC63D6" w:rsidRDefault="008D00FB" w:rsidP="008D00F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00FB" w:rsidRPr="00FC63D6" w:rsidRDefault="008D00FB" w:rsidP="008D00F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C63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63D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D00FB" w:rsidRPr="00FC63D6" w:rsidRDefault="008D00FB" w:rsidP="008D00F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0FB" w:rsidRDefault="008D00FB" w:rsidP="008D00FB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C63D6">
        <w:rPr>
          <w:rStyle w:val="FontStyle14"/>
          <w:sz w:val="24"/>
          <w:szCs w:val="24"/>
        </w:rPr>
        <w:t xml:space="preserve">1. </w:t>
      </w:r>
      <w:r w:rsidRPr="00FC63D6">
        <w:rPr>
          <w:rFonts w:ascii="Times New Roman" w:hAnsi="Times New Roman" w:cs="Times New Roman"/>
          <w:sz w:val="24"/>
          <w:szCs w:val="24"/>
        </w:rPr>
        <w:t>Назначить судебное заседание по</w:t>
      </w:r>
      <w:r w:rsidR="007434BB">
        <w:rPr>
          <w:rFonts w:ascii="Times New Roman" w:hAnsi="Times New Roman" w:cs="Times New Roman"/>
          <w:sz w:val="24"/>
          <w:szCs w:val="24"/>
        </w:rPr>
        <w:t xml:space="preserve"> рассмотрению  ходатайства конкурсного управляющего о продлении срока  конкурсного производства </w:t>
      </w:r>
      <w:r w:rsidRPr="00FC63D6">
        <w:rPr>
          <w:rFonts w:ascii="Times New Roman" w:hAnsi="Times New Roman" w:cs="Times New Roman"/>
          <w:sz w:val="24"/>
          <w:szCs w:val="24"/>
        </w:rPr>
        <w:t xml:space="preserve">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D87">
        <w:rPr>
          <w:rFonts w:ascii="Times New Roman" w:hAnsi="Times New Roman" w:cs="Times New Roman"/>
          <w:sz w:val="24"/>
          <w:szCs w:val="24"/>
        </w:rPr>
        <w:t>844/18-</w:t>
      </w:r>
      <w:r w:rsidRPr="00FC63D6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FE">
        <w:rPr>
          <w:rStyle w:val="FontStyle14"/>
          <w:b/>
          <w:sz w:val="24"/>
          <w:szCs w:val="24"/>
        </w:rPr>
        <w:t>на</w:t>
      </w:r>
      <w:r w:rsidR="007434BB">
        <w:rPr>
          <w:rStyle w:val="FontStyle14"/>
          <w:b/>
          <w:sz w:val="24"/>
          <w:szCs w:val="24"/>
        </w:rPr>
        <w:t xml:space="preserve"> 10 марта </w:t>
      </w:r>
      <w:r w:rsidR="008370DC">
        <w:rPr>
          <w:rStyle w:val="FontStyle14"/>
          <w:b/>
          <w:sz w:val="24"/>
          <w:szCs w:val="24"/>
        </w:rPr>
        <w:t>2021</w:t>
      </w:r>
      <w:r>
        <w:rPr>
          <w:rStyle w:val="FontStyle14"/>
          <w:b/>
          <w:sz w:val="24"/>
          <w:szCs w:val="24"/>
        </w:rPr>
        <w:t xml:space="preserve"> года</w:t>
      </w:r>
      <w:r w:rsidRPr="00FC63D6">
        <w:rPr>
          <w:rStyle w:val="FontStyle14"/>
          <w:b/>
          <w:sz w:val="24"/>
          <w:szCs w:val="24"/>
        </w:rPr>
        <w:t xml:space="preserve"> на </w:t>
      </w:r>
      <w:r w:rsidR="007434BB">
        <w:rPr>
          <w:rStyle w:val="FontStyle14"/>
          <w:b/>
          <w:sz w:val="24"/>
          <w:szCs w:val="24"/>
        </w:rPr>
        <w:t xml:space="preserve">10-00  </w:t>
      </w:r>
      <w:r>
        <w:rPr>
          <w:rStyle w:val="FontStyle14"/>
          <w:b/>
          <w:sz w:val="24"/>
          <w:szCs w:val="24"/>
        </w:rPr>
        <w:t xml:space="preserve">часов </w:t>
      </w:r>
      <w:r w:rsidRPr="00FC63D6">
        <w:rPr>
          <w:rStyle w:val="FontStyle14"/>
          <w:sz w:val="24"/>
          <w:szCs w:val="24"/>
        </w:rPr>
        <w:t xml:space="preserve">в здании Арбитражного суда </w:t>
      </w:r>
      <w:r w:rsidRPr="00FC63D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C63D6">
        <w:rPr>
          <w:rStyle w:val="FontStyle14"/>
          <w:sz w:val="24"/>
          <w:szCs w:val="24"/>
        </w:rPr>
        <w:t xml:space="preserve"> по адресу</w:t>
      </w:r>
      <w:r>
        <w:rPr>
          <w:rStyle w:val="FontStyle14"/>
          <w:sz w:val="24"/>
          <w:szCs w:val="24"/>
        </w:rPr>
        <w:t xml:space="preserve">:   </w:t>
      </w:r>
      <w:proofErr w:type="gramStart"/>
      <w:r w:rsidRPr="00FC63D6">
        <w:rPr>
          <w:rStyle w:val="FontStyle14"/>
          <w:sz w:val="24"/>
          <w:szCs w:val="24"/>
        </w:rPr>
        <w:t>г</w:t>
      </w:r>
      <w:proofErr w:type="gramEnd"/>
      <w:r w:rsidRPr="00FC63D6">
        <w:rPr>
          <w:rStyle w:val="FontStyle14"/>
          <w:sz w:val="24"/>
          <w:szCs w:val="24"/>
        </w:rPr>
        <w:t xml:space="preserve">. Тирасполь, ул. Ленина </w:t>
      </w:r>
      <w:r w:rsidRPr="00CB7B43">
        <w:rPr>
          <w:rStyle w:val="FontStyle13"/>
          <w:b w:val="0"/>
          <w:i w:val="0"/>
          <w:sz w:val="24"/>
          <w:szCs w:val="24"/>
        </w:rPr>
        <w:t>1/2,</w:t>
      </w:r>
      <w:r w:rsidRPr="00FC63D6">
        <w:rPr>
          <w:rStyle w:val="FontStyle13"/>
          <w:sz w:val="24"/>
          <w:szCs w:val="24"/>
        </w:rPr>
        <w:t xml:space="preserve">  </w:t>
      </w:r>
      <w:r w:rsidRPr="00FC63D6">
        <w:rPr>
          <w:rStyle w:val="FontStyle14"/>
          <w:sz w:val="24"/>
          <w:szCs w:val="24"/>
        </w:rPr>
        <w:t>кабинет 205</w:t>
      </w:r>
      <w:r>
        <w:rPr>
          <w:rStyle w:val="FontStyle14"/>
          <w:sz w:val="24"/>
          <w:szCs w:val="24"/>
        </w:rPr>
        <w:t>.</w:t>
      </w:r>
    </w:p>
    <w:p w:rsidR="004A4D87" w:rsidRPr="00FC63D6" w:rsidRDefault="004A4D87" w:rsidP="008D00FB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Конкурсному управляющему в судебное заседание представить оригин</w:t>
      </w:r>
      <w:r w:rsidR="008370DC">
        <w:rPr>
          <w:rStyle w:val="FontStyle14"/>
          <w:sz w:val="24"/>
          <w:szCs w:val="24"/>
        </w:rPr>
        <w:t>алы документов, представленных к</w:t>
      </w:r>
      <w:r>
        <w:rPr>
          <w:rStyle w:val="FontStyle14"/>
          <w:sz w:val="24"/>
          <w:szCs w:val="24"/>
        </w:rPr>
        <w:t xml:space="preserve"> ходатайству о продлении конкурсного производства в копиях. </w:t>
      </w:r>
    </w:p>
    <w:p w:rsidR="002A5A07" w:rsidRPr="00CB7B43" w:rsidRDefault="004A4D87" w:rsidP="00CB7B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00FB" w:rsidRPr="00CB7B43">
        <w:rPr>
          <w:rFonts w:ascii="Times New Roman" w:hAnsi="Times New Roman" w:cs="Times New Roman"/>
          <w:sz w:val="24"/>
          <w:szCs w:val="24"/>
        </w:rPr>
        <w:t xml:space="preserve">. 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Направить копию настоящего определения в адрес: </w:t>
      </w:r>
      <w:proofErr w:type="gramStart"/>
      <w:r w:rsidR="002A5A07" w:rsidRPr="00CB7B43">
        <w:rPr>
          <w:rFonts w:ascii="Times New Roman" w:hAnsi="Times New Roman" w:cs="Times New Roman"/>
          <w:sz w:val="24"/>
          <w:szCs w:val="24"/>
        </w:rPr>
        <w:t xml:space="preserve">ОАО «Агентство по оздоровлению банковской системы» (г. </w:t>
      </w:r>
      <w:r w:rsidR="00D668D8" w:rsidRPr="00CB7B43">
        <w:rPr>
          <w:rFonts w:ascii="Times New Roman" w:hAnsi="Times New Roman" w:cs="Times New Roman"/>
          <w:sz w:val="24"/>
          <w:szCs w:val="24"/>
        </w:rPr>
        <w:t>Тирасполь, ул. 25 Октября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D668D8" w:rsidRPr="00CB7B43">
        <w:rPr>
          <w:rFonts w:ascii="Times New Roman" w:hAnsi="Times New Roman" w:cs="Times New Roman"/>
          <w:sz w:val="24"/>
          <w:szCs w:val="24"/>
        </w:rPr>
        <w:t>71),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(г. Тирасполь проезд Монтажников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9)</w:t>
      </w:r>
      <w:r w:rsidR="00D668D8" w:rsidRPr="00CB7B43">
        <w:rPr>
          <w:rFonts w:ascii="Times New Roman" w:hAnsi="Times New Roman" w:cs="Times New Roman"/>
          <w:sz w:val="24"/>
          <w:szCs w:val="24"/>
        </w:rPr>
        <w:t xml:space="preserve">,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ООО </w:t>
      </w:r>
      <w:r w:rsidR="00CB7B43" w:rsidRPr="00CB7B43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>» (г. Тирасполь, ул. Свердлова, 49), ООО ТПФ «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>»  (г. Тирасполь, ул. Котовского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>4), ОАО «Бюро по управлению активами» (г. Тирасп</w:t>
      </w:r>
      <w:r w:rsidR="0075636B">
        <w:rPr>
          <w:rFonts w:ascii="Times New Roman" w:hAnsi="Times New Roman" w:cs="Times New Roman"/>
          <w:sz w:val="24"/>
          <w:szCs w:val="24"/>
        </w:rPr>
        <w:t>оль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 ул. Луначарского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>24), ГУП «Водоснабжение и водоотведение» (г. Тирасполь, ул. Луначарского,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75636B">
        <w:rPr>
          <w:rFonts w:ascii="Times New Roman" w:hAnsi="Times New Roman" w:cs="Times New Roman"/>
          <w:sz w:val="24"/>
          <w:szCs w:val="24"/>
        </w:rPr>
        <w:t>9), ООО</w:t>
      </w:r>
      <w:proofErr w:type="gramEnd"/>
      <w:r w:rsidR="0075636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5636B">
        <w:rPr>
          <w:rFonts w:ascii="Times New Roman" w:hAnsi="Times New Roman" w:cs="Times New Roman"/>
          <w:sz w:val="24"/>
          <w:szCs w:val="24"/>
        </w:rPr>
        <w:t>Феникс Групп»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(г. Тирасполь, ул. Свердлова, 49, адрес для направления почтовой корреспонденции: г. Тирасполь, ул. Одесская, д. 86/3 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>. 24), Налог</w:t>
      </w:r>
      <w:r w:rsidR="0075636B">
        <w:rPr>
          <w:rFonts w:ascii="Times New Roman" w:hAnsi="Times New Roman" w:cs="Times New Roman"/>
          <w:sz w:val="24"/>
          <w:szCs w:val="24"/>
        </w:rPr>
        <w:t xml:space="preserve">овой инспекции по г. Тирасполь 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(г. Тирасполь, ул. 25 октября, д.101), ООО «Регистратор» (г. Тирасполь, ул. Ленина, д. 48 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>. 407), ГУП «Единые распределительные электрические сети</w:t>
      </w:r>
      <w:r w:rsidR="0075636B">
        <w:rPr>
          <w:rFonts w:ascii="Times New Roman" w:hAnsi="Times New Roman" w:cs="Times New Roman"/>
          <w:sz w:val="24"/>
          <w:szCs w:val="24"/>
        </w:rPr>
        <w:t xml:space="preserve">» (г. Тирасполь </w:t>
      </w:r>
      <w:r w:rsidR="00CB7B43" w:rsidRPr="00CB7B43">
        <w:rPr>
          <w:rFonts w:ascii="Times New Roman" w:hAnsi="Times New Roman" w:cs="Times New Roman"/>
          <w:sz w:val="24"/>
          <w:szCs w:val="24"/>
        </w:rPr>
        <w:t>ул. Мира,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2) 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и </w:t>
      </w:r>
      <w:r w:rsidR="00AD69BA" w:rsidRPr="00CB7B43">
        <w:rPr>
          <w:rFonts w:ascii="Times New Roman" w:hAnsi="Times New Roman" w:cs="Times New Roman"/>
          <w:sz w:val="24"/>
          <w:szCs w:val="24"/>
        </w:rPr>
        <w:t>конкурсного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 управляющего Филиппова Е.Г.</w:t>
      </w:r>
      <w:proofErr w:type="gramEnd"/>
      <w:r w:rsidR="002A5A07" w:rsidRPr="00CB7B43">
        <w:rPr>
          <w:rFonts w:ascii="Times New Roman" w:hAnsi="Times New Roman" w:cs="Times New Roman"/>
          <w:sz w:val="24"/>
          <w:szCs w:val="24"/>
        </w:rPr>
        <w:t xml:space="preserve"> (г.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Тирасполь, ул.</w:t>
      </w:r>
      <w:r w:rsidR="0075636B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Ленина,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22, кв.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27).</w:t>
      </w:r>
    </w:p>
    <w:p w:rsidR="002A5A07" w:rsidRPr="00FF3D1B" w:rsidRDefault="002A5A07" w:rsidP="00D668D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07" w:rsidRPr="00F567B5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>Определение не обжалуется.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>
        <w:rPr>
          <w:rStyle w:val="FontStyle14"/>
          <w:b/>
          <w:sz w:val="24"/>
          <w:szCs w:val="24"/>
        </w:rPr>
        <w:t xml:space="preserve">           </w:t>
      </w:r>
      <w:r w:rsidR="00AD69BA">
        <w:rPr>
          <w:rStyle w:val="FontStyle14"/>
          <w:b/>
          <w:sz w:val="24"/>
          <w:szCs w:val="24"/>
        </w:rPr>
        <w:t xml:space="preserve">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2A5A07" w:rsidRPr="008460A2" w:rsidRDefault="002A5A07" w:rsidP="00D668D8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2A5A07" w:rsidRDefault="002A5A07"/>
    <w:sectPr w:rsidR="002A5A07" w:rsidSect="003C78F0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79" w:rsidRDefault="005E4479" w:rsidP="00D668D8">
      <w:pPr>
        <w:spacing w:after="0" w:line="240" w:lineRule="auto"/>
      </w:pPr>
      <w:r>
        <w:separator/>
      </w:r>
    </w:p>
  </w:endnote>
  <w:endnote w:type="continuationSeparator" w:id="1">
    <w:p w:rsidR="005E4479" w:rsidRDefault="005E4479" w:rsidP="00D6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596"/>
      <w:docPartObj>
        <w:docPartGallery w:val="Page Numbers (Bottom of Page)"/>
        <w:docPartUnique/>
      </w:docPartObj>
    </w:sdtPr>
    <w:sdtContent>
      <w:p w:rsidR="005E4479" w:rsidRDefault="00AB197C">
        <w:pPr>
          <w:pStyle w:val="a6"/>
          <w:jc w:val="center"/>
        </w:pPr>
        <w:fldSimple w:instr=" PAGE   \* MERGEFORMAT ">
          <w:r w:rsidR="0058282B">
            <w:rPr>
              <w:noProof/>
            </w:rPr>
            <w:t>1</w:t>
          </w:r>
        </w:fldSimple>
      </w:p>
    </w:sdtContent>
  </w:sdt>
  <w:p w:rsidR="005E4479" w:rsidRDefault="005E44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79" w:rsidRDefault="005E4479" w:rsidP="00D668D8">
      <w:pPr>
        <w:spacing w:after="0" w:line="240" w:lineRule="auto"/>
      </w:pPr>
      <w:r>
        <w:separator/>
      </w:r>
    </w:p>
  </w:footnote>
  <w:footnote w:type="continuationSeparator" w:id="1">
    <w:p w:rsidR="005E4479" w:rsidRDefault="005E4479" w:rsidP="00D66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A07"/>
    <w:rsid w:val="00003623"/>
    <w:rsid w:val="0016451B"/>
    <w:rsid w:val="002A5A07"/>
    <w:rsid w:val="002E14CE"/>
    <w:rsid w:val="003C78F0"/>
    <w:rsid w:val="004A4D87"/>
    <w:rsid w:val="0058282B"/>
    <w:rsid w:val="005E4479"/>
    <w:rsid w:val="007434BB"/>
    <w:rsid w:val="0075636B"/>
    <w:rsid w:val="008370DC"/>
    <w:rsid w:val="008D00FB"/>
    <w:rsid w:val="00A70AC8"/>
    <w:rsid w:val="00AB197C"/>
    <w:rsid w:val="00AC1B66"/>
    <w:rsid w:val="00AD69BA"/>
    <w:rsid w:val="00B337D6"/>
    <w:rsid w:val="00B36E46"/>
    <w:rsid w:val="00B57F7B"/>
    <w:rsid w:val="00B95645"/>
    <w:rsid w:val="00C71E24"/>
    <w:rsid w:val="00CB7B43"/>
    <w:rsid w:val="00D610EA"/>
    <w:rsid w:val="00D668D8"/>
    <w:rsid w:val="00DC3472"/>
    <w:rsid w:val="00F1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A5A07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2A5A07"/>
    <w:rPr>
      <w:color w:val="0000FF"/>
      <w:u w:val="single"/>
    </w:rPr>
  </w:style>
  <w:style w:type="paragraph" w:customStyle="1" w:styleId="Style3">
    <w:name w:val="Style3"/>
    <w:basedOn w:val="a"/>
    <w:rsid w:val="002A5A0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A5A0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A5A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8D8"/>
  </w:style>
  <w:style w:type="paragraph" w:styleId="a6">
    <w:name w:val="footer"/>
    <w:basedOn w:val="a"/>
    <w:link w:val="a7"/>
    <w:uiPriority w:val="99"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2020-09-01T06:43:00Z</cp:lastPrinted>
  <dcterms:created xsi:type="dcterms:W3CDTF">2021-02-25T11:51:00Z</dcterms:created>
  <dcterms:modified xsi:type="dcterms:W3CDTF">2021-02-26T07:41:00Z</dcterms:modified>
</cp:coreProperties>
</file>