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7D668D" w:rsidP="004F7B6D">
      <w:pPr>
        <w:jc w:val="center"/>
        <w:rPr>
          <w:b/>
          <w:color w:val="5F5F5F"/>
          <w:sz w:val="18"/>
          <w:szCs w:val="18"/>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DD7841"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E255B2" w:rsidRDefault="00E255B2" w:rsidP="00E255B2">
      <w:pPr>
        <w:jc w:val="center"/>
        <w:rPr>
          <w:b/>
        </w:rPr>
      </w:pPr>
      <w:r>
        <w:rPr>
          <w:b/>
        </w:rPr>
        <w:t xml:space="preserve">о возвращении </w:t>
      </w:r>
      <w:r w:rsidR="00DF492A">
        <w:rPr>
          <w:b/>
        </w:rPr>
        <w:t xml:space="preserve">искового </w:t>
      </w:r>
      <w:r>
        <w:rPr>
          <w:b/>
        </w:rPr>
        <w:t>заявления</w:t>
      </w:r>
    </w:p>
    <w:p w:rsidR="00E255B2" w:rsidRPr="00D57ABF" w:rsidRDefault="00E255B2" w:rsidP="00E255B2">
      <w:pPr>
        <w:jc w:val="center"/>
        <w:rPr>
          <w:b/>
        </w:rPr>
      </w:pPr>
    </w:p>
    <w:p w:rsidR="00396531" w:rsidRPr="00D57ABF" w:rsidRDefault="00E255B2" w:rsidP="00E255B2">
      <w:pPr>
        <w:ind w:left="-540"/>
        <w:rPr>
          <w:b/>
        </w:rPr>
      </w:pPr>
      <w:r w:rsidRPr="00D57ABF">
        <w:rPr>
          <w:b/>
        </w:rPr>
        <w:t xml:space="preserve">        </w:t>
      </w: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396531" w:rsidRPr="00734E6F" w:rsidTr="00396531">
        <w:trPr>
          <w:trHeight w:val="259"/>
        </w:trPr>
        <w:tc>
          <w:tcPr>
            <w:tcW w:w="4952" w:type="dxa"/>
            <w:gridSpan w:val="7"/>
          </w:tcPr>
          <w:p w:rsidR="00396531" w:rsidRPr="00734E6F" w:rsidRDefault="00396531" w:rsidP="000251D6">
            <w:pPr>
              <w:rPr>
                <w:rFonts w:eastAsia="Calibri"/>
                <w:bCs/>
                <w:sz w:val="20"/>
                <w:szCs w:val="20"/>
              </w:rPr>
            </w:pPr>
            <w:r w:rsidRPr="00734E6F">
              <w:rPr>
                <w:rFonts w:eastAsia="Calibri"/>
                <w:sz w:val="20"/>
                <w:szCs w:val="20"/>
              </w:rPr>
              <w:t>«</w:t>
            </w:r>
            <w:r w:rsidRPr="00734E6F">
              <w:rPr>
                <w:rFonts w:eastAsia="Calibri"/>
                <w:sz w:val="20"/>
                <w:szCs w:val="20"/>
                <w:u w:val="single"/>
              </w:rPr>
              <w:t xml:space="preserve">   </w:t>
            </w:r>
            <w:r w:rsidR="00DF492A" w:rsidRPr="00734E6F">
              <w:rPr>
                <w:rFonts w:eastAsia="Calibri"/>
                <w:sz w:val="20"/>
                <w:szCs w:val="20"/>
                <w:u w:val="single"/>
              </w:rPr>
              <w:t>18</w:t>
            </w:r>
            <w:r w:rsidRPr="00734E6F">
              <w:rPr>
                <w:rFonts w:eastAsia="Calibri"/>
                <w:sz w:val="20"/>
                <w:szCs w:val="20"/>
                <w:u w:val="single"/>
              </w:rPr>
              <w:t xml:space="preserve">   </w:t>
            </w:r>
            <w:r w:rsidRPr="00734E6F">
              <w:rPr>
                <w:rFonts w:eastAsia="Calibri"/>
                <w:sz w:val="20"/>
                <w:szCs w:val="20"/>
              </w:rPr>
              <w:t>»</w:t>
            </w:r>
            <w:r w:rsidRPr="00734E6F">
              <w:rPr>
                <w:rFonts w:eastAsia="Calibri"/>
                <w:sz w:val="20"/>
                <w:szCs w:val="20"/>
                <w:u w:val="single"/>
              </w:rPr>
              <w:t xml:space="preserve">      </w:t>
            </w:r>
            <w:r w:rsidR="00DF492A" w:rsidRPr="00734E6F">
              <w:rPr>
                <w:rFonts w:eastAsia="Calibri"/>
                <w:sz w:val="20"/>
                <w:szCs w:val="20"/>
                <w:u w:val="single"/>
              </w:rPr>
              <w:t xml:space="preserve">декабря </w:t>
            </w:r>
            <w:r w:rsidRPr="00734E6F">
              <w:rPr>
                <w:rFonts w:eastAsia="Calibri"/>
                <w:sz w:val="20"/>
                <w:szCs w:val="20"/>
                <w:u w:val="single"/>
              </w:rPr>
              <w:t xml:space="preserve">     2018 г. </w:t>
            </w:r>
          </w:p>
        </w:tc>
        <w:tc>
          <w:tcPr>
            <w:tcW w:w="4971" w:type="dxa"/>
            <w:gridSpan w:val="3"/>
          </w:tcPr>
          <w:p w:rsidR="00396531" w:rsidRPr="00734E6F" w:rsidRDefault="00396531" w:rsidP="00734E6F">
            <w:pPr>
              <w:rPr>
                <w:rFonts w:eastAsia="Calibri"/>
                <w:bCs/>
                <w:sz w:val="20"/>
                <w:szCs w:val="20"/>
              </w:rPr>
            </w:pPr>
            <w:r w:rsidRPr="00734E6F">
              <w:rPr>
                <w:rFonts w:eastAsia="Calibri"/>
                <w:bCs/>
                <w:sz w:val="20"/>
                <w:szCs w:val="20"/>
              </w:rPr>
              <w:t xml:space="preserve">                                      Дело </w:t>
            </w:r>
            <w:r w:rsidRPr="00734E6F">
              <w:rPr>
                <w:rFonts w:eastAsia="Calibri"/>
                <w:sz w:val="20"/>
                <w:szCs w:val="20"/>
              </w:rPr>
              <w:t xml:space="preserve">№  </w:t>
            </w:r>
            <w:r w:rsidRPr="00734E6F">
              <w:rPr>
                <w:rFonts w:eastAsia="Calibri"/>
                <w:sz w:val="20"/>
                <w:szCs w:val="20"/>
                <w:u w:val="single"/>
              </w:rPr>
              <w:t xml:space="preserve">  </w:t>
            </w:r>
            <w:r w:rsidR="00DF492A" w:rsidRPr="00734E6F">
              <w:rPr>
                <w:rFonts w:eastAsia="Calibri"/>
                <w:sz w:val="20"/>
                <w:szCs w:val="20"/>
                <w:u w:val="single"/>
              </w:rPr>
              <w:t>835</w:t>
            </w:r>
            <w:r w:rsidRPr="00734E6F">
              <w:rPr>
                <w:rFonts w:eastAsia="Calibri"/>
                <w:sz w:val="20"/>
                <w:szCs w:val="20"/>
                <w:u w:val="single"/>
              </w:rPr>
              <w:t xml:space="preserve">/18-06     </w:t>
            </w:r>
          </w:p>
        </w:tc>
      </w:tr>
      <w:tr w:rsidR="00396531" w:rsidRPr="001823B7" w:rsidTr="00396531">
        <w:tc>
          <w:tcPr>
            <w:tcW w:w="1199" w:type="dxa"/>
          </w:tcPr>
          <w:p w:rsidR="00396531" w:rsidRPr="001823B7" w:rsidRDefault="00396531" w:rsidP="00396531">
            <w:pPr>
              <w:rPr>
                <w:rFonts w:eastAsia="Calibri"/>
                <w:b/>
                <w:bCs/>
                <w:sz w:val="20"/>
                <w:szCs w:val="20"/>
              </w:rPr>
            </w:pPr>
          </w:p>
        </w:tc>
        <w:tc>
          <w:tcPr>
            <w:tcW w:w="1418" w:type="dxa"/>
            <w:gridSpan w:val="4"/>
          </w:tcPr>
          <w:p w:rsidR="00396531" w:rsidRPr="001823B7" w:rsidRDefault="00396531" w:rsidP="00396531">
            <w:pPr>
              <w:rPr>
                <w:rFonts w:eastAsia="Calibri"/>
                <w:b/>
                <w:bCs/>
                <w:sz w:val="20"/>
                <w:szCs w:val="20"/>
              </w:rPr>
            </w:pPr>
          </w:p>
        </w:tc>
        <w:tc>
          <w:tcPr>
            <w:tcW w:w="838" w:type="dxa"/>
          </w:tcPr>
          <w:p w:rsidR="00396531" w:rsidRPr="001823B7" w:rsidRDefault="00396531" w:rsidP="00396531">
            <w:pPr>
              <w:rPr>
                <w:rFonts w:eastAsia="Calibri"/>
                <w:b/>
                <w:bCs/>
                <w:sz w:val="20"/>
                <w:szCs w:val="20"/>
              </w:rPr>
            </w:pPr>
          </w:p>
        </w:tc>
        <w:tc>
          <w:tcPr>
            <w:tcW w:w="3577" w:type="dxa"/>
            <w:gridSpan w:val="2"/>
          </w:tcPr>
          <w:p w:rsidR="00396531" w:rsidRPr="001823B7" w:rsidRDefault="00396531" w:rsidP="00396531">
            <w:pPr>
              <w:tabs>
                <w:tab w:val="center" w:pos="1805"/>
              </w:tabs>
              <w:jc w:val="center"/>
              <w:rPr>
                <w:rFonts w:eastAsia="Calibri"/>
                <w:bCs/>
                <w:sz w:val="20"/>
                <w:szCs w:val="20"/>
              </w:rPr>
            </w:pPr>
          </w:p>
        </w:tc>
        <w:tc>
          <w:tcPr>
            <w:tcW w:w="2891" w:type="dxa"/>
            <w:gridSpan w:val="2"/>
          </w:tcPr>
          <w:p w:rsidR="00396531" w:rsidRPr="001823B7" w:rsidRDefault="00396531" w:rsidP="00396531">
            <w:pPr>
              <w:rPr>
                <w:rFonts w:eastAsia="Calibri"/>
                <w:b/>
                <w:bCs/>
                <w:sz w:val="20"/>
                <w:szCs w:val="20"/>
              </w:rPr>
            </w:pPr>
          </w:p>
        </w:tc>
      </w:tr>
      <w:tr w:rsidR="00396531" w:rsidRPr="001823B7" w:rsidTr="00396531">
        <w:tc>
          <w:tcPr>
            <w:tcW w:w="1985" w:type="dxa"/>
            <w:gridSpan w:val="2"/>
          </w:tcPr>
          <w:p w:rsidR="00396531" w:rsidRPr="001823B7" w:rsidRDefault="00396531" w:rsidP="00396531">
            <w:pPr>
              <w:rPr>
                <w:rFonts w:eastAsia="Calibri"/>
                <w:b/>
                <w:bCs/>
                <w:sz w:val="20"/>
                <w:szCs w:val="20"/>
              </w:rPr>
            </w:pPr>
            <w:r w:rsidRPr="001823B7">
              <w:rPr>
                <w:rFonts w:eastAsia="Calibri"/>
                <w:bCs/>
                <w:sz w:val="20"/>
                <w:szCs w:val="20"/>
              </w:rPr>
              <w:t>г. Тирасполь</w:t>
            </w:r>
          </w:p>
        </w:tc>
        <w:tc>
          <w:tcPr>
            <w:tcW w:w="283" w:type="dxa"/>
          </w:tcPr>
          <w:p w:rsidR="00396531" w:rsidRPr="001823B7" w:rsidRDefault="00396531" w:rsidP="00396531">
            <w:pPr>
              <w:rPr>
                <w:rFonts w:eastAsia="Calibri"/>
                <w:b/>
                <w:bCs/>
                <w:sz w:val="20"/>
                <w:szCs w:val="20"/>
              </w:rPr>
            </w:pPr>
          </w:p>
        </w:tc>
        <w:tc>
          <w:tcPr>
            <w:tcW w:w="284" w:type="dxa"/>
          </w:tcPr>
          <w:p w:rsidR="00396531" w:rsidRPr="001823B7" w:rsidRDefault="00396531" w:rsidP="00396531">
            <w:pPr>
              <w:jc w:val="center"/>
              <w:rPr>
                <w:rFonts w:eastAsia="Calibri"/>
                <w:b/>
                <w:bCs/>
                <w:sz w:val="20"/>
                <w:szCs w:val="20"/>
              </w:rPr>
            </w:pPr>
          </w:p>
        </w:tc>
        <w:tc>
          <w:tcPr>
            <w:tcW w:w="4587" w:type="dxa"/>
            <w:gridSpan w:val="5"/>
          </w:tcPr>
          <w:p w:rsidR="00396531" w:rsidRPr="001823B7" w:rsidRDefault="00396531" w:rsidP="00396531">
            <w:pPr>
              <w:jc w:val="center"/>
              <w:rPr>
                <w:rFonts w:eastAsia="Calibri"/>
                <w:b/>
                <w:bCs/>
                <w:sz w:val="20"/>
                <w:szCs w:val="20"/>
              </w:rPr>
            </w:pPr>
          </w:p>
        </w:tc>
        <w:tc>
          <w:tcPr>
            <w:tcW w:w="2784" w:type="dxa"/>
          </w:tcPr>
          <w:p w:rsidR="00396531" w:rsidRPr="001823B7" w:rsidRDefault="00396531" w:rsidP="00396531">
            <w:pPr>
              <w:rPr>
                <w:rFonts w:eastAsia="Calibri"/>
                <w:b/>
                <w:bCs/>
                <w:sz w:val="20"/>
                <w:szCs w:val="20"/>
              </w:rPr>
            </w:pPr>
          </w:p>
        </w:tc>
      </w:tr>
    </w:tbl>
    <w:p w:rsidR="00E255B2" w:rsidRPr="00D57ABF" w:rsidRDefault="00E255B2" w:rsidP="00E255B2">
      <w:pPr>
        <w:ind w:left="-540"/>
        <w:rPr>
          <w:b/>
        </w:rPr>
      </w:pPr>
      <w:r w:rsidRPr="00D57ABF">
        <w:rPr>
          <w:b/>
        </w:rPr>
        <w:t xml:space="preserve">  </w:t>
      </w:r>
    </w:p>
    <w:p w:rsidR="003267ED" w:rsidRPr="00734E6F" w:rsidRDefault="003267ED" w:rsidP="003267ED">
      <w:pPr>
        <w:ind w:firstLine="720"/>
        <w:jc w:val="both"/>
      </w:pPr>
      <w:r w:rsidRPr="00734E6F">
        <w:t xml:space="preserve">Арбитражный суд Приднестровской Молдавской Республики в составе судьи              </w:t>
      </w:r>
      <w:r w:rsidR="000251D6" w:rsidRPr="00734E6F">
        <w:br/>
      </w:r>
      <w:r w:rsidR="00DF492A" w:rsidRPr="00734E6F">
        <w:t xml:space="preserve">Т.И. </w:t>
      </w:r>
      <w:proofErr w:type="spellStart"/>
      <w:r w:rsidR="00DF492A" w:rsidRPr="00734E6F">
        <w:t>Цыганаш</w:t>
      </w:r>
      <w:proofErr w:type="spellEnd"/>
      <w:r w:rsidRPr="00734E6F">
        <w:t>, изучив вопрос о принятии к производству</w:t>
      </w:r>
      <w:r w:rsidR="00DF492A" w:rsidRPr="00734E6F">
        <w:t xml:space="preserve"> искового заявления общества с ограниченной ответственностью «</w:t>
      </w:r>
      <w:proofErr w:type="spellStart"/>
      <w:r w:rsidR="00DF492A" w:rsidRPr="00734E6F">
        <w:t>Халоген</w:t>
      </w:r>
      <w:proofErr w:type="spellEnd"/>
      <w:r w:rsidR="00DF492A" w:rsidRPr="00734E6F">
        <w:t>» (г. Бендеры, пер. Колхозный, д. 2) к обществу с ограниченной ответственностью «</w:t>
      </w:r>
      <w:proofErr w:type="spellStart"/>
      <w:r w:rsidR="00DF492A" w:rsidRPr="00734E6F">
        <w:t>КомТрейд-Центр</w:t>
      </w:r>
      <w:proofErr w:type="spellEnd"/>
      <w:r w:rsidR="00DF492A" w:rsidRPr="00734E6F">
        <w:t xml:space="preserve">» </w:t>
      </w:r>
      <w:r w:rsidRPr="00734E6F">
        <w:t xml:space="preserve">(г. Бендеры, ул. </w:t>
      </w:r>
      <w:r w:rsidR="00DF492A" w:rsidRPr="00734E6F">
        <w:t>Курило, д. 3, к.5)  о взыскании задолженности</w:t>
      </w:r>
      <w:r w:rsidRPr="00734E6F">
        <w:t xml:space="preserve">, </w:t>
      </w:r>
    </w:p>
    <w:p w:rsidR="003267ED" w:rsidRPr="00734E6F" w:rsidRDefault="003267ED" w:rsidP="003267ED">
      <w:pPr>
        <w:ind w:firstLine="720"/>
        <w:jc w:val="center"/>
        <w:rPr>
          <w:b/>
        </w:rPr>
      </w:pPr>
    </w:p>
    <w:p w:rsidR="003267ED" w:rsidRPr="00734E6F" w:rsidRDefault="003267ED" w:rsidP="003267ED">
      <w:pPr>
        <w:ind w:firstLine="720"/>
        <w:jc w:val="center"/>
        <w:outlineLvl w:val="0"/>
        <w:rPr>
          <w:b/>
        </w:rPr>
      </w:pPr>
      <w:r w:rsidRPr="00734E6F">
        <w:rPr>
          <w:b/>
        </w:rPr>
        <w:t>У С Т А Н О В И Л:</w:t>
      </w:r>
    </w:p>
    <w:p w:rsidR="00734E6F" w:rsidRPr="00734E6F" w:rsidRDefault="00DF492A" w:rsidP="00734E6F">
      <w:pPr>
        <w:pStyle w:val="ConsPlusNormal"/>
        <w:ind w:firstLine="709"/>
        <w:jc w:val="both"/>
        <w:rPr>
          <w:rFonts w:ascii="Times New Roman" w:hAnsi="Times New Roman" w:cs="Times New Roman"/>
          <w:sz w:val="24"/>
          <w:szCs w:val="24"/>
        </w:rPr>
      </w:pPr>
      <w:proofErr w:type="gramStart"/>
      <w:r w:rsidRPr="00734E6F">
        <w:rPr>
          <w:rFonts w:ascii="Times New Roman" w:hAnsi="Times New Roman" w:cs="Times New Roman"/>
          <w:sz w:val="24"/>
          <w:szCs w:val="24"/>
        </w:rPr>
        <w:t>общество с ограниченной ответственностью «</w:t>
      </w:r>
      <w:proofErr w:type="spellStart"/>
      <w:r w:rsidRPr="00734E6F">
        <w:rPr>
          <w:rFonts w:ascii="Times New Roman" w:hAnsi="Times New Roman" w:cs="Times New Roman"/>
          <w:sz w:val="24"/>
          <w:szCs w:val="24"/>
        </w:rPr>
        <w:t>Халоген</w:t>
      </w:r>
      <w:proofErr w:type="spellEnd"/>
      <w:r w:rsidRPr="00734E6F">
        <w:rPr>
          <w:rFonts w:ascii="Times New Roman" w:hAnsi="Times New Roman" w:cs="Times New Roman"/>
          <w:sz w:val="24"/>
          <w:szCs w:val="24"/>
        </w:rPr>
        <w:t>» (далее – истец, ООО «</w:t>
      </w:r>
      <w:proofErr w:type="spellStart"/>
      <w:r w:rsidRPr="00734E6F">
        <w:rPr>
          <w:rFonts w:ascii="Times New Roman" w:hAnsi="Times New Roman" w:cs="Times New Roman"/>
          <w:sz w:val="24"/>
          <w:szCs w:val="24"/>
        </w:rPr>
        <w:t>Халоген</w:t>
      </w:r>
      <w:proofErr w:type="spellEnd"/>
      <w:r w:rsidRPr="00734E6F">
        <w:rPr>
          <w:rFonts w:ascii="Times New Roman" w:hAnsi="Times New Roman" w:cs="Times New Roman"/>
          <w:sz w:val="24"/>
          <w:szCs w:val="24"/>
        </w:rPr>
        <w:t>») обратилось в Арбитражный суд Приднестровской Молдавской Республики (далее – суд, арбитражный суд) с исковым заявление о взыскании задолженности с общества с ограниченной ответственностью «</w:t>
      </w:r>
      <w:proofErr w:type="spellStart"/>
      <w:r w:rsidRPr="00734E6F">
        <w:rPr>
          <w:rFonts w:ascii="Times New Roman" w:hAnsi="Times New Roman" w:cs="Times New Roman"/>
          <w:sz w:val="24"/>
          <w:szCs w:val="24"/>
        </w:rPr>
        <w:t>КомТрейд-Центр</w:t>
      </w:r>
      <w:proofErr w:type="spellEnd"/>
      <w:r w:rsidRPr="00734E6F">
        <w:rPr>
          <w:rFonts w:ascii="Times New Roman" w:hAnsi="Times New Roman" w:cs="Times New Roman"/>
          <w:sz w:val="24"/>
          <w:szCs w:val="24"/>
        </w:rPr>
        <w:t>» (далее – ответчик, ООО «</w:t>
      </w:r>
      <w:proofErr w:type="spellStart"/>
      <w:r w:rsidRPr="00734E6F">
        <w:rPr>
          <w:rFonts w:ascii="Times New Roman" w:hAnsi="Times New Roman" w:cs="Times New Roman"/>
          <w:sz w:val="24"/>
          <w:szCs w:val="24"/>
        </w:rPr>
        <w:t>КомТрейд-Центр</w:t>
      </w:r>
      <w:proofErr w:type="spellEnd"/>
      <w:r w:rsidRPr="00734E6F">
        <w:rPr>
          <w:rFonts w:ascii="Times New Roman" w:hAnsi="Times New Roman" w:cs="Times New Roman"/>
          <w:sz w:val="24"/>
          <w:szCs w:val="24"/>
        </w:rPr>
        <w:t>»)</w:t>
      </w:r>
      <w:r w:rsidR="003267ED" w:rsidRPr="00734E6F">
        <w:rPr>
          <w:rFonts w:ascii="Times New Roman" w:hAnsi="Times New Roman" w:cs="Times New Roman"/>
          <w:sz w:val="24"/>
          <w:szCs w:val="24"/>
        </w:rPr>
        <w:t>.</w:t>
      </w:r>
      <w:proofErr w:type="gramEnd"/>
      <w:r w:rsidRPr="00734E6F">
        <w:rPr>
          <w:rFonts w:ascii="Times New Roman" w:hAnsi="Times New Roman" w:cs="Times New Roman"/>
          <w:sz w:val="24"/>
          <w:szCs w:val="24"/>
        </w:rPr>
        <w:t xml:space="preserve"> Определением Арбитражного суда от 6 декабря 2018 года исковое заявление оставлено без движения ввиду несоответствия требованиям арбитражного процессуального законодательства. Истцу предложено в срок до 14 декабря 2018 года включительно устранить выявленные судом несоответствия.</w:t>
      </w:r>
      <w:r w:rsidR="00734E6F">
        <w:rPr>
          <w:rFonts w:ascii="Times New Roman" w:hAnsi="Times New Roman" w:cs="Times New Roman"/>
          <w:sz w:val="24"/>
          <w:szCs w:val="24"/>
        </w:rPr>
        <w:t xml:space="preserve"> </w:t>
      </w:r>
      <w:r w:rsidR="00734E6F" w:rsidRPr="00734E6F">
        <w:rPr>
          <w:rFonts w:ascii="Times New Roman" w:hAnsi="Times New Roman" w:cs="Times New Roman"/>
          <w:sz w:val="24"/>
          <w:szCs w:val="24"/>
        </w:rPr>
        <w:t xml:space="preserve">Однако в установленный в определении суда срок </w:t>
      </w:r>
      <w:r w:rsidR="00734E6F">
        <w:rPr>
          <w:rFonts w:ascii="Times New Roman" w:hAnsi="Times New Roman" w:cs="Times New Roman"/>
          <w:sz w:val="24"/>
          <w:szCs w:val="24"/>
        </w:rPr>
        <w:t xml:space="preserve">истец </w:t>
      </w:r>
      <w:r w:rsidR="00734E6F" w:rsidRPr="00734E6F">
        <w:rPr>
          <w:rFonts w:ascii="Times New Roman" w:hAnsi="Times New Roman" w:cs="Times New Roman"/>
          <w:sz w:val="24"/>
          <w:szCs w:val="24"/>
        </w:rPr>
        <w:t>не устранил обстоятельства, послужившие основанием для оставления</w:t>
      </w:r>
      <w:r w:rsidR="00734E6F">
        <w:rPr>
          <w:rFonts w:ascii="Times New Roman" w:hAnsi="Times New Roman" w:cs="Times New Roman"/>
          <w:sz w:val="24"/>
          <w:szCs w:val="24"/>
        </w:rPr>
        <w:t xml:space="preserve"> искового</w:t>
      </w:r>
      <w:r w:rsidR="00734E6F" w:rsidRPr="00734E6F">
        <w:rPr>
          <w:rFonts w:ascii="Times New Roman" w:hAnsi="Times New Roman" w:cs="Times New Roman"/>
          <w:sz w:val="24"/>
          <w:szCs w:val="24"/>
        </w:rPr>
        <w:t xml:space="preserve"> заявления без движения.</w:t>
      </w:r>
    </w:p>
    <w:p w:rsidR="00734E6F" w:rsidRPr="00734E6F" w:rsidRDefault="00734E6F" w:rsidP="00734E6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w:t>
      </w:r>
      <w:r w:rsidRPr="00734E6F">
        <w:rPr>
          <w:rFonts w:ascii="Times New Roman" w:hAnsi="Times New Roman" w:cs="Times New Roman"/>
          <w:sz w:val="24"/>
          <w:szCs w:val="24"/>
        </w:rPr>
        <w:t xml:space="preserve">ринимая во внимание, что </w:t>
      </w:r>
      <w:r>
        <w:rPr>
          <w:rFonts w:ascii="Times New Roman" w:hAnsi="Times New Roman" w:cs="Times New Roman"/>
          <w:sz w:val="24"/>
          <w:szCs w:val="24"/>
        </w:rPr>
        <w:t>истцом</w:t>
      </w:r>
      <w:r w:rsidRPr="00734E6F">
        <w:rPr>
          <w:rFonts w:ascii="Times New Roman" w:hAnsi="Times New Roman" w:cs="Times New Roman"/>
          <w:sz w:val="24"/>
          <w:szCs w:val="24"/>
        </w:rPr>
        <w:t xml:space="preserve"> не устранены обстоятельства, послужившие основаниями для оставления </w:t>
      </w:r>
      <w:r>
        <w:rPr>
          <w:rFonts w:ascii="Times New Roman" w:hAnsi="Times New Roman" w:cs="Times New Roman"/>
          <w:sz w:val="24"/>
          <w:szCs w:val="24"/>
        </w:rPr>
        <w:t xml:space="preserve">искового </w:t>
      </w:r>
      <w:r w:rsidRPr="00734E6F">
        <w:rPr>
          <w:rFonts w:ascii="Times New Roman" w:hAnsi="Times New Roman" w:cs="Times New Roman"/>
          <w:sz w:val="24"/>
          <w:szCs w:val="24"/>
        </w:rPr>
        <w:t>заявления без движения, в срок, установленный в определении</w:t>
      </w:r>
      <w:r w:rsidRPr="00734E6F">
        <w:rPr>
          <w:sz w:val="24"/>
          <w:szCs w:val="24"/>
        </w:rPr>
        <w:t xml:space="preserve"> </w:t>
      </w:r>
      <w:r w:rsidRPr="00734E6F">
        <w:rPr>
          <w:rFonts w:ascii="Times New Roman" w:hAnsi="Times New Roman" w:cs="Times New Roman"/>
          <w:sz w:val="24"/>
          <w:szCs w:val="24"/>
        </w:rPr>
        <w:t xml:space="preserve">суда, Арбитражный суд, руководствуясь подпунктом г) пункта 1 и пунктами 2, 3, 4 статьи 97, статьей 128 Арбитражного процессуального кодекса Приднестровской Молдавской Республики, Арбитражный суд Приднестровской Молдавской Республики </w:t>
      </w:r>
    </w:p>
    <w:p w:rsidR="00734E6F" w:rsidRPr="00734E6F" w:rsidRDefault="00734E6F" w:rsidP="00734E6F">
      <w:pPr>
        <w:ind w:firstLine="720"/>
        <w:jc w:val="center"/>
        <w:rPr>
          <w:b/>
        </w:rPr>
      </w:pPr>
    </w:p>
    <w:p w:rsidR="00734E6F" w:rsidRPr="00734E6F" w:rsidRDefault="00734E6F" w:rsidP="00734E6F">
      <w:pPr>
        <w:ind w:firstLine="720"/>
        <w:jc w:val="center"/>
        <w:outlineLvl w:val="0"/>
        <w:rPr>
          <w:b/>
        </w:rPr>
      </w:pPr>
      <w:r w:rsidRPr="00734E6F">
        <w:rPr>
          <w:b/>
        </w:rPr>
        <w:t xml:space="preserve">О </w:t>
      </w:r>
      <w:proofErr w:type="gramStart"/>
      <w:r w:rsidRPr="00734E6F">
        <w:rPr>
          <w:b/>
        </w:rPr>
        <w:t>П</w:t>
      </w:r>
      <w:proofErr w:type="gramEnd"/>
      <w:r w:rsidRPr="00734E6F">
        <w:rPr>
          <w:b/>
        </w:rPr>
        <w:t xml:space="preserve"> Р Е Д Е Л И Л:</w:t>
      </w:r>
    </w:p>
    <w:p w:rsidR="00734E6F" w:rsidRPr="00734E6F" w:rsidRDefault="00734E6F" w:rsidP="00734E6F">
      <w:pPr>
        <w:ind w:firstLine="720"/>
        <w:jc w:val="center"/>
        <w:rPr>
          <w:b/>
        </w:rPr>
      </w:pPr>
    </w:p>
    <w:p w:rsidR="00734E6F" w:rsidRPr="00734E6F" w:rsidRDefault="00734E6F" w:rsidP="00734E6F">
      <w:pPr>
        <w:ind w:firstLine="720"/>
        <w:jc w:val="both"/>
      </w:pPr>
      <w:r w:rsidRPr="00734E6F">
        <w:t xml:space="preserve">1. Возвратить обществу с ограниченной ответственностью </w:t>
      </w:r>
      <w:r>
        <w:t>«</w:t>
      </w:r>
      <w:proofErr w:type="spellStart"/>
      <w:r>
        <w:t>Халоген</w:t>
      </w:r>
      <w:proofErr w:type="spellEnd"/>
      <w:r>
        <w:t xml:space="preserve">» исковое </w:t>
      </w:r>
      <w:r w:rsidRPr="00734E6F">
        <w:t>заявление и приложенные к нему документы.</w:t>
      </w:r>
    </w:p>
    <w:p w:rsidR="00734E6F" w:rsidRPr="00734E6F" w:rsidRDefault="00734E6F" w:rsidP="00734E6F">
      <w:pPr>
        <w:ind w:firstLine="720"/>
        <w:jc w:val="both"/>
      </w:pPr>
      <w:r w:rsidRPr="00734E6F">
        <w:t xml:space="preserve">2. Разъяснить обществу с ограниченной ответственностью </w:t>
      </w:r>
      <w:r>
        <w:t>«</w:t>
      </w:r>
      <w:proofErr w:type="spellStart"/>
      <w:r>
        <w:t>Халоген</w:t>
      </w:r>
      <w:proofErr w:type="spellEnd"/>
      <w:r>
        <w:t>»</w:t>
      </w:r>
      <w:r w:rsidRPr="00734E6F">
        <w:t>, что в соответствии с пунктом 4 статьи 97 Арбитражного процессуального кодекса Приднестровской Молдавской Республики возвращение искового заявления не препятствует вторичному обращению с ним в арбитражный суд в общем порядке.</w:t>
      </w:r>
    </w:p>
    <w:p w:rsidR="00734E6F" w:rsidRDefault="00734E6F" w:rsidP="00734E6F">
      <w:pPr>
        <w:ind w:firstLine="720"/>
        <w:jc w:val="both"/>
      </w:pPr>
    </w:p>
    <w:p w:rsidR="00734E6F" w:rsidRPr="00734E6F" w:rsidRDefault="00734E6F" w:rsidP="00734E6F">
      <w:pPr>
        <w:ind w:firstLine="720"/>
        <w:jc w:val="both"/>
      </w:pPr>
      <w:r w:rsidRPr="00734E6F">
        <w:lastRenderedPageBreak/>
        <w:t>Настоящее определение может быть обжаловано в течение 15 (пятнадцати) дней после его вынесения в кассационную инстанцию Арбитражного суда Приднестровской Молдавской Республики.</w:t>
      </w:r>
    </w:p>
    <w:p w:rsidR="00734E6F" w:rsidRPr="00734E6F" w:rsidRDefault="00734E6F" w:rsidP="00734E6F">
      <w:pPr>
        <w:ind w:firstLine="720"/>
        <w:jc w:val="both"/>
      </w:pPr>
    </w:p>
    <w:p w:rsidR="00734E6F" w:rsidRPr="00734E6F" w:rsidRDefault="00734E6F" w:rsidP="00734E6F">
      <w:pPr>
        <w:ind w:firstLine="720"/>
        <w:jc w:val="both"/>
        <w:outlineLvl w:val="0"/>
      </w:pPr>
      <w:r w:rsidRPr="00734E6F">
        <w:t>Приложение: заявление на __ листах и приложенные к нему документы на __  листах.</w:t>
      </w:r>
    </w:p>
    <w:p w:rsidR="00734E6F" w:rsidRPr="00734E6F" w:rsidRDefault="00734E6F" w:rsidP="00734E6F">
      <w:pPr>
        <w:ind w:firstLine="720"/>
        <w:jc w:val="both"/>
      </w:pPr>
    </w:p>
    <w:p w:rsidR="00734E6F" w:rsidRPr="00734E6F" w:rsidRDefault="00734E6F" w:rsidP="00734E6F">
      <w:pPr>
        <w:ind w:firstLine="540"/>
        <w:jc w:val="both"/>
        <w:rPr>
          <w:b/>
        </w:rPr>
      </w:pPr>
    </w:p>
    <w:p w:rsidR="00734E6F" w:rsidRPr="00734E6F" w:rsidRDefault="00734E6F" w:rsidP="00734E6F">
      <w:pPr>
        <w:jc w:val="both"/>
        <w:rPr>
          <w:b/>
        </w:rPr>
      </w:pPr>
      <w:r w:rsidRPr="00734E6F">
        <w:rPr>
          <w:b/>
        </w:rPr>
        <w:t xml:space="preserve">Судья   Арбитражного суда </w:t>
      </w:r>
    </w:p>
    <w:p w:rsidR="00734E6F" w:rsidRPr="00734E6F" w:rsidRDefault="00734E6F" w:rsidP="00734E6F">
      <w:pPr>
        <w:jc w:val="both"/>
      </w:pPr>
      <w:r w:rsidRPr="00734E6F">
        <w:rPr>
          <w:b/>
        </w:rPr>
        <w:t xml:space="preserve">Приднестровской Молдавской Республики                                            Т. И. </w:t>
      </w:r>
      <w:proofErr w:type="spellStart"/>
      <w:r w:rsidRPr="00734E6F">
        <w:rPr>
          <w:b/>
        </w:rPr>
        <w:t>Цыганаш</w:t>
      </w:r>
      <w:proofErr w:type="spellEnd"/>
    </w:p>
    <w:p w:rsidR="00734E6F" w:rsidRPr="00734E6F" w:rsidRDefault="00734E6F" w:rsidP="00734E6F">
      <w:pPr>
        <w:ind w:firstLine="720"/>
        <w:jc w:val="both"/>
      </w:pPr>
    </w:p>
    <w:p w:rsidR="00734E6F" w:rsidRPr="00734E6F" w:rsidRDefault="00734E6F" w:rsidP="00734E6F">
      <w:pPr>
        <w:ind w:firstLine="720"/>
        <w:jc w:val="both"/>
      </w:pPr>
    </w:p>
    <w:p w:rsidR="00E265BC" w:rsidRDefault="00E265BC" w:rsidP="00DF492A">
      <w:pPr>
        <w:pStyle w:val="ConsPlusNormal"/>
        <w:ind w:firstLine="709"/>
        <w:jc w:val="both"/>
        <w:rPr>
          <w:sz w:val="28"/>
          <w:szCs w:val="28"/>
        </w:rPr>
      </w:pPr>
    </w:p>
    <w:sectPr w:rsidR="00E265BC" w:rsidSect="00D04AEB">
      <w:footerReference w:type="default" r:id="rId8"/>
      <w:pgSz w:w="11906" w:h="16838"/>
      <w:pgMar w:top="1134" w:right="851"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09D" w:rsidRDefault="00F7609D" w:rsidP="00747910">
      <w:r>
        <w:separator/>
      </w:r>
    </w:p>
  </w:endnote>
  <w:endnote w:type="continuationSeparator" w:id="1">
    <w:p w:rsidR="00F7609D" w:rsidRDefault="00F7609D"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B0" w:rsidRDefault="00DD7841">
    <w:pPr>
      <w:pStyle w:val="a7"/>
      <w:jc w:val="right"/>
    </w:pPr>
    <w:fldSimple w:instr=" PAGE   \* MERGEFORMAT ">
      <w:r w:rsidR="00734E6F">
        <w:rPr>
          <w:noProof/>
        </w:rPr>
        <w:t>1</w:t>
      </w:r>
    </w:fldSimple>
  </w:p>
  <w:p w:rsidR="00D674B0" w:rsidRDefault="00D674B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09D" w:rsidRDefault="00F7609D" w:rsidP="00747910">
      <w:r>
        <w:separator/>
      </w:r>
    </w:p>
  </w:footnote>
  <w:footnote w:type="continuationSeparator" w:id="1">
    <w:p w:rsidR="00F7609D" w:rsidRDefault="00F7609D"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251D6"/>
    <w:rsid w:val="000400F3"/>
    <w:rsid w:val="00081B5A"/>
    <w:rsid w:val="000C4195"/>
    <w:rsid w:val="000C512D"/>
    <w:rsid w:val="000C64A5"/>
    <w:rsid w:val="000E2672"/>
    <w:rsid w:val="000E5906"/>
    <w:rsid w:val="001823B7"/>
    <w:rsid w:val="001A48C1"/>
    <w:rsid w:val="001C1B4F"/>
    <w:rsid w:val="001D2264"/>
    <w:rsid w:val="00212E13"/>
    <w:rsid w:val="002431E5"/>
    <w:rsid w:val="0026059C"/>
    <w:rsid w:val="002935E2"/>
    <w:rsid w:val="002D2926"/>
    <w:rsid w:val="003267ED"/>
    <w:rsid w:val="00365A17"/>
    <w:rsid w:val="00381CF3"/>
    <w:rsid w:val="00396531"/>
    <w:rsid w:val="003A617A"/>
    <w:rsid w:val="003D5706"/>
    <w:rsid w:val="003F211F"/>
    <w:rsid w:val="00424065"/>
    <w:rsid w:val="00435D1A"/>
    <w:rsid w:val="00444EB1"/>
    <w:rsid w:val="004A01C7"/>
    <w:rsid w:val="004B0F41"/>
    <w:rsid w:val="004C56EA"/>
    <w:rsid w:val="004C701C"/>
    <w:rsid w:val="004F7B6D"/>
    <w:rsid w:val="0051667D"/>
    <w:rsid w:val="005A6736"/>
    <w:rsid w:val="005E529D"/>
    <w:rsid w:val="005E60F5"/>
    <w:rsid w:val="00683558"/>
    <w:rsid w:val="00694E57"/>
    <w:rsid w:val="006C6D2B"/>
    <w:rsid w:val="006E570D"/>
    <w:rsid w:val="00710036"/>
    <w:rsid w:val="00717526"/>
    <w:rsid w:val="00734E6F"/>
    <w:rsid w:val="00736754"/>
    <w:rsid w:val="00747910"/>
    <w:rsid w:val="0075091C"/>
    <w:rsid w:val="007A51C3"/>
    <w:rsid w:val="007D668D"/>
    <w:rsid w:val="007E508F"/>
    <w:rsid w:val="00813A13"/>
    <w:rsid w:val="008273B9"/>
    <w:rsid w:val="00833454"/>
    <w:rsid w:val="008A11D6"/>
    <w:rsid w:val="00900716"/>
    <w:rsid w:val="00904994"/>
    <w:rsid w:val="00917458"/>
    <w:rsid w:val="00926900"/>
    <w:rsid w:val="009779EA"/>
    <w:rsid w:val="00997222"/>
    <w:rsid w:val="009977D8"/>
    <w:rsid w:val="009E3D68"/>
    <w:rsid w:val="009F22E5"/>
    <w:rsid w:val="00A032B6"/>
    <w:rsid w:val="00A400D4"/>
    <w:rsid w:val="00A42F10"/>
    <w:rsid w:val="00A654E1"/>
    <w:rsid w:val="00A76266"/>
    <w:rsid w:val="00AB326C"/>
    <w:rsid w:val="00AC3F6A"/>
    <w:rsid w:val="00AC6E73"/>
    <w:rsid w:val="00AE51C6"/>
    <w:rsid w:val="00AF591D"/>
    <w:rsid w:val="00B76C06"/>
    <w:rsid w:val="00BE7BA6"/>
    <w:rsid w:val="00C1131C"/>
    <w:rsid w:val="00C25D86"/>
    <w:rsid w:val="00C3734A"/>
    <w:rsid w:val="00C43442"/>
    <w:rsid w:val="00C77370"/>
    <w:rsid w:val="00CA1791"/>
    <w:rsid w:val="00CE449C"/>
    <w:rsid w:val="00D04AEB"/>
    <w:rsid w:val="00D674B0"/>
    <w:rsid w:val="00D96E34"/>
    <w:rsid w:val="00DD7841"/>
    <w:rsid w:val="00DF492A"/>
    <w:rsid w:val="00E17195"/>
    <w:rsid w:val="00E255B2"/>
    <w:rsid w:val="00E265BC"/>
    <w:rsid w:val="00E37FF1"/>
    <w:rsid w:val="00E51F48"/>
    <w:rsid w:val="00E6678D"/>
    <w:rsid w:val="00E67E5E"/>
    <w:rsid w:val="00E90DB1"/>
    <w:rsid w:val="00E92C98"/>
    <w:rsid w:val="00E975E9"/>
    <w:rsid w:val="00ED67B4"/>
    <w:rsid w:val="00F16008"/>
    <w:rsid w:val="00F253A2"/>
    <w:rsid w:val="00F611E6"/>
    <w:rsid w:val="00F64381"/>
    <w:rsid w:val="00F72C4D"/>
    <w:rsid w:val="00F7609D"/>
    <w:rsid w:val="00F9148F"/>
    <w:rsid w:val="00FA67BA"/>
    <w:rsid w:val="00FA6E55"/>
    <w:rsid w:val="00FC3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3F6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 w:type="paragraph" w:customStyle="1" w:styleId="ConsPlusNormal">
    <w:name w:val="ConsPlusNormal"/>
    <w:uiPriority w:val="99"/>
    <w:rsid w:val="00E255B2"/>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460922512">
      <w:bodyDiv w:val="1"/>
      <w:marLeft w:val="0"/>
      <w:marRight w:val="0"/>
      <w:marTop w:val="0"/>
      <w:marBottom w:val="0"/>
      <w:divBdr>
        <w:top w:val="none" w:sz="0" w:space="0" w:color="auto"/>
        <w:left w:val="none" w:sz="0" w:space="0" w:color="auto"/>
        <w:bottom w:val="none" w:sz="0" w:space="0" w:color="auto"/>
        <w:right w:val="none" w:sz="0" w:space="0" w:color="auto"/>
      </w:divBdr>
    </w:div>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2452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2788</CharactersWithSpaces>
  <SharedDoc>false</SharedDoc>
  <HLinks>
    <vt:vector size="6" baseType="variant">
      <vt:variant>
        <vt:i4>1507397</vt:i4>
      </vt:variant>
      <vt:variant>
        <vt:i4>0</vt:i4>
      </vt:variant>
      <vt:variant>
        <vt:i4>0</vt:i4>
      </vt:variant>
      <vt:variant>
        <vt:i4>5</vt:i4>
      </vt:variant>
      <vt:variant>
        <vt:lpwstr>http://arbitr.gospmr.org/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2018-12-18T11:48:00Z</cp:lastPrinted>
  <dcterms:created xsi:type="dcterms:W3CDTF">2018-12-18T11:51:00Z</dcterms:created>
  <dcterms:modified xsi:type="dcterms:W3CDTF">2018-12-18T11:51:00Z</dcterms:modified>
</cp:coreProperties>
</file>