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250" w:type="dxa"/>
        <w:tblLayout w:type="fixed"/>
        <w:tblLook w:val="01E0"/>
      </w:tblPr>
      <w:tblGrid>
        <w:gridCol w:w="4253"/>
      </w:tblGrid>
      <w:tr w:rsidR="00976930" w:rsidRPr="00914E10" w:rsidTr="00976930">
        <w:trPr>
          <w:trHeight w:val="259"/>
        </w:trPr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2378075</wp:posOffset>
                  </wp:positionH>
                  <wp:positionV relativeFrom="paragraph">
                    <wp:posOffset>-31750</wp:posOffset>
                  </wp:positionV>
                  <wp:extent cx="961390" cy="1002665"/>
                  <wp:effectExtent l="19050" t="0" r="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00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976930" w:rsidRPr="00914E10" w:rsidTr="00976930">
        <w:tc>
          <w:tcPr>
            <w:tcW w:w="425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20____г.   </w:t>
            </w:r>
          </w:p>
        </w:tc>
      </w:tr>
    </w:tbl>
    <w:p w:rsidR="00976930" w:rsidRPr="00914E10" w:rsidRDefault="00976930" w:rsidP="009769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976930" w:rsidRPr="00914E10" w:rsidTr="00976930">
        <w:trPr>
          <w:trHeight w:val="342"/>
        </w:trPr>
        <w:tc>
          <w:tcPr>
            <w:tcW w:w="3888" w:type="dxa"/>
            <w:shd w:val="clear" w:color="auto" w:fill="auto"/>
          </w:tcPr>
          <w:p w:rsidR="00976930" w:rsidRPr="00914E10" w:rsidRDefault="00976930" w:rsidP="009769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14E10" w:rsidRDefault="00914E1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76930" w:rsidRPr="00914E10" w:rsidRDefault="00976930" w:rsidP="00914E10">
      <w:pPr>
        <w:tabs>
          <w:tab w:val="left" w:pos="32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4E10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976930" w:rsidRPr="00914E10" w:rsidRDefault="00883AA7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AA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883AA7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приостановлении производства по делу </w:t>
      </w:r>
    </w:p>
    <w:p w:rsidR="00976930" w:rsidRPr="00914E10" w:rsidRDefault="00976930" w:rsidP="00976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976930" w:rsidRPr="00914E10" w:rsidTr="00976930">
        <w:trPr>
          <w:trHeight w:val="259"/>
        </w:trPr>
        <w:tc>
          <w:tcPr>
            <w:tcW w:w="4952" w:type="dxa"/>
            <w:gridSpan w:val="7"/>
          </w:tcPr>
          <w:p w:rsidR="00976930" w:rsidRPr="00914E10" w:rsidRDefault="00976930" w:rsidP="00CE34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E34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914E1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E34C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976930" w:rsidRPr="00914E10" w:rsidRDefault="00976930" w:rsidP="00CE34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914E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914E1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CE3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799</w:t>
            </w:r>
            <w:r w:rsidRPr="0091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976930" w:rsidRPr="00914E10" w:rsidTr="00976930"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c>
          <w:tcPr>
            <w:tcW w:w="1985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4E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976930" w:rsidRPr="00914E10" w:rsidRDefault="00976930" w:rsidP="0097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30" w:rsidRPr="00914E10" w:rsidTr="00976930">
        <w:trPr>
          <w:trHeight w:val="80"/>
        </w:trPr>
        <w:tc>
          <w:tcPr>
            <w:tcW w:w="1199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976930" w:rsidRPr="00914E10" w:rsidRDefault="00976930" w:rsidP="00976930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6930" w:rsidRPr="00914E10" w:rsidRDefault="00976930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14E10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И. П., </w:t>
      </w:r>
      <w:r w:rsidR="00CE34C9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в открытом судебном заседании заявлени</w:t>
      </w:r>
      <w:r w:rsidR="00CE3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4C9" w:rsidRPr="00CE34C9">
        <w:rPr>
          <w:rStyle w:val="FontStyle14"/>
          <w:sz w:val="24"/>
          <w:szCs w:val="24"/>
        </w:rPr>
        <w:t>Налоговой инспекции по г. Бендеры (г. Бендеры, ул. Калинина, д. 17) к обществу с ограниченной ответственностью «</w:t>
      </w:r>
      <w:proofErr w:type="spellStart"/>
      <w:r w:rsidR="00CE34C9" w:rsidRPr="00CE34C9">
        <w:rPr>
          <w:rStyle w:val="FontStyle14"/>
          <w:sz w:val="24"/>
          <w:szCs w:val="24"/>
        </w:rPr>
        <w:t>Любомир</w:t>
      </w:r>
      <w:proofErr w:type="spellEnd"/>
      <w:r w:rsidR="00CE34C9" w:rsidRPr="00CE34C9">
        <w:rPr>
          <w:rStyle w:val="FontStyle14"/>
          <w:sz w:val="24"/>
          <w:szCs w:val="24"/>
        </w:rPr>
        <w:t>» (г. Бендеры, ул. Суворова, д. 9) о взыскании недоимки по обязательным платежам путем обращения взыскания на имущество должника</w:t>
      </w:r>
      <w:r w:rsidRPr="00CE34C9">
        <w:rPr>
          <w:rFonts w:ascii="Times New Roman" w:eastAsia="Times New Roman" w:hAnsi="Times New Roman" w:cs="Times New Roman"/>
          <w:sz w:val="24"/>
          <w:szCs w:val="24"/>
        </w:rPr>
        <w:t>, при участии представителей:</w:t>
      </w:r>
      <w:proofErr w:type="gramEnd"/>
    </w:p>
    <w:p w:rsidR="00976930" w:rsidRPr="00914E10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4C9"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 w:rsidRPr="00CE34C9">
        <w:rPr>
          <w:rStyle w:val="FontStyle14"/>
          <w:sz w:val="24"/>
          <w:szCs w:val="24"/>
        </w:rPr>
        <w:t>г</w:t>
      </w:r>
      <w:proofErr w:type="gramEnd"/>
      <w:r w:rsidRPr="00CE34C9">
        <w:rPr>
          <w:rStyle w:val="FontStyle14"/>
          <w:sz w:val="24"/>
          <w:szCs w:val="24"/>
        </w:rPr>
        <w:t>. Бендеры</w:t>
      </w:r>
      <w:r w:rsidR="00976930" w:rsidRPr="00914E1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Лащук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А. по доверенности № 02 от 8 января 2018 года</w:t>
      </w:r>
      <w:r w:rsidR="00976930" w:rsidRPr="00914E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6930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30C81" w:rsidRPr="00914E1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В. по доверенности от 1 ноября 2018 года,</w:t>
      </w:r>
    </w:p>
    <w:p w:rsidR="00CE34C9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разъяснении прав и обязанностей лиц, участвующих в деле, предусмотренных статьей 25 Арбитражного процессуального кодекса Приднестровской Молдавской Республики</w:t>
      </w:r>
      <w:r w:rsidR="00A1675A">
        <w:rPr>
          <w:rFonts w:ascii="Times New Roman" w:eastAsia="Times New Roman" w:hAnsi="Times New Roman" w:cs="Times New Roman"/>
          <w:sz w:val="24"/>
          <w:szCs w:val="24"/>
        </w:rPr>
        <w:t xml:space="preserve"> (далее – АПК ПМР)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при отсутствии отводов составу суда </w:t>
      </w:r>
    </w:p>
    <w:p w:rsidR="00CE34C9" w:rsidRPr="00914E10" w:rsidRDefault="00CE34C9" w:rsidP="00976930">
      <w:pPr>
        <w:autoSpaceDE w:val="0"/>
        <w:autoSpaceDN w:val="0"/>
        <w:adjustRightInd w:val="0"/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1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976930" w:rsidRPr="00914E10" w:rsidRDefault="00976930" w:rsidP="00976930">
      <w:pPr>
        <w:spacing w:after="0" w:line="228" w:lineRule="auto"/>
        <w:ind w:left="-426"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6930" w:rsidRPr="00914E1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от </w:t>
      </w:r>
      <w:r w:rsidR="00A65B7B">
        <w:rPr>
          <w:rFonts w:ascii="Times New Roman" w:eastAsia="Times New Roman" w:hAnsi="Times New Roman" w:cs="Times New Roman"/>
          <w:sz w:val="24"/>
          <w:szCs w:val="24"/>
        </w:rPr>
        <w:t>27 ноября</w:t>
      </w:r>
      <w:r w:rsidRPr="00914E10">
        <w:rPr>
          <w:rFonts w:ascii="Times New Roman" w:eastAsia="Times New Roman" w:hAnsi="Times New Roman" w:cs="Times New Roman"/>
          <w:sz w:val="24"/>
          <w:szCs w:val="24"/>
        </w:rPr>
        <w:t xml:space="preserve"> 2018 года к производству суда принято заявление </w:t>
      </w:r>
      <w:r w:rsidR="00A65B7B" w:rsidRPr="00CE34C9">
        <w:rPr>
          <w:rStyle w:val="FontStyle14"/>
          <w:sz w:val="24"/>
          <w:szCs w:val="24"/>
        </w:rPr>
        <w:t>Налоговой инспекции по г. Бендеры</w:t>
      </w:r>
      <w:r w:rsidRPr="00914E10">
        <w:rPr>
          <w:rStyle w:val="FontStyle14"/>
          <w:sz w:val="24"/>
          <w:szCs w:val="24"/>
        </w:rPr>
        <w:t xml:space="preserve"> (далее – </w:t>
      </w:r>
      <w:r w:rsidR="00A65B7B">
        <w:rPr>
          <w:rStyle w:val="FontStyle14"/>
          <w:sz w:val="24"/>
          <w:szCs w:val="24"/>
        </w:rPr>
        <w:t>заявитель, налоговый орган</w:t>
      </w:r>
      <w:r w:rsidRPr="00914E10">
        <w:rPr>
          <w:rStyle w:val="FontStyle14"/>
          <w:sz w:val="24"/>
          <w:szCs w:val="24"/>
        </w:rPr>
        <w:t xml:space="preserve">) к </w:t>
      </w:r>
      <w:r w:rsidR="00A65B7B" w:rsidRPr="00CE34C9"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 w:rsidR="00A65B7B" w:rsidRPr="00CE34C9">
        <w:rPr>
          <w:rStyle w:val="FontStyle14"/>
          <w:sz w:val="24"/>
          <w:szCs w:val="24"/>
        </w:rPr>
        <w:t>Любомир</w:t>
      </w:r>
      <w:proofErr w:type="spellEnd"/>
      <w:r w:rsidR="00A65B7B" w:rsidRPr="00CE34C9">
        <w:rPr>
          <w:rStyle w:val="FontStyle14"/>
          <w:sz w:val="24"/>
          <w:szCs w:val="24"/>
        </w:rPr>
        <w:t>»</w:t>
      </w:r>
      <w:r w:rsidRPr="00914E10">
        <w:rPr>
          <w:rStyle w:val="FontStyle14"/>
          <w:sz w:val="24"/>
          <w:szCs w:val="24"/>
        </w:rPr>
        <w:t xml:space="preserve"> (далее – </w:t>
      </w:r>
      <w:r w:rsidR="00A65B7B">
        <w:rPr>
          <w:rStyle w:val="FontStyle14"/>
          <w:sz w:val="24"/>
          <w:szCs w:val="24"/>
        </w:rPr>
        <w:t>должник</w:t>
      </w:r>
      <w:r w:rsidRPr="00914E10">
        <w:rPr>
          <w:rStyle w:val="FontStyle14"/>
          <w:sz w:val="24"/>
          <w:szCs w:val="24"/>
        </w:rPr>
        <w:t xml:space="preserve">, </w:t>
      </w:r>
      <w:r w:rsidR="00A65B7B">
        <w:rPr>
          <w:rStyle w:val="FontStyle14"/>
          <w:sz w:val="24"/>
          <w:szCs w:val="24"/>
        </w:rPr>
        <w:t>ООО «</w:t>
      </w:r>
      <w:proofErr w:type="spellStart"/>
      <w:r w:rsidR="00A65B7B">
        <w:rPr>
          <w:rStyle w:val="FontStyle14"/>
          <w:sz w:val="24"/>
          <w:szCs w:val="24"/>
        </w:rPr>
        <w:t>Любомир</w:t>
      </w:r>
      <w:proofErr w:type="spellEnd"/>
      <w:r w:rsidR="00A65B7B">
        <w:rPr>
          <w:rStyle w:val="FontStyle14"/>
          <w:sz w:val="24"/>
          <w:szCs w:val="24"/>
        </w:rPr>
        <w:t>»)</w:t>
      </w:r>
      <w:r w:rsidRPr="00914E10">
        <w:rPr>
          <w:rStyle w:val="FontStyle14"/>
          <w:sz w:val="24"/>
          <w:szCs w:val="24"/>
        </w:rPr>
        <w:t xml:space="preserve"> о </w:t>
      </w:r>
      <w:r w:rsidR="00A65B7B" w:rsidRPr="00CE34C9">
        <w:rPr>
          <w:rStyle w:val="FontStyle14"/>
          <w:sz w:val="24"/>
          <w:szCs w:val="24"/>
        </w:rPr>
        <w:t>взыскании недоимки по обязательным платежам путем обращения взыскания на имущество должника</w:t>
      </w:r>
      <w:r w:rsidR="00A65B7B">
        <w:rPr>
          <w:rFonts w:ascii="Times New Roman" w:eastAsia="Times New Roman" w:hAnsi="Times New Roman" w:cs="Times New Roman"/>
          <w:sz w:val="24"/>
          <w:szCs w:val="24"/>
        </w:rPr>
        <w:t>, слушание дела назначено на 11 декабря 2018 года.</w:t>
      </w:r>
      <w:proofErr w:type="gramEnd"/>
    </w:p>
    <w:p w:rsidR="00976930" w:rsidRDefault="00A1675A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 судебное разбирательство в назначенное время, суд в соответствии с положениями статьи 104 АПК ПМР уточнил, имеются ли у лиц, участвующих в деле, ходатайства, препятствующие рассмотрению дела.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представлено оформленное письменно ходатайство о приостановлении производства по делу № 799/18-12, мотивированное следующим.</w:t>
      </w:r>
    </w:p>
    <w:p w:rsidR="00A1675A" w:rsidRDefault="00A1675A" w:rsidP="00976930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В рамках рассматриваемого дела налоговый орган просит взыскать в должника недоимку по обязательным платежам </w:t>
      </w:r>
      <w:r w:rsidR="007D7B08">
        <w:rPr>
          <w:rStyle w:val="FontStyle14"/>
          <w:sz w:val="24"/>
          <w:szCs w:val="24"/>
        </w:rPr>
        <w:t>на основании вынесенного</w:t>
      </w:r>
      <w:r>
        <w:rPr>
          <w:rStyle w:val="FontStyle14"/>
          <w:sz w:val="24"/>
          <w:szCs w:val="24"/>
        </w:rPr>
        <w:t xml:space="preserve"> </w:t>
      </w:r>
      <w:r w:rsidR="007D7B08">
        <w:rPr>
          <w:rStyle w:val="FontStyle14"/>
          <w:sz w:val="24"/>
          <w:szCs w:val="24"/>
        </w:rPr>
        <w:t>П</w:t>
      </w:r>
      <w:r>
        <w:rPr>
          <w:rStyle w:val="FontStyle14"/>
          <w:sz w:val="24"/>
          <w:szCs w:val="24"/>
        </w:rPr>
        <w:t>редписани</w:t>
      </w:r>
      <w:r w:rsidR="007D7B08">
        <w:rPr>
          <w:rStyle w:val="FontStyle14"/>
          <w:sz w:val="24"/>
          <w:szCs w:val="24"/>
        </w:rPr>
        <w:t xml:space="preserve">я </w:t>
      </w:r>
      <w:r>
        <w:rPr>
          <w:rStyle w:val="FontStyle14"/>
          <w:sz w:val="24"/>
          <w:szCs w:val="24"/>
        </w:rPr>
        <w:t>№ 123-0106-18 от 7 мая 2018 года</w:t>
      </w:r>
      <w:r w:rsidR="007D7B08">
        <w:rPr>
          <w:rStyle w:val="FontStyle14"/>
          <w:sz w:val="24"/>
          <w:szCs w:val="24"/>
        </w:rPr>
        <w:t xml:space="preserve">. </w:t>
      </w:r>
      <w:proofErr w:type="gramStart"/>
      <w:r w:rsidR="007D7B08">
        <w:rPr>
          <w:rStyle w:val="FontStyle14"/>
          <w:sz w:val="24"/>
          <w:szCs w:val="24"/>
        </w:rPr>
        <w:t>Однако в настоящее время Арбитражны</w:t>
      </w:r>
      <w:r w:rsidR="0034340B">
        <w:rPr>
          <w:rStyle w:val="FontStyle14"/>
          <w:sz w:val="24"/>
          <w:szCs w:val="24"/>
        </w:rPr>
        <w:t>м</w:t>
      </w:r>
      <w:r w:rsidR="007D7B08">
        <w:rPr>
          <w:rStyle w:val="FontStyle14"/>
          <w:sz w:val="24"/>
          <w:szCs w:val="24"/>
        </w:rPr>
        <w:t xml:space="preserve"> суд</w:t>
      </w:r>
      <w:r w:rsidR="0034340B">
        <w:rPr>
          <w:rStyle w:val="FontStyle14"/>
          <w:sz w:val="24"/>
          <w:szCs w:val="24"/>
        </w:rPr>
        <w:t>ом</w:t>
      </w:r>
      <w:r w:rsidR="007D7B08">
        <w:rPr>
          <w:rStyle w:val="FontStyle14"/>
          <w:sz w:val="24"/>
          <w:szCs w:val="24"/>
        </w:rPr>
        <w:t xml:space="preserve"> в составе судьи       Романенко А. П. приня</w:t>
      </w:r>
      <w:r w:rsidR="0034340B">
        <w:rPr>
          <w:rStyle w:val="FontStyle14"/>
          <w:sz w:val="24"/>
          <w:szCs w:val="24"/>
        </w:rPr>
        <w:t>то</w:t>
      </w:r>
      <w:r w:rsidR="007D7B08">
        <w:rPr>
          <w:rStyle w:val="FontStyle14"/>
          <w:sz w:val="24"/>
          <w:szCs w:val="24"/>
        </w:rPr>
        <w:t xml:space="preserve"> к производству заявление ООО «</w:t>
      </w:r>
      <w:proofErr w:type="spellStart"/>
      <w:r w:rsidR="007D7B08">
        <w:rPr>
          <w:rStyle w:val="FontStyle14"/>
          <w:sz w:val="24"/>
          <w:szCs w:val="24"/>
        </w:rPr>
        <w:t>Любомир</w:t>
      </w:r>
      <w:proofErr w:type="spellEnd"/>
      <w:r w:rsidR="007D7B08">
        <w:rPr>
          <w:rStyle w:val="FontStyle14"/>
          <w:sz w:val="24"/>
          <w:szCs w:val="24"/>
        </w:rPr>
        <w:t>» о пересмотре судебного акта по вновь открывшимся обстоятельствам по делу № 333/18-04, предметом которого является заявление о признании названного Предписания недействительным, в подтверждение чего суду представлена заверенная копия определения Арбитражн</w:t>
      </w:r>
      <w:r w:rsidR="00A9012F">
        <w:rPr>
          <w:rStyle w:val="FontStyle14"/>
          <w:sz w:val="24"/>
          <w:szCs w:val="24"/>
        </w:rPr>
        <w:t>ого суда от 7 декабря 2018 года (судебное заседание назначено на 8 января</w:t>
      </w:r>
      <w:proofErr w:type="gramEnd"/>
      <w:r w:rsidR="00A9012F">
        <w:rPr>
          <w:rStyle w:val="FontStyle14"/>
          <w:sz w:val="24"/>
          <w:szCs w:val="24"/>
        </w:rPr>
        <w:t xml:space="preserve"> </w:t>
      </w:r>
      <w:proofErr w:type="gramStart"/>
      <w:r w:rsidR="00A9012F">
        <w:rPr>
          <w:rStyle w:val="FontStyle14"/>
          <w:sz w:val="24"/>
          <w:szCs w:val="24"/>
        </w:rPr>
        <w:t>2019 года).</w:t>
      </w:r>
      <w:proofErr w:type="gramEnd"/>
    </w:p>
    <w:p w:rsidR="007D7B08" w:rsidRDefault="007C5544" w:rsidP="00717257">
      <w:pPr>
        <w:spacing w:after="0" w:line="228" w:lineRule="auto"/>
        <w:ind w:left="-426" w:right="-2" w:firstLine="709"/>
        <w:jc w:val="both"/>
        <w:rPr>
          <w:rStyle w:val="FontStyle14"/>
          <w:sz w:val="24"/>
          <w:szCs w:val="24"/>
        </w:rPr>
      </w:pPr>
      <w:proofErr w:type="gramStart"/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Любомир</w:t>
      </w:r>
      <w:proofErr w:type="spellEnd"/>
      <w:r>
        <w:rPr>
          <w:rStyle w:val="FontStyle14"/>
          <w:sz w:val="24"/>
          <w:szCs w:val="24"/>
        </w:rPr>
        <w:t>» полагает, что принятие судом решения по делу № 799/18-12 о взыскании не</w:t>
      </w:r>
      <w:r w:rsidR="00717257">
        <w:rPr>
          <w:rStyle w:val="FontStyle14"/>
          <w:sz w:val="24"/>
          <w:szCs w:val="24"/>
        </w:rPr>
        <w:t>доимки по Предписанию заявителя</w:t>
      </w:r>
      <w:r>
        <w:rPr>
          <w:rStyle w:val="FontStyle14"/>
          <w:sz w:val="24"/>
          <w:szCs w:val="24"/>
        </w:rPr>
        <w:t xml:space="preserve"> в случае признания данного Предписания недействительным в рамках дела № 333/18-04 повлечет необходимость поворота исполнения судебного акта и возвращения реализованного недвижимого имущества должника, </w:t>
      </w:r>
      <w:r w:rsidR="00717257">
        <w:rPr>
          <w:rStyle w:val="FontStyle14"/>
          <w:sz w:val="24"/>
          <w:szCs w:val="24"/>
        </w:rPr>
        <w:t xml:space="preserve">в целях предотвращения </w:t>
      </w:r>
      <w:r>
        <w:rPr>
          <w:rStyle w:val="FontStyle14"/>
          <w:sz w:val="24"/>
          <w:szCs w:val="24"/>
        </w:rPr>
        <w:t>чего ООО «</w:t>
      </w:r>
      <w:proofErr w:type="spellStart"/>
      <w:r>
        <w:rPr>
          <w:rStyle w:val="FontStyle14"/>
          <w:sz w:val="24"/>
          <w:szCs w:val="24"/>
        </w:rPr>
        <w:t>Любомир</w:t>
      </w:r>
      <w:proofErr w:type="spellEnd"/>
      <w:r>
        <w:rPr>
          <w:rStyle w:val="FontStyle14"/>
          <w:sz w:val="24"/>
          <w:szCs w:val="24"/>
        </w:rPr>
        <w:t xml:space="preserve">» просит приостановить производство по делу </w:t>
      </w:r>
      <w:r w:rsidR="00717257">
        <w:rPr>
          <w:rStyle w:val="FontStyle14"/>
          <w:sz w:val="24"/>
          <w:szCs w:val="24"/>
        </w:rPr>
        <w:t xml:space="preserve">              </w:t>
      </w:r>
      <w:r w:rsidR="00283F7F">
        <w:rPr>
          <w:rStyle w:val="FontStyle14"/>
          <w:sz w:val="24"/>
          <w:szCs w:val="24"/>
        </w:rPr>
        <w:lastRenderedPageBreak/>
        <w:t>№ 799/18-12 до рассмотрения заявления о пересмотре по вновь</w:t>
      </w:r>
      <w:proofErr w:type="gramEnd"/>
      <w:r w:rsidR="00283F7F">
        <w:rPr>
          <w:rStyle w:val="FontStyle14"/>
          <w:sz w:val="24"/>
          <w:szCs w:val="24"/>
        </w:rPr>
        <w:t xml:space="preserve"> открывшимся обстоятельствам </w:t>
      </w:r>
      <w:r>
        <w:rPr>
          <w:rStyle w:val="FontStyle14"/>
          <w:sz w:val="24"/>
          <w:szCs w:val="24"/>
        </w:rPr>
        <w:t xml:space="preserve">решения по делу № 333/18-04. </w:t>
      </w:r>
    </w:p>
    <w:p w:rsidR="00914E10" w:rsidRDefault="00976930" w:rsidP="00E91C22">
      <w:pPr>
        <w:spacing w:after="0" w:line="228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Арбитражный суд, заслушав </w:t>
      </w:r>
      <w:r w:rsidR="00C32270">
        <w:rPr>
          <w:rFonts w:ascii="Times New Roman" w:hAnsi="Times New Roman" w:cs="Times New Roman"/>
          <w:sz w:val="24"/>
          <w:szCs w:val="24"/>
        </w:rPr>
        <w:t>мнение представителя налогового органа в отношении заявленного ходатайства, пришел к выводу о возможности удовлетворения такового и приостановления производства по делу на основании подпункта 1) пункта 1 статьи 70 АПК ПМР</w:t>
      </w:r>
      <w:r w:rsidRPr="00914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F7F" w:rsidRDefault="00283F7F" w:rsidP="00E91C22">
      <w:pPr>
        <w:spacing w:after="0" w:line="228" w:lineRule="auto"/>
        <w:ind w:left="-426" w:right="-4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E91C22">
      <w:pPr>
        <w:spacing w:after="0" w:line="228" w:lineRule="auto"/>
        <w:ind w:left="-426" w:right="-4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 таких обстоятельствах, руководствуясь статьями </w:t>
      </w:r>
      <w:r w:rsidR="00C32270">
        <w:rPr>
          <w:rFonts w:ascii="Times New Roman" w:hAnsi="Times New Roman" w:cs="Times New Roman"/>
          <w:sz w:val="24"/>
          <w:szCs w:val="24"/>
        </w:rPr>
        <w:t>70</w:t>
      </w:r>
      <w:r w:rsidR="007144DD">
        <w:rPr>
          <w:rFonts w:ascii="Times New Roman" w:hAnsi="Times New Roman" w:cs="Times New Roman"/>
          <w:sz w:val="24"/>
          <w:szCs w:val="24"/>
        </w:rPr>
        <w:t>,</w:t>
      </w:r>
      <w:r w:rsidRPr="00914E10">
        <w:rPr>
          <w:rFonts w:ascii="Times New Roman" w:hAnsi="Times New Roman" w:cs="Times New Roman"/>
          <w:sz w:val="24"/>
          <w:szCs w:val="24"/>
        </w:rPr>
        <w:t xml:space="preserve"> 7</w:t>
      </w:r>
      <w:r w:rsidR="00C32270">
        <w:rPr>
          <w:rFonts w:ascii="Times New Roman" w:hAnsi="Times New Roman" w:cs="Times New Roman"/>
          <w:sz w:val="24"/>
          <w:szCs w:val="24"/>
        </w:rPr>
        <w:t>3</w:t>
      </w:r>
      <w:r w:rsidRPr="00914E10">
        <w:rPr>
          <w:rFonts w:ascii="Times New Roman" w:hAnsi="Times New Roman" w:cs="Times New Roman"/>
          <w:sz w:val="24"/>
          <w:szCs w:val="24"/>
        </w:rPr>
        <w:t>,</w:t>
      </w:r>
      <w:r w:rsidR="00C32270">
        <w:rPr>
          <w:rFonts w:ascii="Times New Roman" w:hAnsi="Times New Roman" w:cs="Times New Roman"/>
          <w:sz w:val="24"/>
          <w:szCs w:val="24"/>
        </w:rPr>
        <w:t xml:space="preserve"> 107,</w:t>
      </w:r>
      <w:r w:rsidRPr="00914E10">
        <w:rPr>
          <w:rFonts w:ascii="Times New Roman" w:hAnsi="Times New Roman" w:cs="Times New Roman"/>
          <w:sz w:val="24"/>
          <w:szCs w:val="24"/>
        </w:rPr>
        <w:t xml:space="preserve"> 128 </w:t>
      </w:r>
      <w:r w:rsidR="00C32270">
        <w:rPr>
          <w:rFonts w:ascii="Times New Roman" w:hAnsi="Times New Roman" w:cs="Times New Roman"/>
          <w:sz w:val="24"/>
          <w:szCs w:val="24"/>
        </w:rPr>
        <w:t>А</w:t>
      </w:r>
      <w:r w:rsidR="00283F7F">
        <w:rPr>
          <w:rFonts w:ascii="Times New Roman" w:hAnsi="Times New Roman" w:cs="Times New Roman"/>
          <w:sz w:val="24"/>
          <w:szCs w:val="24"/>
        </w:rPr>
        <w:t>рбитражного процессуального кодекса Приднестровской Молдавской Республики</w:t>
      </w:r>
      <w:r w:rsidRPr="00914E10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914E10" w:rsidRPr="00914E10" w:rsidRDefault="00914E10" w:rsidP="00914E10">
      <w:pPr>
        <w:spacing w:after="0" w:line="240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14E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14E1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914E10" w:rsidRPr="00914E10" w:rsidRDefault="00914E10" w:rsidP="00914E10">
      <w:pPr>
        <w:spacing w:after="0" w:line="240" w:lineRule="auto"/>
        <w:ind w:righ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E91C22">
      <w:pPr>
        <w:pStyle w:val="a5"/>
        <w:numPr>
          <w:ilvl w:val="0"/>
          <w:numId w:val="1"/>
        </w:numPr>
        <w:spacing w:after="0" w:line="240" w:lineRule="auto"/>
        <w:ind w:left="851" w:right="-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Ходатайств</w:t>
      </w:r>
      <w:proofErr w:type="gramStart"/>
      <w:r w:rsidRPr="00914E10">
        <w:rPr>
          <w:rFonts w:ascii="Times New Roman" w:hAnsi="Times New Roman" w:cs="Times New Roman"/>
          <w:sz w:val="24"/>
          <w:szCs w:val="24"/>
        </w:rPr>
        <w:t xml:space="preserve">о </w:t>
      </w:r>
      <w:r w:rsidR="00C3227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322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32270">
        <w:rPr>
          <w:rFonts w:ascii="Times New Roman" w:hAnsi="Times New Roman" w:cs="Times New Roman"/>
          <w:sz w:val="24"/>
          <w:szCs w:val="24"/>
        </w:rPr>
        <w:t>Любомир</w:t>
      </w:r>
      <w:proofErr w:type="spellEnd"/>
      <w:r w:rsidR="00C32270">
        <w:rPr>
          <w:rFonts w:ascii="Times New Roman" w:hAnsi="Times New Roman" w:cs="Times New Roman"/>
          <w:sz w:val="24"/>
          <w:szCs w:val="24"/>
        </w:rPr>
        <w:t>»</w:t>
      </w:r>
      <w:r w:rsidRPr="00914E10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14E10" w:rsidRDefault="00E91C22" w:rsidP="00E91C22">
      <w:pPr>
        <w:pStyle w:val="a5"/>
        <w:numPr>
          <w:ilvl w:val="0"/>
          <w:numId w:val="1"/>
        </w:numPr>
        <w:spacing w:after="0" w:line="240" w:lineRule="auto"/>
        <w:ind w:left="-426" w:righ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Производство по делу № </w:t>
      </w:r>
      <w:r w:rsidR="00C32270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/18-12</w:t>
      </w:r>
      <w:r w:rsidR="00914E10" w:rsidRPr="00914E10">
        <w:rPr>
          <w:rFonts w:ascii="Times New Roman" w:hAnsi="Times New Roman" w:cs="Times New Roman"/>
          <w:sz w:val="24"/>
          <w:szCs w:val="24"/>
        </w:rPr>
        <w:t xml:space="preserve"> приостановить до </w:t>
      </w:r>
      <w:r>
        <w:rPr>
          <w:rFonts w:ascii="Times New Roman" w:hAnsi="Times New Roman" w:cs="Times New Roman"/>
          <w:sz w:val="24"/>
          <w:szCs w:val="24"/>
        </w:rPr>
        <w:t>принятия судебного акта, которым будет окончено рассмотрение заявления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пересмотре по вновь открывшимся обстоятельствам решения Арбитражного суда от 19 июля 2018 года по делу               № 333/18-04</w:t>
      </w:r>
      <w:r w:rsidR="00914E10">
        <w:rPr>
          <w:rFonts w:ascii="Times New Roman" w:hAnsi="Times New Roman" w:cs="Times New Roman"/>
          <w:sz w:val="24"/>
          <w:szCs w:val="24"/>
        </w:rPr>
        <w:t>.</w:t>
      </w:r>
    </w:p>
    <w:p w:rsidR="00283F7F" w:rsidRDefault="00283F7F" w:rsidP="00E91C22">
      <w:pPr>
        <w:pStyle w:val="a5"/>
        <w:numPr>
          <w:ilvl w:val="0"/>
          <w:numId w:val="1"/>
        </w:numPr>
        <w:spacing w:after="0" w:line="240" w:lineRule="auto"/>
        <w:ind w:left="-426" w:right="-56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известить Арбитражный суд о миновании обстоятельства, послужившего основанием для приостановления производства по делу. </w:t>
      </w:r>
    </w:p>
    <w:p w:rsid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Default="00914E10" w:rsidP="00914E1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800536">
      <w:pPr>
        <w:spacing w:after="0" w:line="240" w:lineRule="auto"/>
        <w:ind w:righ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>Определение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914E10">
      <w:pPr>
        <w:spacing w:after="0" w:line="24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E10" w:rsidRPr="00914E10" w:rsidRDefault="00914E10" w:rsidP="00E91C2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Судья  Арбитражного суда </w:t>
      </w:r>
    </w:p>
    <w:p w:rsidR="00914E10" w:rsidRPr="00914E10" w:rsidRDefault="00914E10" w:rsidP="00E91C2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914E10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</w:t>
      </w:r>
      <w:r w:rsidR="00E91C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4E10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spellStart"/>
      <w:r w:rsidRPr="00914E10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91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10" w:rsidRPr="00914E10" w:rsidRDefault="00914E10" w:rsidP="00914E10">
      <w:pPr>
        <w:rPr>
          <w:rFonts w:ascii="Times New Roman" w:hAnsi="Times New Roman" w:cs="Times New Roman"/>
          <w:sz w:val="24"/>
          <w:szCs w:val="24"/>
        </w:rPr>
      </w:pPr>
    </w:p>
    <w:p w:rsidR="00976930" w:rsidRPr="00976930" w:rsidRDefault="00976930" w:rsidP="00976930">
      <w:pPr>
        <w:spacing w:after="0" w:line="228" w:lineRule="auto"/>
        <w:ind w:left="-426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6930" w:rsidRPr="00976930" w:rsidSect="00914E10">
      <w:footerReference w:type="default" r:id="rId8"/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A1" w:rsidRDefault="003430A1" w:rsidP="0051121A">
      <w:pPr>
        <w:spacing w:after="0" w:line="240" w:lineRule="auto"/>
      </w:pPr>
      <w:r>
        <w:separator/>
      </w:r>
    </w:p>
  </w:endnote>
  <w:endnote w:type="continuationSeparator" w:id="1">
    <w:p w:rsidR="003430A1" w:rsidRDefault="003430A1" w:rsidP="005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1A" w:rsidRPr="0051121A" w:rsidRDefault="0051121A" w:rsidP="0051121A">
    <w:pPr>
      <w:pStyle w:val="a8"/>
      <w:rPr>
        <w:rFonts w:ascii="Times New Roman" w:hAnsi="Times New Roman" w:cs="Times New Roman"/>
        <w:sz w:val="16"/>
        <w:szCs w:val="16"/>
      </w:rPr>
    </w:pPr>
    <w:r w:rsidRPr="0051121A">
      <w:rPr>
        <w:rFonts w:ascii="Times New Roman" w:hAnsi="Times New Roman" w:cs="Times New Roman"/>
        <w:sz w:val="16"/>
        <w:szCs w:val="16"/>
      </w:rPr>
      <w:t>Форма  № Ф-1</w:t>
    </w:r>
  </w:p>
  <w:p w:rsidR="0051121A" w:rsidRPr="0051121A" w:rsidRDefault="0051121A" w:rsidP="0051121A">
    <w:pPr>
      <w:pStyle w:val="a8"/>
      <w:rPr>
        <w:rFonts w:ascii="Times New Roman" w:hAnsi="Times New Roman" w:cs="Times New Roman"/>
      </w:rPr>
    </w:pPr>
    <w:r w:rsidRPr="0051121A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51121A">
      <w:rPr>
        <w:rFonts w:ascii="Times New Roman" w:hAnsi="Times New Roman" w:cs="Times New Roman"/>
        <w:sz w:val="16"/>
        <w:szCs w:val="16"/>
      </w:rPr>
      <w:t>д</w:t>
    </w:r>
    <w:proofErr w:type="spellEnd"/>
    <w:r w:rsidRPr="0051121A">
      <w:rPr>
        <w:rFonts w:ascii="Times New Roman" w:hAnsi="Times New Roman" w:cs="Times New Roman"/>
        <w:sz w:val="16"/>
        <w:szCs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A1" w:rsidRDefault="003430A1" w:rsidP="0051121A">
      <w:pPr>
        <w:spacing w:after="0" w:line="240" w:lineRule="auto"/>
      </w:pPr>
      <w:r>
        <w:separator/>
      </w:r>
    </w:p>
  </w:footnote>
  <w:footnote w:type="continuationSeparator" w:id="1">
    <w:p w:rsidR="003430A1" w:rsidRDefault="003430A1" w:rsidP="0051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90"/>
    <w:multiLevelType w:val="hybridMultilevel"/>
    <w:tmpl w:val="D234BCA4"/>
    <w:lvl w:ilvl="0" w:tplc="8B06D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30"/>
    <w:rsid w:val="00283F7F"/>
    <w:rsid w:val="003430A1"/>
    <w:rsid w:val="0034340B"/>
    <w:rsid w:val="0051121A"/>
    <w:rsid w:val="005D43D7"/>
    <w:rsid w:val="007144DD"/>
    <w:rsid w:val="00717257"/>
    <w:rsid w:val="007C449E"/>
    <w:rsid w:val="007C5544"/>
    <w:rsid w:val="007D7B08"/>
    <w:rsid w:val="00800536"/>
    <w:rsid w:val="00883AA7"/>
    <w:rsid w:val="00914E10"/>
    <w:rsid w:val="00976930"/>
    <w:rsid w:val="00A1675A"/>
    <w:rsid w:val="00A65B7B"/>
    <w:rsid w:val="00A9012F"/>
    <w:rsid w:val="00C30C81"/>
    <w:rsid w:val="00C32270"/>
    <w:rsid w:val="00CE34C9"/>
    <w:rsid w:val="00E91C22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76930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rsid w:val="00914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14E1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14E1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121A"/>
  </w:style>
  <w:style w:type="paragraph" w:styleId="a8">
    <w:name w:val="footer"/>
    <w:basedOn w:val="a"/>
    <w:link w:val="a9"/>
    <w:uiPriority w:val="99"/>
    <w:unhideWhenUsed/>
    <w:rsid w:val="0051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13</cp:revision>
  <dcterms:created xsi:type="dcterms:W3CDTF">2018-10-17T11:51:00Z</dcterms:created>
  <dcterms:modified xsi:type="dcterms:W3CDTF">2018-12-12T12:39:00Z</dcterms:modified>
</cp:coreProperties>
</file>