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4B" w:rsidRDefault="00F2674B" w:rsidP="00A2643F">
      <w:pPr>
        <w:ind w:left="-540"/>
        <w:rPr>
          <w:lang w:val="en-US"/>
        </w:rPr>
      </w:pPr>
    </w:p>
    <w:p w:rsidR="00F2674B" w:rsidRDefault="00F2674B" w:rsidP="00A2643F">
      <w:pPr>
        <w:ind w:left="-54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определение" style="position:absolute;left:0;text-align:left;margin-left:-90pt;margin-top:-18pt;width:603pt;height:282.15pt;z-index:-251658240;visibility:visible">
            <v:imagedata r:id="rId5" o:title=""/>
          </v:shape>
        </w:pict>
      </w:r>
    </w:p>
    <w:p w:rsidR="00F2674B" w:rsidRDefault="00F2674B" w:rsidP="00A2643F">
      <w:pPr>
        <w:ind w:left="-540"/>
      </w:pPr>
    </w:p>
    <w:p w:rsidR="00F2674B" w:rsidRDefault="00F2674B" w:rsidP="00A2643F">
      <w:pPr>
        <w:ind w:left="-540"/>
      </w:pPr>
    </w:p>
    <w:p w:rsidR="00F2674B" w:rsidRDefault="00F2674B" w:rsidP="00A2643F">
      <w:pPr>
        <w:ind w:left="-540"/>
      </w:pPr>
    </w:p>
    <w:p w:rsidR="00F2674B" w:rsidRDefault="00F2674B" w:rsidP="00A2643F">
      <w:pPr>
        <w:ind w:left="-540"/>
      </w:pPr>
    </w:p>
    <w:p w:rsidR="00F2674B" w:rsidRDefault="00F2674B" w:rsidP="00A2643F">
      <w:pPr>
        <w:ind w:left="-540"/>
      </w:pPr>
    </w:p>
    <w:p w:rsidR="00F2674B" w:rsidRDefault="00F2674B" w:rsidP="00A2643F">
      <w:pPr>
        <w:ind w:left="-540"/>
      </w:pPr>
    </w:p>
    <w:p w:rsidR="00F2674B" w:rsidRDefault="00F2674B" w:rsidP="00A2643F">
      <w:pPr>
        <w:ind w:left="-540"/>
      </w:pPr>
    </w:p>
    <w:p w:rsidR="00F2674B" w:rsidRDefault="00F2674B" w:rsidP="00A2643F">
      <w:pPr>
        <w:ind w:left="-540"/>
      </w:pPr>
    </w:p>
    <w:p w:rsidR="00F2674B" w:rsidRDefault="00F2674B" w:rsidP="00A2643F">
      <w:pPr>
        <w:ind w:left="-540"/>
      </w:pPr>
    </w:p>
    <w:p w:rsidR="00F2674B" w:rsidRDefault="00F2674B" w:rsidP="00A2643F">
      <w:pPr>
        <w:ind w:left="-540"/>
      </w:pPr>
    </w:p>
    <w:p w:rsidR="00F2674B" w:rsidRDefault="00F2674B" w:rsidP="00A2643F">
      <w:pPr>
        <w:ind w:left="-540"/>
      </w:pPr>
    </w:p>
    <w:p w:rsidR="00F2674B" w:rsidRDefault="00F2674B" w:rsidP="00A2643F">
      <w:pPr>
        <w:ind w:left="-540"/>
      </w:pPr>
    </w:p>
    <w:p w:rsidR="00F2674B" w:rsidRPr="004F299D" w:rsidRDefault="00F2674B" w:rsidP="00090E47">
      <w:pPr>
        <w:jc w:val="center"/>
        <w:rPr>
          <w:smallCaps/>
          <w:spacing w:val="30"/>
          <w:szCs w:val="22"/>
        </w:rPr>
      </w:pPr>
      <w:r w:rsidRPr="004F299D">
        <w:t>об оставлении иска без рассмотрения</w:t>
      </w:r>
    </w:p>
    <w:p w:rsidR="00F2674B" w:rsidRDefault="00F2674B" w:rsidP="00A2643F">
      <w:pPr>
        <w:jc w:val="center"/>
      </w:pPr>
    </w:p>
    <w:p w:rsidR="00F2674B" w:rsidRDefault="00F2674B" w:rsidP="00A2643F">
      <w:pPr>
        <w:ind w:left="-540"/>
      </w:pPr>
      <w:r w:rsidRPr="0065219B">
        <w:t xml:space="preserve">              </w:t>
      </w:r>
      <w:r>
        <w:t xml:space="preserve"> 04             ноября               19   </w:t>
      </w:r>
      <w:r>
        <w:tab/>
      </w:r>
      <w:r>
        <w:tab/>
      </w:r>
      <w:r>
        <w:tab/>
      </w:r>
      <w:r>
        <w:tab/>
      </w:r>
      <w:r>
        <w:tab/>
        <w:t xml:space="preserve">                 780/18-10                </w:t>
      </w:r>
    </w:p>
    <w:p w:rsidR="00F2674B" w:rsidRDefault="00F2674B" w:rsidP="00A2643F">
      <w:pPr>
        <w:ind w:left="-540"/>
      </w:pPr>
    </w:p>
    <w:p w:rsidR="00F2674B" w:rsidRDefault="00F2674B" w:rsidP="00A2643F">
      <w:pPr>
        <w:ind w:left="-540"/>
      </w:pPr>
    </w:p>
    <w:p w:rsidR="00F2674B" w:rsidRPr="00A1247C" w:rsidRDefault="00F2674B" w:rsidP="00A2643F">
      <w:pPr>
        <w:ind w:left="-540"/>
      </w:pPr>
    </w:p>
    <w:p w:rsidR="00F2674B" w:rsidRDefault="00F2674B" w:rsidP="00A2643F">
      <w:pPr>
        <w:pStyle w:val="BodyText"/>
        <w:ind w:firstLine="567"/>
      </w:pPr>
      <w:r w:rsidRPr="002F1DDF">
        <w:t xml:space="preserve">Арбитражный суд Приднестровской Молдавской Республики в составе судьи </w:t>
      </w:r>
      <w:r>
        <w:t xml:space="preserve"> </w:t>
      </w:r>
      <w:r w:rsidRPr="002F1DDF">
        <w:t xml:space="preserve">Сливка Р.Б., </w:t>
      </w:r>
      <w:r>
        <w:t xml:space="preserve">рассмотрев в открытом судебном заседании исковое </w:t>
      </w:r>
      <w:r w:rsidRPr="002F1DDF">
        <w:t>заявлени</w:t>
      </w:r>
      <w:r>
        <w:t>е</w:t>
      </w:r>
      <w:r w:rsidRPr="002F1DDF">
        <w:t xml:space="preserve"> </w:t>
      </w:r>
      <w:r>
        <w:t xml:space="preserve">ТСЖ «Первомай», </w:t>
      </w:r>
      <w:r w:rsidRPr="009F2D11">
        <w:t xml:space="preserve">г. </w:t>
      </w:r>
      <w:r>
        <w:t>Тирасполь</w:t>
      </w:r>
      <w:r w:rsidRPr="009F2D11">
        <w:t xml:space="preserve">, ул. </w:t>
      </w:r>
      <w:r>
        <w:t>1 Мая, д. 36 (адрес для направления корреспонденции: г. Тирасполь, ул. 1 Мая, д. 44, кв. 29)</w:t>
      </w:r>
      <w:r w:rsidRPr="009F2D11">
        <w:t xml:space="preserve">, </w:t>
      </w:r>
      <w:r>
        <w:t xml:space="preserve">к ООО «Лавсар», г. Тирасполь, ул. Ленина, д. 12, </w:t>
      </w:r>
      <w:r>
        <w:rPr>
          <w:b/>
        </w:rPr>
        <w:t>об устранении недостатков строительства многоквартирных жилых домов</w:t>
      </w:r>
      <w:r w:rsidRPr="00FB6EFD">
        <w:rPr>
          <w:b/>
        </w:rPr>
        <w:t>,</w:t>
      </w:r>
      <w:r>
        <w:t xml:space="preserve"> при участии:</w:t>
      </w:r>
    </w:p>
    <w:p w:rsidR="00F2674B" w:rsidRPr="00271C7C" w:rsidRDefault="00F2674B" w:rsidP="00597DB1">
      <w:pPr>
        <w:jc w:val="both"/>
      </w:pPr>
      <w:r>
        <w:t>от истца: не явился, извещен (Журнал №01-17 отметка о вручении – 28 октября 2019 года),</w:t>
      </w:r>
    </w:p>
    <w:p w:rsidR="00F2674B" w:rsidRDefault="00F2674B" w:rsidP="00597DB1">
      <w:pPr>
        <w:jc w:val="both"/>
      </w:pPr>
      <w:r>
        <w:t xml:space="preserve">от ответчика: Кириченко О.В. – по доверенности №2 от 08 января 2019 года, </w:t>
      </w:r>
    </w:p>
    <w:p w:rsidR="00F2674B" w:rsidRPr="00271C7C" w:rsidRDefault="00F2674B" w:rsidP="00A2643F">
      <w:pPr>
        <w:jc w:val="both"/>
      </w:pPr>
    </w:p>
    <w:p w:rsidR="00F2674B" w:rsidRPr="00BA4B42" w:rsidRDefault="00F2674B" w:rsidP="00A2643F">
      <w:pPr>
        <w:pStyle w:val="BodyText"/>
        <w:ind w:firstLine="567"/>
        <w:jc w:val="center"/>
        <w:rPr>
          <w:b/>
        </w:rPr>
      </w:pPr>
      <w:r w:rsidRPr="009D23FD">
        <w:rPr>
          <w:b/>
        </w:rPr>
        <w:t>УСТАНОВИЛ:</w:t>
      </w:r>
    </w:p>
    <w:p w:rsidR="00F2674B" w:rsidRPr="00271C7C" w:rsidRDefault="00F2674B" w:rsidP="00A2643F">
      <w:pPr>
        <w:ind w:firstLine="540"/>
        <w:jc w:val="both"/>
      </w:pPr>
      <w:r>
        <w:t>ТСЖ «Первомай»</w:t>
      </w:r>
      <w:r w:rsidRPr="00794DBE">
        <w:t xml:space="preserve"> (далее – истец) обратил</w:t>
      </w:r>
      <w:r>
        <w:t>ся в Арбитражный суд ПМР</w:t>
      </w:r>
      <w:r w:rsidRPr="00794DBE">
        <w:t xml:space="preserve"> с исковым заявлением </w:t>
      </w:r>
      <w:r>
        <w:t xml:space="preserve">к ООО «Лавсар» (далее – ответчик) </w:t>
      </w:r>
      <w:r w:rsidRPr="00BD10C1">
        <w:t>об устранении недостатков строительства многоквартирных жилых домов.</w:t>
      </w:r>
    </w:p>
    <w:p w:rsidR="00F2674B" w:rsidRDefault="00F2674B" w:rsidP="00090E47">
      <w:pPr>
        <w:ind w:firstLine="540"/>
        <w:jc w:val="both"/>
      </w:pPr>
      <w:r w:rsidRPr="00A772A2">
        <w:t xml:space="preserve">Определением Арбитражного суда ПМР от 03 декабря 2018 года исковое заявление принято к производству. </w:t>
      </w:r>
      <w:r>
        <w:t>Определением Арбитражного суда ПМР от 26 сентября 2019 года</w:t>
      </w:r>
      <w:r w:rsidRPr="000261CE">
        <w:t xml:space="preserve"> </w:t>
      </w:r>
      <w:r w:rsidRPr="004A694C">
        <w:t xml:space="preserve">по делу № </w:t>
      </w:r>
      <w:r>
        <w:t>780</w:t>
      </w:r>
      <w:r w:rsidRPr="004A694C">
        <w:t>/18-</w:t>
      </w:r>
      <w:r>
        <w:t>10</w:t>
      </w:r>
      <w:r w:rsidRPr="004A694C">
        <w:t xml:space="preserve"> </w:t>
      </w:r>
      <w:r>
        <w:t xml:space="preserve">назначена </w:t>
      </w:r>
      <w:r w:rsidRPr="004A694C">
        <w:t>судебн</w:t>
      </w:r>
      <w:r>
        <w:t>ая</w:t>
      </w:r>
      <w:r w:rsidRPr="004A694C">
        <w:t xml:space="preserve"> </w:t>
      </w:r>
      <w:r>
        <w:t>строительно-техническая</w:t>
      </w:r>
      <w:r w:rsidRPr="004A694C">
        <w:t xml:space="preserve"> экспертиз</w:t>
      </w:r>
      <w:r>
        <w:t xml:space="preserve">а, проведение которой поручено </w:t>
      </w:r>
      <w:r w:rsidRPr="004A694C">
        <w:t xml:space="preserve">Управлению судебных экспертиз Министерства юстиции </w:t>
      </w:r>
      <w:r>
        <w:t xml:space="preserve">Приднестровской Молдавской Республики, производство по настоящему делу </w:t>
      </w:r>
      <w:r w:rsidRPr="004A694C">
        <w:t xml:space="preserve"> </w:t>
      </w:r>
      <w:r>
        <w:t>приостановлено</w:t>
      </w:r>
      <w:r w:rsidRPr="000261CE">
        <w:t xml:space="preserve"> </w:t>
      </w:r>
      <w:r w:rsidRPr="00433EA2">
        <w:t xml:space="preserve">до получения заключения </w:t>
      </w:r>
      <w:r>
        <w:t xml:space="preserve">судебного </w:t>
      </w:r>
      <w:r w:rsidRPr="00433EA2">
        <w:t>эксперт</w:t>
      </w:r>
      <w:r>
        <w:t>а.</w:t>
      </w:r>
    </w:p>
    <w:p w:rsidR="00F2674B" w:rsidRDefault="00F2674B" w:rsidP="00090E47">
      <w:pPr>
        <w:ind w:firstLine="540"/>
        <w:jc w:val="both"/>
      </w:pPr>
      <w:r>
        <w:t xml:space="preserve">В адрес суда поступило ходатайство </w:t>
      </w:r>
      <w:r w:rsidRPr="004A694C">
        <w:t>Управлени</w:t>
      </w:r>
      <w:r>
        <w:t>я</w:t>
      </w:r>
      <w:r w:rsidRPr="004A694C">
        <w:t xml:space="preserve"> судебных экспертиз Министерства юстиции </w:t>
      </w:r>
      <w:r>
        <w:t>ПМР о формировании комиссии экспертов из числа лиц, обладающих специальными познаниями в области пожарной сигнализации, противопожарных водопроводов, системы отопления, электроснабжения, вытяжных вентиляторов, принудительной вентиляции, клапанов, а также автономных вентиляторов, так как проведение исследований по перечисленным в определении Арбитражного суда ПМР от 26 сентября 2019 года по делу № 780/18-10 вопросам, экспертами Управления, не представляется возможным.</w:t>
      </w:r>
    </w:p>
    <w:p w:rsidR="00F2674B" w:rsidRDefault="00F2674B" w:rsidP="00090E47">
      <w:pPr>
        <w:ind w:firstLine="540"/>
        <w:jc w:val="both"/>
      </w:pPr>
      <w:r>
        <w:t>Ввиду названных обстоятельств и руководствуясь статьями 72, 128 АПК ПМР, определением Арбитражного суда ПМР от 28 октября 2019 года производство по делу № 780/18-10 возобновлено и судебное заседание назначено на 04 ноября 2019</w:t>
      </w:r>
      <w:r w:rsidRPr="00224F2D">
        <w:t xml:space="preserve"> года на 1</w:t>
      </w:r>
      <w:r>
        <w:t>1.00</w:t>
      </w:r>
      <w:r w:rsidRPr="00224F2D">
        <w:t xml:space="preserve"> часов в здании Арбитражного суда ПМР по адресу: г. Тирасполь, ул. Ленина, 1/2  каб. 303.</w:t>
      </w:r>
    </w:p>
    <w:p w:rsidR="00F2674B" w:rsidRDefault="00F2674B" w:rsidP="00090E47">
      <w:pPr>
        <w:tabs>
          <w:tab w:val="left" w:pos="5953"/>
        </w:tabs>
        <w:ind w:firstLine="540"/>
        <w:jc w:val="both"/>
      </w:pPr>
      <w:r>
        <w:t>В состоявшемся 04 ноября 2019 года</w:t>
      </w:r>
      <w:r w:rsidRPr="00433E75">
        <w:t xml:space="preserve"> судебном заседании, при проверке судом, в соответствии с абзацем 2 пункта 2 статьи 104 АПК ПМР явки лиц, участвующих в деле, в судебное заседание, установлено, что </w:t>
      </w:r>
      <w:r>
        <w:t>истец</w:t>
      </w:r>
      <w:r w:rsidRPr="00433E75">
        <w:t xml:space="preserve"> в судебное заседание не явилс</w:t>
      </w:r>
      <w:r>
        <w:t>я</w:t>
      </w:r>
      <w:r w:rsidRPr="00433E75">
        <w:t xml:space="preserve"> и не заявил ходатайств</w:t>
      </w:r>
      <w:r>
        <w:t>о</w:t>
      </w:r>
      <w:r w:rsidRPr="00433E75">
        <w:t xml:space="preserve"> о рассмотрении дела в </w:t>
      </w:r>
      <w:r>
        <w:t>его</w:t>
      </w:r>
      <w:r w:rsidRPr="00433E75">
        <w:t xml:space="preserve"> отсутствие. </w:t>
      </w:r>
      <w:r>
        <w:t>При этом, в материалах дела имеются доказательства надлежащего извещения истца о времени и месте судебного заседания, о чем свидетельствует</w:t>
      </w:r>
      <w:r w:rsidRPr="004F299D">
        <w:t xml:space="preserve"> </w:t>
      </w:r>
      <w:r>
        <w:t>подпись представителя истца</w:t>
      </w:r>
      <w:r w:rsidRPr="00BB74BC">
        <w:t xml:space="preserve"> </w:t>
      </w:r>
      <w:r>
        <w:t xml:space="preserve">Рзаев Р.Ф. (действующего на основании доверенности от 03 апреля 2019 года) о получении нарочно определения суда 28 октября 2019 года. </w:t>
      </w:r>
    </w:p>
    <w:p w:rsidR="00F2674B" w:rsidRPr="00433E75" w:rsidRDefault="00F2674B" w:rsidP="00090E47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textAlignment w:val="baseline"/>
      </w:pPr>
      <w:r w:rsidRPr="00433E75">
        <w:t xml:space="preserve">В соответствии с подпунктом 6) статьи 76 </w:t>
      </w:r>
      <w:r>
        <w:t>АПК ПМР</w:t>
      </w:r>
      <w:r w:rsidRPr="00433E75">
        <w:t xml:space="preserve"> арбитражный суд оставляет иск без рассмотрения, если истец (заявитель) не явился в заседание арбитражного суда и не заявил о рассмотрении дела без его участия.</w:t>
      </w:r>
    </w:p>
    <w:p w:rsidR="00F2674B" w:rsidRPr="00EA1B2F" w:rsidRDefault="00F2674B" w:rsidP="00090E47">
      <w:pPr>
        <w:ind w:firstLine="540"/>
        <w:jc w:val="both"/>
      </w:pPr>
      <w:r>
        <w:t xml:space="preserve">При названных обстоятельствах, </w:t>
      </w:r>
      <w:r w:rsidRPr="00EA1B2F">
        <w:t>Арбитражный суд ПМР, руководствуясь пунктом 6) статьи 76, статьями 77, 128</w:t>
      </w:r>
      <w:r>
        <w:t xml:space="preserve">,  </w:t>
      </w:r>
      <w:r w:rsidRPr="00EA1B2F">
        <w:t xml:space="preserve">АПК ПМР, </w:t>
      </w:r>
    </w:p>
    <w:p w:rsidR="00F2674B" w:rsidRPr="00EA1B2F" w:rsidRDefault="00F2674B" w:rsidP="00090E47">
      <w:pPr>
        <w:jc w:val="center"/>
        <w:rPr>
          <w:b/>
        </w:rPr>
      </w:pPr>
    </w:p>
    <w:p w:rsidR="00F2674B" w:rsidRPr="00EA1B2F" w:rsidRDefault="00F2674B" w:rsidP="00090E47">
      <w:pPr>
        <w:jc w:val="center"/>
        <w:rPr>
          <w:b/>
          <w:bCs/>
        </w:rPr>
      </w:pPr>
      <w:r w:rsidRPr="00EA1B2F">
        <w:rPr>
          <w:b/>
        </w:rPr>
        <w:t>ОПРЕДЕЛИЛ:</w:t>
      </w:r>
    </w:p>
    <w:p w:rsidR="00F2674B" w:rsidRDefault="00F2674B" w:rsidP="00090E47">
      <w:pPr>
        <w:ind w:firstLine="540"/>
        <w:jc w:val="both"/>
      </w:pPr>
      <w:r>
        <w:t xml:space="preserve">Оставить исковое </w:t>
      </w:r>
      <w:r w:rsidRPr="00EA1B2F">
        <w:t xml:space="preserve">заявление </w:t>
      </w:r>
      <w:r>
        <w:t>ТСЖ «Первомай» к ООО «Лавсар» об устранении недостатков строительства многоквартирных жилых домов, без рассмотрения.</w:t>
      </w:r>
    </w:p>
    <w:p w:rsidR="00F2674B" w:rsidRPr="00EA1B2F" w:rsidRDefault="00F2674B" w:rsidP="00090E47">
      <w:pPr>
        <w:suppressAutoHyphens/>
        <w:autoSpaceDE w:val="0"/>
        <w:autoSpaceDN w:val="0"/>
        <w:adjustRightInd w:val="0"/>
        <w:ind w:right="49" w:firstLine="540"/>
        <w:jc w:val="both"/>
      </w:pPr>
    </w:p>
    <w:p w:rsidR="00F2674B" w:rsidRPr="00EA1B2F" w:rsidRDefault="00F2674B" w:rsidP="00090E47">
      <w:pPr>
        <w:ind w:firstLine="540"/>
        <w:jc w:val="both"/>
      </w:pPr>
      <w:r w:rsidRPr="00EA1B2F">
        <w:rPr>
          <w:bCs/>
        </w:rPr>
        <w:t xml:space="preserve">Определение может быть обжаловано в течение 15 (пятнадцати) дней со дня его вынесения в кассационную инстанцию Арбитражного суда </w:t>
      </w:r>
      <w:r>
        <w:rPr>
          <w:bCs/>
        </w:rPr>
        <w:t>ПМР</w:t>
      </w:r>
      <w:r w:rsidRPr="00EA1B2F">
        <w:rPr>
          <w:bCs/>
        </w:rPr>
        <w:t>.</w:t>
      </w:r>
    </w:p>
    <w:p w:rsidR="00F2674B" w:rsidRPr="00EA1B2F" w:rsidRDefault="00F2674B" w:rsidP="00090E47">
      <w:pPr>
        <w:ind w:firstLine="540"/>
        <w:jc w:val="both"/>
      </w:pPr>
    </w:p>
    <w:p w:rsidR="00F2674B" w:rsidRPr="00AE6ED0" w:rsidRDefault="00F2674B" w:rsidP="00090E47">
      <w:pPr>
        <w:tabs>
          <w:tab w:val="left" w:pos="5953"/>
        </w:tabs>
        <w:ind w:firstLine="540"/>
        <w:jc w:val="both"/>
      </w:pPr>
      <w:r w:rsidRPr="00AE6ED0">
        <w:t>Судья                                                                                                                  Р.Б. Сливка</w:t>
      </w:r>
    </w:p>
    <w:p w:rsidR="00F2674B" w:rsidRDefault="00F2674B" w:rsidP="00A772A2">
      <w:pPr>
        <w:ind w:firstLine="540"/>
        <w:jc w:val="both"/>
      </w:pPr>
    </w:p>
    <w:p w:rsidR="00F2674B" w:rsidRDefault="00F2674B"/>
    <w:sectPr w:rsidR="00F2674B" w:rsidSect="00135369">
      <w:pgSz w:w="11906" w:h="16838" w:code="9"/>
      <w:pgMar w:top="1134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2660C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EAE46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18C2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56EC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AC42D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0050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50ED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386A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506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A9E46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E45194"/>
    <w:multiLevelType w:val="hybridMultilevel"/>
    <w:tmpl w:val="A056699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6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43F"/>
    <w:rsid w:val="000261CE"/>
    <w:rsid w:val="00090E47"/>
    <w:rsid w:val="00107F73"/>
    <w:rsid w:val="00135369"/>
    <w:rsid w:val="001B6366"/>
    <w:rsid w:val="001F1EE3"/>
    <w:rsid w:val="00224F2D"/>
    <w:rsid w:val="00257821"/>
    <w:rsid w:val="00271C7C"/>
    <w:rsid w:val="00272EE5"/>
    <w:rsid w:val="002A13B2"/>
    <w:rsid w:val="002E7634"/>
    <w:rsid w:val="002F1DDF"/>
    <w:rsid w:val="003405A2"/>
    <w:rsid w:val="00406223"/>
    <w:rsid w:val="00423BA3"/>
    <w:rsid w:val="00433E75"/>
    <w:rsid w:val="00433EA2"/>
    <w:rsid w:val="00470BA5"/>
    <w:rsid w:val="004A694C"/>
    <w:rsid w:val="004D5B7C"/>
    <w:rsid w:val="004F299D"/>
    <w:rsid w:val="00525E3D"/>
    <w:rsid w:val="00597DB1"/>
    <w:rsid w:val="00604B91"/>
    <w:rsid w:val="0065219B"/>
    <w:rsid w:val="00720764"/>
    <w:rsid w:val="0072201D"/>
    <w:rsid w:val="00794DBE"/>
    <w:rsid w:val="00810430"/>
    <w:rsid w:val="008173A2"/>
    <w:rsid w:val="00914F5D"/>
    <w:rsid w:val="009D23FD"/>
    <w:rsid w:val="009F2D11"/>
    <w:rsid w:val="009F7C1D"/>
    <w:rsid w:val="00A1247C"/>
    <w:rsid w:val="00A2643F"/>
    <w:rsid w:val="00A772A2"/>
    <w:rsid w:val="00AE6ED0"/>
    <w:rsid w:val="00B37AAD"/>
    <w:rsid w:val="00BA4B42"/>
    <w:rsid w:val="00BB323E"/>
    <w:rsid w:val="00BB74BC"/>
    <w:rsid w:val="00BD10C1"/>
    <w:rsid w:val="00BE07CB"/>
    <w:rsid w:val="00BE5D48"/>
    <w:rsid w:val="00C2713C"/>
    <w:rsid w:val="00D61060"/>
    <w:rsid w:val="00D833A0"/>
    <w:rsid w:val="00EA1B2F"/>
    <w:rsid w:val="00F01CA1"/>
    <w:rsid w:val="00F2674B"/>
    <w:rsid w:val="00FB6EFD"/>
    <w:rsid w:val="00FF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4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643F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2643F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8104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090E47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538</Words>
  <Characters>3072</Characters>
  <Application>Microsoft Office Outlook</Application>
  <DocSecurity>0</DocSecurity>
  <Lines>0</Lines>
  <Paragraphs>0</Paragraphs>
  <ScaleCrop>false</ScaleCrop>
  <Company>Арбитражный суд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О. Оссовская</dc:creator>
  <cp:keywords/>
  <dc:description/>
  <cp:lastModifiedBy>ARB103</cp:lastModifiedBy>
  <cp:revision>3</cp:revision>
  <dcterms:created xsi:type="dcterms:W3CDTF">2019-11-05T10:12:00Z</dcterms:created>
  <dcterms:modified xsi:type="dcterms:W3CDTF">2019-11-05T10:12:00Z</dcterms:modified>
</cp:coreProperties>
</file>