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75" w:type="dxa"/>
        <w:tblInd w:w="250" w:type="dxa"/>
        <w:tblLayout w:type="fixed"/>
        <w:tblLook w:val="01E0"/>
      </w:tblPr>
      <w:tblGrid>
        <w:gridCol w:w="3975"/>
      </w:tblGrid>
      <w:tr w:rsidR="00C85BFB" w:rsidTr="00C85BFB">
        <w:trPr>
          <w:trHeight w:val="259"/>
        </w:trPr>
        <w:tc>
          <w:tcPr>
            <w:tcW w:w="3969" w:type="dxa"/>
            <w:hideMark/>
          </w:tcPr>
          <w:p w:rsidR="00C85BFB" w:rsidRDefault="00C85BFB" w:rsidP="00C85BFB">
            <w:pPr>
              <w:spacing w:after="0" w:line="240" w:lineRule="auto"/>
              <w:rPr>
                <w:rFonts w:ascii="Times New Roman" w:eastAsia="Calibri" w:hAnsi="Times New Roman" w:cs="Times New Roman"/>
                <w:bCs/>
                <w:sz w:val="24"/>
                <w:szCs w:val="24"/>
              </w:rPr>
            </w:pPr>
            <w:r>
              <w:rPr>
                <w:noProof/>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lum contrast="4000"/>
                          </a:blip>
                          <a:srcRect/>
                          <a:stretch>
                            <a:fillRect/>
                          </a:stretch>
                        </pic:blipFill>
                        <pic:spPr bwMode="auto">
                          <a:xfrm>
                            <a:off x="0" y="0"/>
                            <a:ext cx="986790" cy="995680"/>
                          </a:xfrm>
                          <a:prstGeom prst="rect">
                            <a:avLst/>
                          </a:prstGeom>
                          <a:noFill/>
                        </pic:spPr>
                      </pic:pic>
                    </a:graphicData>
                  </a:graphic>
                </wp:anchor>
              </w:drawing>
            </w:r>
            <w:r>
              <w:rPr>
                <w:rFonts w:ascii="Times New Roman" w:eastAsia="Calibri" w:hAnsi="Times New Roman" w:cs="Times New Roman"/>
                <w:sz w:val="24"/>
                <w:szCs w:val="24"/>
              </w:rPr>
              <w:t xml:space="preserve">исх. № </w:t>
            </w:r>
            <w:r>
              <w:rPr>
                <w:rFonts w:ascii="Times New Roman" w:eastAsia="Calibri" w:hAnsi="Times New Roman" w:cs="Times New Roman"/>
                <w:bCs/>
                <w:sz w:val="24"/>
                <w:szCs w:val="24"/>
              </w:rPr>
              <w:t>______________________</w:t>
            </w:r>
          </w:p>
        </w:tc>
      </w:tr>
      <w:tr w:rsidR="00C85BFB" w:rsidTr="00C85BFB">
        <w:tc>
          <w:tcPr>
            <w:tcW w:w="3969" w:type="dxa"/>
            <w:hideMark/>
          </w:tcPr>
          <w:p w:rsidR="00C85BFB" w:rsidRDefault="00C85BFB" w:rsidP="00C85B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c>
      </w:tr>
      <w:tr w:rsidR="00C85BFB" w:rsidTr="00C85BFB">
        <w:tc>
          <w:tcPr>
            <w:tcW w:w="3969" w:type="dxa"/>
            <w:hideMark/>
          </w:tcPr>
          <w:p w:rsidR="00C85BFB" w:rsidRDefault="00C85BFB" w:rsidP="00C85BF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___</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_____________ </w:t>
            </w:r>
            <w:r>
              <w:rPr>
                <w:rFonts w:ascii="Times New Roman" w:eastAsia="Calibri" w:hAnsi="Times New Roman" w:cs="Times New Roman"/>
                <w:bCs/>
                <w:sz w:val="24"/>
                <w:szCs w:val="24"/>
              </w:rPr>
              <w:t>20____г.</w:t>
            </w:r>
          </w:p>
        </w:tc>
      </w:tr>
    </w:tbl>
    <w:p w:rsidR="00C85BFB" w:rsidRDefault="00C85BFB" w:rsidP="00C85BFB">
      <w:pPr>
        <w:spacing w:after="0" w:line="240" w:lineRule="auto"/>
        <w:rPr>
          <w:rFonts w:ascii="Times New Roman" w:eastAsia="Times New Roman" w:hAnsi="Times New Roman" w:cs="Times New Roman"/>
          <w:vanish/>
          <w:sz w:val="24"/>
          <w:szCs w:val="24"/>
        </w:rPr>
      </w:pPr>
    </w:p>
    <w:tbl>
      <w:tblPr>
        <w:tblpPr w:leftFromText="180" w:rightFromText="180" w:bottomFromText="200" w:vertAnchor="text" w:horzAnchor="margin" w:tblpXSpec="right" w:tblpY="-1024"/>
        <w:tblW w:w="0" w:type="auto"/>
        <w:tblLook w:val="01E0"/>
      </w:tblPr>
      <w:tblGrid>
        <w:gridCol w:w="3888"/>
      </w:tblGrid>
      <w:tr w:rsidR="00C85BFB" w:rsidTr="00C85BFB">
        <w:trPr>
          <w:trHeight w:val="342"/>
        </w:trPr>
        <w:tc>
          <w:tcPr>
            <w:tcW w:w="3888" w:type="dxa"/>
          </w:tcPr>
          <w:p w:rsidR="00C85BFB" w:rsidRDefault="00C85BFB" w:rsidP="00C85BFB">
            <w:pPr>
              <w:spacing w:after="0" w:line="240" w:lineRule="auto"/>
              <w:jc w:val="right"/>
              <w:rPr>
                <w:rFonts w:ascii="Times New Roman" w:eastAsia="Calibri" w:hAnsi="Times New Roman" w:cs="Times New Roman"/>
                <w:color w:val="000000"/>
                <w:sz w:val="24"/>
                <w:szCs w:val="24"/>
              </w:rPr>
            </w:pPr>
          </w:p>
        </w:tc>
      </w:tr>
    </w:tbl>
    <w:p w:rsidR="00C85BFB" w:rsidRDefault="00C85BFB" w:rsidP="00C85BFB">
      <w:pPr>
        <w:spacing w:after="0" w:line="240" w:lineRule="auto"/>
        <w:jc w:val="center"/>
        <w:rPr>
          <w:rFonts w:ascii="Times New Roman" w:eastAsia="Times New Roman" w:hAnsi="Times New Roman" w:cs="Times New Roman"/>
          <w:b/>
          <w:color w:val="5F5F5F"/>
          <w:sz w:val="24"/>
          <w:szCs w:val="24"/>
        </w:rPr>
      </w:pPr>
    </w:p>
    <w:p w:rsidR="00C85BFB" w:rsidRDefault="00C85BFB" w:rsidP="00C85B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АРБИТРАЖНЫЙ СУД</w:t>
      </w:r>
    </w:p>
    <w:p w:rsidR="00C85BFB" w:rsidRDefault="00C85BFB" w:rsidP="00C85BF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ПРИДНЕСТРОВСКОЙ МОЛДАВСКОЙ РЕСПУБЛИКИ</w:t>
      </w:r>
    </w:p>
    <w:p w:rsidR="00C85BFB" w:rsidRPr="00AE733E" w:rsidRDefault="00C85BFB" w:rsidP="00C85BFB">
      <w:pPr>
        <w:spacing w:after="0" w:line="240" w:lineRule="auto"/>
        <w:ind w:left="-181"/>
        <w:jc w:val="center"/>
        <w:rPr>
          <w:rFonts w:ascii="Times New Roman" w:eastAsia="Times New Roman" w:hAnsi="Times New Roman" w:cs="Times New Roman"/>
          <w:sz w:val="20"/>
          <w:szCs w:val="20"/>
        </w:rPr>
      </w:pPr>
      <w:smartTag w:uri="urn:schemas-microsoft-com:office:smarttags" w:element="metricconverter">
        <w:smartTagPr>
          <w:attr w:name="ProductID" w:val="3300, г"/>
        </w:smartTagPr>
        <w:r w:rsidRPr="00AE733E">
          <w:rPr>
            <w:rFonts w:ascii="Times New Roman" w:eastAsia="Times New Roman" w:hAnsi="Times New Roman" w:cs="Times New Roman"/>
            <w:sz w:val="20"/>
            <w:szCs w:val="20"/>
          </w:rPr>
          <w:t>3300, г</w:t>
        </w:r>
      </w:smartTag>
      <w:r w:rsidRPr="00AE733E">
        <w:rPr>
          <w:rFonts w:ascii="Times New Roman" w:eastAsia="Times New Roman" w:hAnsi="Times New Roman" w:cs="Times New Roman"/>
          <w:sz w:val="20"/>
          <w:szCs w:val="20"/>
        </w:rPr>
        <w:t>. Тирасполь, ул. Ленина, 1/2. Тел. 7-70-47, 7-42-07</w:t>
      </w:r>
    </w:p>
    <w:p w:rsidR="00C85BFB" w:rsidRDefault="00C85BFB" w:rsidP="00C85BFB">
      <w:pPr>
        <w:spacing w:after="0" w:line="240" w:lineRule="auto"/>
        <w:ind w:left="-181"/>
        <w:jc w:val="center"/>
        <w:rPr>
          <w:rFonts w:ascii="Times New Roman" w:eastAsia="Times New Roman" w:hAnsi="Times New Roman" w:cs="Times New Roman"/>
          <w:sz w:val="24"/>
          <w:szCs w:val="24"/>
        </w:rPr>
      </w:pPr>
      <w:r w:rsidRPr="00AE733E">
        <w:rPr>
          <w:rFonts w:ascii="Times New Roman" w:eastAsia="Times New Roman" w:hAnsi="Times New Roman" w:cs="Times New Roman"/>
          <w:sz w:val="20"/>
          <w:szCs w:val="20"/>
        </w:rPr>
        <w:t xml:space="preserve">Официальный сайт: </w:t>
      </w:r>
      <w:proofErr w:type="spellStart"/>
      <w:r w:rsidRPr="00AE733E">
        <w:rPr>
          <w:rFonts w:ascii="Times New Roman" w:eastAsia="Times New Roman" w:hAnsi="Times New Roman" w:cs="Times New Roman"/>
          <w:sz w:val="20"/>
          <w:szCs w:val="20"/>
        </w:rPr>
        <w:t>www</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lang w:val="en-US"/>
        </w:rPr>
        <w:t>arbitr</w:t>
      </w:r>
      <w:proofErr w:type="spellEnd"/>
      <w:r w:rsidRPr="00AE733E">
        <w:rPr>
          <w:rFonts w:ascii="Times New Roman" w:eastAsia="Times New Roman" w:hAnsi="Times New Roman" w:cs="Times New Roman"/>
          <w:sz w:val="20"/>
          <w:szCs w:val="20"/>
        </w:rPr>
        <w:t>.</w:t>
      </w:r>
      <w:proofErr w:type="spellStart"/>
      <w:r w:rsidRPr="00AE733E">
        <w:rPr>
          <w:rFonts w:ascii="Times New Roman" w:eastAsia="Times New Roman" w:hAnsi="Times New Roman" w:cs="Times New Roman"/>
          <w:sz w:val="20"/>
          <w:szCs w:val="20"/>
        </w:rPr>
        <w:t>gospmr</w:t>
      </w:r>
      <w:proofErr w:type="spellEnd"/>
      <w:r w:rsidRPr="00AE733E">
        <w:rPr>
          <w:rFonts w:ascii="Times New Roman" w:eastAsia="Times New Roman" w:hAnsi="Times New Roman" w:cs="Times New Roman"/>
          <w:sz w:val="20"/>
          <w:szCs w:val="20"/>
        </w:rPr>
        <w:t>.</w:t>
      </w:r>
      <w:r w:rsidRPr="00AE733E">
        <w:rPr>
          <w:rFonts w:ascii="Times New Roman" w:eastAsia="Times New Roman" w:hAnsi="Times New Roman" w:cs="Times New Roman"/>
          <w:sz w:val="20"/>
          <w:szCs w:val="20"/>
          <w:lang w:val="en-US"/>
        </w:rPr>
        <w:t>org</w:t>
      </w:r>
    </w:p>
    <w:p w:rsidR="00C85BFB" w:rsidRPr="00EF1782" w:rsidRDefault="00C85BFB" w:rsidP="00C85BFB">
      <w:pPr>
        <w:spacing w:after="0" w:line="240" w:lineRule="auto"/>
        <w:ind w:left="-181"/>
        <w:jc w:val="center"/>
        <w:rPr>
          <w:rFonts w:ascii="Times New Roman" w:eastAsia="Times New Roman" w:hAnsi="Times New Roman" w:cs="Times New Roman"/>
          <w:b/>
          <w:sz w:val="24"/>
          <w:szCs w:val="24"/>
          <w:u w:val="single"/>
        </w:rPr>
      </w:pPr>
      <w:r w:rsidRPr="00C772C4">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8240" o:connectortype="straight" strokeweight="2pt"/>
        </w:pict>
      </w:r>
      <w:r w:rsidRPr="00C772C4">
        <w:pict>
          <v:shape id="_x0000_s1027" type="#_x0000_t32" style="position:absolute;left:0;text-align:left;margin-left:11.55pt;margin-top:4.5pt;width:480.45pt;height:0;z-index:251658240" o:connectortype="straight" strokeweight=".5pt"/>
        </w:pict>
      </w:r>
    </w:p>
    <w:p w:rsidR="00C85BFB" w:rsidRDefault="00C85BFB" w:rsidP="00C85BFB">
      <w:pPr>
        <w:spacing w:after="0" w:line="240" w:lineRule="auto"/>
        <w:ind w:left="-18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Р Е Д Е Л Е Н И Е</w:t>
      </w:r>
    </w:p>
    <w:p w:rsidR="00C85BFB" w:rsidRDefault="00C85BFB" w:rsidP="00C85BF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об обеспечении  искового заявления </w:t>
      </w:r>
    </w:p>
    <w:p w:rsidR="00C85BFB" w:rsidRDefault="00C85BFB" w:rsidP="00C85BFB">
      <w:pPr>
        <w:spacing w:after="0" w:line="240" w:lineRule="auto"/>
        <w:ind w:left="-181"/>
        <w:jc w:val="center"/>
        <w:rPr>
          <w:rFonts w:ascii="Times New Roman" w:eastAsia="Times New Roman" w:hAnsi="Times New Roman" w:cs="Times New Roman"/>
          <w:b/>
          <w:sz w:val="24"/>
          <w:szCs w:val="24"/>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85BFB" w:rsidTr="00C85BFB">
        <w:trPr>
          <w:trHeight w:val="259"/>
        </w:trPr>
        <w:tc>
          <w:tcPr>
            <w:tcW w:w="4956" w:type="dxa"/>
            <w:gridSpan w:val="7"/>
            <w:hideMark/>
          </w:tcPr>
          <w:p w:rsidR="00C85BFB" w:rsidRDefault="00C85BFB" w:rsidP="00C85BFB">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sz w:val="24"/>
                <w:szCs w:val="24"/>
                <w:u w:val="single"/>
              </w:rPr>
              <w:t>«12</w:t>
            </w:r>
            <w:r w:rsidRPr="001965A3">
              <w:rPr>
                <w:rFonts w:ascii="Times New Roman" w:eastAsia="Calibri" w:hAnsi="Times New Roman" w:cs="Times New Roman"/>
                <w:b/>
                <w:sz w:val="24"/>
                <w:szCs w:val="24"/>
                <w:u w:val="single"/>
              </w:rPr>
              <w:t>»</w:t>
            </w:r>
            <w:r w:rsidRPr="001965A3">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октября</w:t>
            </w:r>
            <w:r w:rsidRPr="001965A3">
              <w:rPr>
                <w:rFonts w:ascii="Times New Roman" w:eastAsia="Calibri" w:hAnsi="Times New Roman" w:cs="Times New Roman"/>
                <w:b/>
                <w:sz w:val="24"/>
                <w:szCs w:val="24"/>
              </w:rPr>
              <w:t xml:space="preserve">  </w:t>
            </w:r>
            <w:r w:rsidRPr="001965A3">
              <w:rPr>
                <w:rFonts w:ascii="Times New Roman" w:eastAsia="Calibri" w:hAnsi="Times New Roman" w:cs="Times New Roman"/>
                <w:b/>
                <w:bCs/>
                <w:sz w:val="24"/>
                <w:szCs w:val="24"/>
                <w:u w:val="single"/>
              </w:rPr>
              <w:t>2018 года</w:t>
            </w:r>
          </w:p>
        </w:tc>
        <w:tc>
          <w:tcPr>
            <w:tcW w:w="4974" w:type="dxa"/>
            <w:gridSpan w:val="3"/>
            <w:hideMark/>
          </w:tcPr>
          <w:p w:rsidR="00C85BFB" w:rsidRDefault="00C85BFB" w:rsidP="00C85BFB">
            <w:pPr>
              <w:spacing w:after="0" w:line="240" w:lineRule="auto"/>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u w:val="single"/>
              </w:rPr>
              <w:t xml:space="preserve">Дело </w:t>
            </w:r>
            <w:r>
              <w:rPr>
                <w:rFonts w:ascii="Times New Roman" w:eastAsia="Calibri" w:hAnsi="Times New Roman" w:cs="Times New Roman"/>
                <w:b/>
                <w:sz w:val="24"/>
                <w:szCs w:val="24"/>
                <w:u w:val="single"/>
              </w:rPr>
              <w:t>№  644</w:t>
            </w:r>
            <w:r>
              <w:rPr>
                <w:rFonts w:ascii="Times New Roman" w:eastAsia="Calibri" w:hAnsi="Times New Roman" w:cs="Times New Roman"/>
                <w:b/>
                <w:sz w:val="24"/>
                <w:szCs w:val="24"/>
                <w:u w:val="single"/>
                <w:lang w:val="en-US"/>
              </w:rPr>
              <w:t>/18-12</w:t>
            </w:r>
          </w:p>
        </w:tc>
      </w:tr>
      <w:tr w:rsidR="00C85BFB" w:rsidTr="00C85BFB">
        <w:tc>
          <w:tcPr>
            <w:tcW w:w="1200" w:type="dxa"/>
          </w:tcPr>
          <w:p w:rsidR="00C85BFB" w:rsidRDefault="00C85BFB" w:rsidP="00C85BFB">
            <w:pPr>
              <w:spacing w:after="0" w:line="240" w:lineRule="auto"/>
              <w:rPr>
                <w:rFonts w:ascii="Times New Roman" w:eastAsia="Calibri" w:hAnsi="Times New Roman" w:cs="Times New Roman"/>
                <w:b/>
                <w:bCs/>
                <w:sz w:val="24"/>
                <w:szCs w:val="24"/>
              </w:rPr>
            </w:pPr>
          </w:p>
        </w:tc>
        <w:tc>
          <w:tcPr>
            <w:tcW w:w="1419" w:type="dxa"/>
            <w:gridSpan w:val="4"/>
          </w:tcPr>
          <w:p w:rsidR="00C85BFB" w:rsidRDefault="00C85BFB" w:rsidP="00C85BFB">
            <w:pPr>
              <w:spacing w:after="0" w:line="240" w:lineRule="auto"/>
              <w:rPr>
                <w:rFonts w:ascii="Times New Roman" w:eastAsia="Calibri" w:hAnsi="Times New Roman" w:cs="Times New Roman"/>
                <w:b/>
                <w:bCs/>
                <w:sz w:val="24"/>
                <w:szCs w:val="24"/>
              </w:rPr>
            </w:pPr>
          </w:p>
        </w:tc>
        <w:tc>
          <w:tcPr>
            <w:tcW w:w="839" w:type="dxa"/>
          </w:tcPr>
          <w:p w:rsidR="00C85BFB" w:rsidRDefault="00C85BFB" w:rsidP="00C85BFB">
            <w:pPr>
              <w:spacing w:after="0" w:line="240" w:lineRule="auto"/>
              <w:rPr>
                <w:rFonts w:ascii="Times New Roman" w:eastAsia="Calibri" w:hAnsi="Times New Roman" w:cs="Times New Roman"/>
                <w:b/>
                <w:bCs/>
                <w:sz w:val="24"/>
                <w:szCs w:val="24"/>
              </w:rPr>
            </w:pPr>
          </w:p>
        </w:tc>
        <w:tc>
          <w:tcPr>
            <w:tcW w:w="3579" w:type="dxa"/>
            <w:gridSpan w:val="2"/>
          </w:tcPr>
          <w:p w:rsidR="00C85BFB" w:rsidRDefault="00C85BFB" w:rsidP="00C85BFB">
            <w:pPr>
              <w:tabs>
                <w:tab w:val="center" w:pos="1805"/>
              </w:tabs>
              <w:spacing w:after="0" w:line="240" w:lineRule="auto"/>
              <w:jc w:val="center"/>
              <w:rPr>
                <w:rFonts w:ascii="Times New Roman" w:eastAsia="Calibri" w:hAnsi="Times New Roman" w:cs="Times New Roman"/>
                <w:bCs/>
                <w:sz w:val="24"/>
                <w:szCs w:val="24"/>
              </w:rPr>
            </w:pPr>
          </w:p>
        </w:tc>
        <w:tc>
          <w:tcPr>
            <w:tcW w:w="2893" w:type="dxa"/>
            <w:gridSpan w:val="2"/>
          </w:tcPr>
          <w:p w:rsidR="00C85BFB" w:rsidRDefault="00C85BFB" w:rsidP="00C85BFB">
            <w:pPr>
              <w:spacing w:after="0" w:line="240" w:lineRule="auto"/>
              <w:rPr>
                <w:rFonts w:ascii="Times New Roman" w:eastAsia="Calibri" w:hAnsi="Times New Roman" w:cs="Times New Roman"/>
                <w:b/>
                <w:bCs/>
                <w:sz w:val="24"/>
                <w:szCs w:val="24"/>
              </w:rPr>
            </w:pPr>
          </w:p>
        </w:tc>
      </w:tr>
      <w:tr w:rsidR="00C85BFB" w:rsidTr="00C85BFB">
        <w:tc>
          <w:tcPr>
            <w:tcW w:w="1987" w:type="dxa"/>
            <w:gridSpan w:val="2"/>
            <w:hideMark/>
          </w:tcPr>
          <w:p w:rsidR="00C85BFB" w:rsidRDefault="00C85BFB" w:rsidP="00C85BF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 Тирасполь</w:t>
            </w:r>
          </w:p>
        </w:tc>
        <w:tc>
          <w:tcPr>
            <w:tcW w:w="283" w:type="dxa"/>
          </w:tcPr>
          <w:p w:rsidR="00C85BFB" w:rsidRDefault="00C85BFB" w:rsidP="00C85BFB">
            <w:pPr>
              <w:spacing w:after="0" w:line="240" w:lineRule="auto"/>
              <w:rPr>
                <w:rFonts w:ascii="Times New Roman" w:eastAsia="Calibri" w:hAnsi="Times New Roman" w:cs="Times New Roman"/>
                <w:b/>
                <w:bCs/>
                <w:sz w:val="24"/>
                <w:szCs w:val="24"/>
              </w:rPr>
            </w:pPr>
          </w:p>
        </w:tc>
        <w:tc>
          <w:tcPr>
            <w:tcW w:w="284" w:type="dxa"/>
          </w:tcPr>
          <w:p w:rsidR="00C85BFB" w:rsidRDefault="00C85BFB" w:rsidP="00C85BFB">
            <w:pPr>
              <w:spacing w:after="0" w:line="240" w:lineRule="auto"/>
              <w:jc w:val="center"/>
              <w:rPr>
                <w:rFonts w:ascii="Times New Roman" w:eastAsia="Calibri" w:hAnsi="Times New Roman" w:cs="Times New Roman"/>
                <w:b/>
                <w:bCs/>
                <w:sz w:val="24"/>
                <w:szCs w:val="24"/>
              </w:rPr>
            </w:pPr>
          </w:p>
        </w:tc>
        <w:tc>
          <w:tcPr>
            <w:tcW w:w="4590" w:type="dxa"/>
            <w:gridSpan w:val="5"/>
          </w:tcPr>
          <w:p w:rsidR="00C85BFB" w:rsidRDefault="00C85BFB" w:rsidP="00C85BFB">
            <w:pPr>
              <w:spacing w:after="0" w:line="240" w:lineRule="auto"/>
              <w:jc w:val="center"/>
              <w:rPr>
                <w:rFonts w:ascii="Times New Roman" w:eastAsia="Calibri" w:hAnsi="Times New Roman" w:cs="Times New Roman"/>
                <w:b/>
                <w:bCs/>
                <w:sz w:val="24"/>
                <w:szCs w:val="24"/>
              </w:rPr>
            </w:pPr>
          </w:p>
        </w:tc>
        <w:tc>
          <w:tcPr>
            <w:tcW w:w="2786" w:type="dxa"/>
          </w:tcPr>
          <w:p w:rsidR="00C85BFB" w:rsidRDefault="00C85BFB" w:rsidP="00C85BFB">
            <w:pPr>
              <w:spacing w:after="0" w:line="240" w:lineRule="auto"/>
              <w:rPr>
                <w:rFonts w:ascii="Times New Roman" w:eastAsia="Calibri" w:hAnsi="Times New Roman" w:cs="Times New Roman"/>
                <w:b/>
                <w:bCs/>
                <w:sz w:val="24"/>
                <w:szCs w:val="24"/>
              </w:rPr>
            </w:pPr>
          </w:p>
        </w:tc>
      </w:tr>
      <w:tr w:rsidR="00C85BFB" w:rsidTr="00C85BFB">
        <w:trPr>
          <w:trHeight w:val="80"/>
        </w:trPr>
        <w:tc>
          <w:tcPr>
            <w:tcW w:w="1200" w:type="dxa"/>
          </w:tcPr>
          <w:p w:rsidR="00C85BFB" w:rsidRDefault="00C85BFB" w:rsidP="00C85BFB">
            <w:pPr>
              <w:spacing w:after="0" w:line="240" w:lineRule="auto"/>
              <w:rPr>
                <w:rFonts w:ascii="Times New Roman" w:eastAsia="Calibri" w:hAnsi="Times New Roman" w:cs="Times New Roman"/>
                <w:b/>
                <w:bCs/>
                <w:sz w:val="24"/>
                <w:szCs w:val="24"/>
              </w:rPr>
            </w:pPr>
          </w:p>
        </w:tc>
        <w:tc>
          <w:tcPr>
            <w:tcW w:w="1419" w:type="dxa"/>
            <w:gridSpan w:val="4"/>
          </w:tcPr>
          <w:p w:rsidR="00C85BFB" w:rsidRDefault="00C85BFB" w:rsidP="00C85BFB">
            <w:pPr>
              <w:spacing w:after="0" w:line="240" w:lineRule="auto"/>
              <w:rPr>
                <w:rFonts w:ascii="Times New Roman" w:eastAsia="Calibri" w:hAnsi="Times New Roman" w:cs="Times New Roman"/>
                <w:b/>
                <w:bCs/>
                <w:sz w:val="24"/>
                <w:szCs w:val="24"/>
              </w:rPr>
            </w:pPr>
          </w:p>
        </w:tc>
        <w:tc>
          <w:tcPr>
            <w:tcW w:w="839" w:type="dxa"/>
          </w:tcPr>
          <w:p w:rsidR="00C85BFB" w:rsidRDefault="00C85BFB" w:rsidP="00C85BFB">
            <w:pPr>
              <w:spacing w:after="0" w:line="240" w:lineRule="auto"/>
              <w:rPr>
                <w:rFonts w:ascii="Times New Roman" w:eastAsia="Calibri" w:hAnsi="Times New Roman" w:cs="Times New Roman"/>
                <w:b/>
                <w:bCs/>
                <w:sz w:val="24"/>
                <w:szCs w:val="24"/>
              </w:rPr>
            </w:pPr>
          </w:p>
        </w:tc>
        <w:tc>
          <w:tcPr>
            <w:tcW w:w="3579" w:type="dxa"/>
            <w:gridSpan w:val="2"/>
          </w:tcPr>
          <w:p w:rsidR="00C85BFB" w:rsidRDefault="00C85BFB" w:rsidP="00C85BFB">
            <w:pPr>
              <w:spacing w:after="0" w:line="240" w:lineRule="auto"/>
              <w:rPr>
                <w:rFonts w:ascii="Times New Roman" w:eastAsia="Calibri" w:hAnsi="Times New Roman" w:cs="Times New Roman"/>
                <w:b/>
                <w:bCs/>
                <w:sz w:val="24"/>
                <w:szCs w:val="24"/>
              </w:rPr>
            </w:pPr>
          </w:p>
        </w:tc>
        <w:tc>
          <w:tcPr>
            <w:tcW w:w="2893" w:type="dxa"/>
            <w:gridSpan w:val="2"/>
          </w:tcPr>
          <w:p w:rsidR="00C85BFB" w:rsidRDefault="00C85BFB" w:rsidP="00C85BFB">
            <w:pPr>
              <w:spacing w:after="0" w:line="240" w:lineRule="auto"/>
              <w:rPr>
                <w:rFonts w:ascii="Times New Roman" w:eastAsia="Calibri" w:hAnsi="Times New Roman" w:cs="Times New Roman"/>
                <w:b/>
                <w:bCs/>
                <w:sz w:val="24"/>
                <w:szCs w:val="24"/>
              </w:rPr>
            </w:pPr>
          </w:p>
        </w:tc>
      </w:tr>
      <w:tr w:rsidR="00C85BFB" w:rsidTr="00C85BFB">
        <w:tc>
          <w:tcPr>
            <w:tcW w:w="1200" w:type="dxa"/>
          </w:tcPr>
          <w:p w:rsidR="00C85BFB" w:rsidRDefault="00C85BFB" w:rsidP="00C85BFB">
            <w:pPr>
              <w:spacing w:after="0" w:line="240" w:lineRule="auto"/>
              <w:rPr>
                <w:rFonts w:ascii="Times New Roman" w:eastAsia="Calibri" w:hAnsi="Times New Roman" w:cs="Times New Roman"/>
                <w:b/>
                <w:bCs/>
                <w:sz w:val="24"/>
                <w:szCs w:val="24"/>
              </w:rPr>
            </w:pPr>
          </w:p>
        </w:tc>
        <w:tc>
          <w:tcPr>
            <w:tcW w:w="1419" w:type="dxa"/>
            <w:gridSpan w:val="4"/>
          </w:tcPr>
          <w:p w:rsidR="00C85BFB" w:rsidRDefault="00C85BFB" w:rsidP="00C85BFB">
            <w:pPr>
              <w:spacing w:after="0" w:line="240" w:lineRule="auto"/>
              <w:rPr>
                <w:rFonts w:ascii="Times New Roman" w:eastAsia="Calibri" w:hAnsi="Times New Roman" w:cs="Times New Roman"/>
                <w:b/>
                <w:bCs/>
                <w:sz w:val="24"/>
                <w:szCs w:val="24"/>
              </w:rPr>
            </w:pPr>
          </w:p>
        </w:tc>
        <w:tc>
          <w:tcPr>
            <w:tcW w:w="839" w:type="dxa"/>
          </w:tcPr>
          <w:p w:rsidR="00C85BFB" w:rsidRDefault="00C85BFB" w:rsidP="00C85BFB">
            <w:pPr>
              <w:spacing w:after="0" w:line="240" w:lineRule="auto"/>
              <w:rPr>
                <w:rFonts w:ascii="Times New Roman" w:eastAsia="Calibri" w:hAnsi="Times New Roman" w:cs="Times New Roman"/>
                <w:b/>
                <w:bCs/>
                <w:sz w:val="24"/>
                <w:szCs w:val="24"/>
              </w:rPr>
            </w:pPr>
          </w:p>
        </w:tc>
        <w:tc>
          <w:tcPr>
            <w:tcW w:w="3579" w:type="dxa"/>
            <w:gridSpan w:val="2"/>
          </w:tcPr>
          <w:p w:rsidR="00C85BFB" w:rsidRDefault="00C85BFB" w:rsidP="00C85BFB">
            <w:pPr>
              <w:spacing w:after="0" w:line="240" w:lineRule="auto"/>
              <w:rPr>
                <w:rFonts w:ascii="Times New Roman" w:eastAsia="Calibri" w:hAnsi="Times New Roman" w:cs="Times New Roman"/>
                <w:b/>
                <w:bCs/>
                <w:sz w:val="24"/>
                <w:szCs w:val="24"/>
              </w:rPr>
            </w:pPr>
          </w:p>
        </w:tc>
        <w:tc>
          <w:tcPr>
            <w:tcW w:w="2893" w:type="dxa"/>
            <w:gridSpan w:val="2"/>
          </w:tcPr>
          <w:p w:rsidR="00C85BFB" w:rsidRDefault="00C85BFB" w:rsidP="00C85BFB">
            <w:pPr>
              <w:spacing w:after="0" w:line="240" w:lineRule="auto"/>
              <w:rPr>
                <w:rFonts w:ascii="Times New Roman" w:eastAsia="Calibri" w:hAnsi="Times New Roman" w:cs="Times New Roman"/>
                <w:b/>
                <w:bCs/>
                <w:sz w:val="24"/>
                <w:szCs w:val="24"/>
              </w:rPr>
            </w:pPr>
          </w:p>
        </w:tc>
      </w:tr>
    </w:tbl>
    <w:p w:rsidR="0043474D" w:rsidRPr="0043474D" w:rsidRDefault="00C85BFB" w:rsidP="0043474D">
      <w:pPr>
        <w:autoSpaceDE w:val="0"/>
        <w:autoSpaceDN w:val="0"/>
        <w:adjustRightInd w:val="0"/>
        <w:spacing w:after="0" w:line="240" w:lineRule="auto"/>
        <w:ind w:right="-285" w:firstLine="709"/>
        <w:jc w:val="both"/>
        <w:rPr>
          <w:rStyle w:val="FontStyle14"/>
          <w:sz w:val="24"/>
          <w:szCs w:val="24"/>
        </w:rPr>
      </w:pPr>
      <w:r w:rsidRPr="0043474D">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43474D">
        <w:rPr>
          <w:rFonts w:ascii="Times New Roman" w:eastAsia="Times New Roman" w:hAnsi="Times New Roman" w:cs="Times New Roman"/>
          <w:sz w:val="24"/>
          <w:szCs w:val="24"/>
        </w:rPr>
        <w:t>Григорашенко</w:t>
      </w:r>
      <w:proofErr w:type="spellEnd"/>
      <w:r w:rsidRPr="0043474D">
        <w:rPr>
          <w:rFonts w:ascii="Times New Roman" w:eastAsia="Times New Roman" w:hAnsi="Times New Roman" w:cs="Times New Roman"/>
          <w:sz w:val="24"/>
          <w:szCs w:val="24"/>
        </w:rPr>
        <w:t xml:space="preserve"> И. П., рассмотрев </w:t>
      </w:r>
      <w:r w:rsidR="00585A36">
        <w:rPr>
          <w:rFonts w:ascii="Times New Roman" w:eastAsia="Times New Roman" w:hAnsi="Times New Roman" w:cs="Times New Roman"/>
          <w:sz w:val="24"/>
          <w:szCs w:val="24"/>
        </w:rPr>
        <w:t xml:space="preserve">заявление </w:t>
      </w:r>
      <w:r w:rsidRPr="0043474D">
        <w:rPr>
          <w:rFonts w:ascii="Times New Roman" w:eastAsia="Times New Roman" w:hAnsi="Times New Roman" w:cs="Times New Roman"/>
          <w:sz w:val="24"/>
          <w:szCs w:val="24"/>
        </w:rPr>
        <w:t>ООО «Веста» об обеспечении иска в рамках дела №</w:t>
      </w:r>
      <w:r w:rsidR="00585A36">
        <w:rPr>
          <w:rFonts w:ascii="Times New Roman" w:eastAsia="Times New Roman" w:hAnsi="Times New Roman" w:cs="Times New Roman"/>
          <w:sz w:val="24"/>
          <w:szCs w:val="24"/>
        </w:rPr>
        <w:t xml:space="preserve"> </w:t>
      </w:r>
      <w:r w:rsidRPr="0043474D">
        <w:rPr>
          <w:rFonts w:ascii="Times New Roman" w:eastAsia="Times New Roman" w:hAnsi="Times New Roman" w:cs="Times New Roman"/>
          <w:sz w:val="24"/>
          <w:szCs w:val="24"/>
        </w:rPr>
        <w:t xml:space="preserve">644/18-12 по исковому заявлению </w:t>
      </w:r>
      <w:r w:rsidRPr="0043474D">
        <w:rPr>
          <w:rStyle w:val="FontStyle14"/>
          <w:sz w:val="24"/>
          <w:szCs w:val="24"/>
        </w:rPr>
        <w:t xml:space="preserve">общества с ограниченной ответственностью «Веста» </w:t>
      </w:r>
      <w:r w:rsidR="00585A36">
        <w:rPr>
          <w:rStyle w:val="FontStyle14"/>
          <w:sz w:val="24"/>
          <w:szCs w:val="24"/>
        </w:rPr>
        <w:t xml:space="preserve">                </w:t>
      </w:r>
      <w:r w:rsidRPr="0043474D">
        <w:rPr>
          <w:rStyle w:val="FontStyle14"/>
          <w:sz w:val="24"/>
          <w:szCs w:val="24"/>
        </w:rPr>
        <w:t>(</w:t>
      </w:r>
      <w:proofErr w:type="gramStart"/>
      <w:r w:rsidRPr="0043474D">
        <w:rPr>
          <w:rStyle w:val="FontStyle14"/>
          <w:sz w:val="24"/>
          <w:szCs w:val="24"/>
        </w:rPr>
        <w:t>г</w:t>
      </w:r>
      <w:proofErr w:type="gramEnd"/>
      <w:r w:rsidRPr="0043474D">
        <w:rPr>
          <w:rStyle w:val="FontStyle14"/>
          <w:sz w:val="24"/>
          <w:szCs w:val="24"/>
        </w:rPr>
        <w:t xml:space="preserve">. Тирасполь, ул.  1 мая, д. 2; </w:t>
      </w:r>
      <w:proofErr w:type="gramStart"/>
      <w:r w:rsidRPr="0043474D">
        <w:rPr>
          <w:rStyle w:val="FontStyle14"/>
          <w:sz w:val="24"/>
          <w:szCs w:val="24"/>
        </w:rPr>
        <w:t xml:space="preserve">адрес для направления почтовой корреспонденции – </w:t>
      </w:r>
      <w:r w:rsidR="00585A36">
        <w:rPr>
          <w:rStyle w:val="FontStyle14"/>
          <w:sz w:val="24"/>
          <w:szCs w:val="24"/>
        </w:rPr>
        <w:t xml:space="preserve">                           </w:t>
      </w:r>
      <w:r w:rsidRPr="0043474D">
        <w:rPr>
          <w:rStyle w:val="FontStyle14"/>
          <w:sz w:val="24"/>
          <w:szCs w:val="24"/>
        </w:rPr>
        <w:t>г. Тирасполь, ул. Мира, д. 3, кв. 33) к обществу с ограниченной ответственностью «</w:t>
      </w:r>
      <w:proofErr w:type="spellStart"/>
      <w:r w:rsidRPr="0043474D">
        <w:rPr>
          <w:rStyle w:val="FontStyle14"/>
          <w:sz w:val="24"/>
          <w:szCs w:val="24"/>
        </w:rPr>
        <w:t>Висмар</w:t>
      </w:r>
      <w:proofErr w:type="spellEnd"/>
      <w:r w:rsidRPr="0043474D">
        <w:rPr>
          <w:rStyle w:val="FontStyle14"/>
          <w:sz w:val="24"/>
          <w:szCs w:val="24"/>
        </w:rPr>
        <w:t xml:space="preserve">» </w:t>
      </w:r>
      <w:r w:rsidR="00585A36">
        <w:rPr>
          <w:rStyle w:val="FontStyle14"/>
          <w:sz w:val="24"/>
          <w:szCs w:val="24"/>
        </w:rPr>
        <w:t xml:space="preserve">             </w:t>
      </w:r>
      <w:r w:rsidRPr="0043474D">
        <w:rPr>
          <w:rStyle w:val="FontStyle14"/>
          <w:sz w:val="24"/>
          <w:szCs w:val="24"/>
        </w:rPr>
        <w:t>(г. Тирасполь, пер. Энгельса д. 8) о взыскании долга</w:t>
      </w:r>
      <w:r w:rsidRPr="0043474D">
        <w:rPr>
          <w:rFonts w:ascii="Times New Roman" w:eastAsia="Times New Roman" w:hAnsi="Times New Roman" w:cs="Times New Roman"/>
          <w:sz w:val="24"/>
          <w:szCs w:val="24"/>
        </w:rPr>
        <w:t xml:space="preserve"> и процентов за пользование чужими денежными средствами</w:t>
      </w:r>
      <w:r w:rsidRPr="0043474D">
        <w:rPr>
          <w:rStyle w:val="FontStyle14"/>
          <w:sz w:val="24"/>
          <w:szCs w:val="24"/>
        </w:rPr>
        <w:t xml:space="preserve">, </w:t>
      </w:r>
      <w:proofErr w:type="gramEnd"/>
    </w:p>
    <w:p w:rsidR="0043474D" w:rsidRPr="0043474D" w:rsidRDefault="0043474D" w:rsidP="0043474D">
      <w:pPr>
        <w:autoSpaceDE w:val="0"/>
        <w:autoSpaceDN w:val="0"/>
        <w:adjustRightInd w:val="0"/>
        <w:spacing w:after="0" w:line="240" w:lineRule="auto"/>
        <w:ind w:right="-285" w:firstLine="709"/>
        <w:jc w:val="both"/>
        <w:rPr>
          <w:rStyle w:val="FontStyle14"/>
          <w:sz w:val="24"/>
          <w:szCs w:val="24"/>
        </w:rPr>
      </w:pPr>
    </w:p>
    <w:p w:rsidR="0043474D" w:rsidRPr="0043474D" w:rsidRDefault="00C85BFB" w:rsidP="0043474D">
      <w:pPr>
        <w:autoSpaceDE w:val="0"/>
        <w:autoSpaceDN w:val="0"/>
        <w:adjustRightInd w:val="0"/>
        <w:spacing w:after="0" w:line="240" w:lineRule="auto"/>
        <w:ind w:right="-285" w:firstLine="709"/>
        <w:jc w:val="center"/>
        <w:rPr>
          <w:rFonts w:ascii="Times New Roman" w:eastAsia="Times New Roman" w:hAnsi="Times New Roman" w:cs="Times New Roman"/>
          <w:b/>
          <w:color w:val="000000"/>
          <w:sz w:val="24"/>
          <w:szCs w:val="24"/>
        </w:rPr>
      </w:pPr>
      <w:r w:rsidRPr="0043474D">
        <w:rPr>
          <w:rFonts w:ascii="Times New Roman" w:eastAsia="Times New Roman" w:hAnsi="Times New Roman" w:cs="Times New Roman"/>
          <w:b/>
          <w:color w:val="000000"/>
          <w:sz w:val="24"/>
          <w:szCs w:val="24"/>
        </w:rPr>
        <w:t>У С Т А Н О В И Л:</w:t>
      </w:r>
    </w:p>
    <w:p w:rsidR="0043474D" w:rsidRPr="0043474D" w:rsidRDefault="0043474D" w:rsidP="0043474D">
      <w:pPr>
        <w:autoSpaceDE w:val="0"/>
        <w:autoSpaceDN w:val="0"/>
        <w:adjustRightInd w:val="0"/>
        <w:spacing w:after="0" w:line="240" w:lineRule="auto"/>
        <w:ind w:right="-285" w:firstLine="709"/>
        <w:jc w:val="both"/>
        <w:rPr>
          <w:rFonts w:ascii="Times New Roman" w:eastAsia="Times New Roman" w:hAnsi="Times New Roman" w:cs="Times New Roman"/>
          <w:b/>
          <w:color w:val="000000"/>
          <w:sz w:val="24"/>
          <w:szCs w:val="24"/>
        </w:rPr>
      </w:pPr>
    </w:p>
    <w:p w:rsidR="0043474D" w:rsidRPr="0043474D" w:rsidRDefault="00C85BFB" w:rsidP="0043474D">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rPr>
        <w:t>общество с ограниченной ответственностью  «Веста»  (далее - истец, ООО «Веста») обратилось в Арбитражный суд Приднестровской Молдавской Республики с исковым заявлением о взыскании долга и процентов за пользование чужими денежными средствами с общества с ограниченной ответственностью «</w:t>
      </w:r>
      <w:proofErr w:type="spellStart"/>
      <w:r w:rsidRPr="0043474D">
        <w:rPr>
          <w:rFonts w:ascii="Times New Roman" w:hAnsi="Times New Roman" w:cs="Times New Roman"/>
          <w:sz w:val="24"/>
          <w:szCs w:val="24"/>
        </w:rPr>
        <w:t>Висмар</w:t>
      </w:r>
      <w:proofErr w:type="spellEnd"/>
      <w:r w:rsidRPr="0043474D">
        <w:rPr>
          <w:rFonts w:ascii="Times New Roman" w:hAnsi="Times New Roman" w:cs="Times New Roman"/>
          <w:sz w:val="24"/>
          <w:szCs w:val="24"/>
        </w:rPr>
        <w:t>» (далее - ООО «</w:t>
      </w:r>
      <w:proofErr w:type="spellStart"/>
      <w:r w:rsidRPr="0043474D">
        <w:rPr>
          <w:rFonts w:ascii="Times New Roman" w:hAnsi="Times New Roman" w:cs="Times New Roman"/>
          <w:sz w:val="24"/>
          <w:szCs w:val="24"/>
        </w:rPr>
        <w:t>Висмар</w:t>
      </w:r>
      <w:proofErr w:type="spellEnd"/>
      <w:r w:rsidRPr="0043474D">
        <w:rPr>
          <w:rFonts w:ascii="Times New Roman" w:hAnsi="Times New Roman" w:cs="Times New Roman"/>
          <w:sz w:val="24"/>
          <w:szCs w:val="24"/>
        </w:rPr>
        <w:t xml:space="preserve">», ответчик). </w:t>
      </w:r>
    </w:p>
    <w:p w:rsidR="0043474D" w:rsidRPr="0043474D" w:rsidRDefault="00C85BFB" w:rsidP="0043474D">
      <w:pPr>
        <w:autoSpaceDE w:val="0"/>
        <w:autoSpaceDN w:val="0"/>
        <w:adjustRightInd w:val="0"/>
        <w:spacing w:after="0" w:line="240" w:lineRule="auto"/>
        <w:ind w:right="-285" w:firstLine="709"/>
        <w:jc w:val="both"/>
        <w:rPr>
          <w:rStyle w:val="FontStyle14"/>
          <w:sz w:val="24"/>
          <w:szCs w:val="24"/>
        </w:rPr>
      </w:pPr>
      <w:r w:rsidRPr="0043474D">
        <w:rPr>
          <w:rStyle w:val="FontStyle14"/>
          <w:sz w:val="24"/>
          <w:szCs w:val="24"/>
        </w:rPr>
        <w:t xml:space="preserve">Определением Арбитражного суда от 12 октября  2018 года исковое  заявление ООО «Веста» принято к производству. </w:t>
      </w:r>
    </w:p>
    <w:p w:rsidR="0043474D" w:rsidRPr="0043474D" w:rsidRDefault="00C85BFB" w:rsidP="00585A36">
      <w:pPr>
        <w:autoSpaceDE w:val="0"/>
        <w:autoSpaceDN w:val="0"/>
        <w:adjustRightInd w:val="0"/>
        <w:spacing w:after="0" w:line="240" w:lineRule="auto"/>
        <w:ind w:right="-285" w:firstLine="709"/>
        <w:jc w:val="both"/>
        <w:rPr>
          <w:rStyle w:val="a4"/>
          <w:rFonts w:eastAsiaTheme="minorEastAsia"/>
        </w:rPr>
      </w:pPr>
      <w:r w:rsidRPr="0043474D">
        <w:rPr>
          <w:rStyle w:val="FontStyle14"/>
          <w:sz w:val="24"/>
          <w:szCs w:val="24"/>
        </w:rPr>
        <w:t>ООО «Веста» одновременно с направлением в Арбитражный суд искового заявление  направило  заявление об обеспечении иска</w:t>
      </w:r>
      <w:r w:rsidR="00585A36">
        <w:rPr>
          <w:rStyle w:val="FontStyle14"/>
          <w:sz w:val="24"/>
          <w:szCs w:val="24"/>
        </w:rPr>
        <w:t xml:space="preserve">, рассмотрев которое </w:t>
      </w:r>
      <w:r w:rsidRPr="0043474D">
        <w:rPr>
          <w:rStyle w:val="a4"/>
          <w:rFonts w:eastAsiaTheme="minorEastAsia"/>
        </w:rPr>
        <w:t xml:space="preserve"> Арбитражный суд усматривает основания для принятия таковых ввиду следующего.</w:t>
      </w:r>
    </w:p>
    <w:p w:rsidR="0043474D" w:rsidRPr="0043474D" w:rsidRDefault="00C85BFB" w:rsidP="0043474D">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В силу  пункта 1 статьи 64  </w:t>
      </w:r>
      <w:r w:rsidR="00585A36">
        <w:rPr>
          <w:rFonts w:ascii="Times New Roman" w:hAnsi="Times New Roman" w:cs="Times New Roman"/>
          <w:sz w:val="24"/>
          <w:szCs w:val="24"/>
          <w:shd w:val="clear" w:color="auto" w:fill="FFFFFF"/>
        </w:rPr>
        <w:t xml:space="preserve"> АПК ПМР</w:t>
      </w:r>
      <w:r w:rsidRPr="0043474D">
        <w:rPr>
          <w:rFonts w:ascii="Times New Roman" w:hAnsi="Times New Roman" w:cs="Times New Roman"/>
          <w:sz w:val="24"/>
          <w:szCs w:val="24"/>
          <w:shd w:val="clear" w:color="auto" w:fill="FFFFFF"/>
        </w:rPr>
        <w:t xml:space="preserve">  арбитражный суд по заявлению лица, участвующего в деле, может принять срочные, временные </w:t>
      </w:r>
      <w:r w:rsidRPr="0043474D">
        <w:rPr>
          <w:rStyle w:val="snippetequal"/>
          <w:rFonts w:ascii="Times New Roman" w:hAnsi="Times New Roman" w:cs="Times New Roman"/>
          <w:bCs/>
          <w:sz w:val="24"/>
          <w:szCs w:val="24"/>
          <w:bdr w:val="none" w:sz="0" w:space="0" w:color="auto" w:frame="1"/>
        </w:rPr>
        <w:t>меры</w:t>
      </w:r>
      <w:r w:rsidRPr="0043474D">
        <w:rPr>
          <w:rFonts w:ascii="Times New Roman" w:hAnsi="Times New Roman" w:cs="Times New Roman"/>
          <w:sz w:val="24"/>
          <w:szCs w:val="24"/>
          <w:shd w:val="clear" w:color="auto" w:fill="FFFFFF"/>
        </w:rPr>
        <w:t>, направленные на </w:t>
      </w:r>
      <w:r w:rsidRPr="0043474D">
        <w:rPr>
          <w:rStyle w:val="snippetequal"/>
          <w:rFonts w:ascii="Times New Roman" w:hAnsi="Times New Roman" w:cs="Times New Roman"/>
          <w:bCs/>
          <w:sz w:val="24"/>
          <w:szCs w:val="24"/>
          <w:bdr w:val="none" w:sz="0" w:space="0" w:color="auto" w:frame="1"/>
        </w:rPr>
        <w:t>обеспечение </w:t>
      </w:r>
      <w:r w:rsidRPr="0043474D">
        <w:rPr>
          <w:rFonts w:ascii="Times New Roman" w:hAnsi="Times New Roman" w:cs="Times New Roman"/>
          <w:sz w:val="24"/>
          <w:szCs w:val="24"/>
          <w:shd w:val="clear" w:color="auto" w:fill="FFFFFF"/>
        </w:rPr>
        <w:t>иска или имущественных интересов заявителя.</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Согласно пункту 2 указанной статьи </w:t>
      </w:r>
      <w:r w:rsidRPr="0043474D">
        <w:rPr>
          <w:rStyle w:val="snippetequal"/>
          <w:rFonts w:ascii="Times New Roman" w:hAnsi="Times New Roman" w:cs="Times New Roman"/>
          <w:bCs/>
          <w:sz w:val="24"/>
          <w:szCs w:val="24"/>
          <w:bdr w:val="none" w:sz="0" w:space="0" w:color="auto" w:frame="1"/>
        </w:rPr>
        <w:t>обеспечительные меры </w:t>
      </w:r>
      <w:r w:rsidRPr="0043474D">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43474D">
        <w:rPr>
          <w:rStyle w:val="snippetequal"/>
          <w:rFonts w:ascii="Times New Roman" w:hAnsi="Times New Roman" w:cs="Times New Roman"/>
          <w:bCs/>
          <w:sz w:val="24"/>
          <w:szCs w:val="24"/>
          <w:bdr w:val="none" w:sz="0" w:space="0" w:color="auto" w:frame="1"/>
        </w:rPr>
        <w:t>мер </w:t>
      </w:r>
      <w:r w:rsidRPr="0043474D">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43474D">
        <w:rPr>
          <w:rStyle w:val="snippetequal"/>
          <w:rFonts w:ascii="Times New Roman" w:hAnsi="Times New Roman" w:cs="Times New Roman"/>
          <w:bCs/>
          <w:sz w:val="24"/>
          <w:szCs w:val="24"/>
          <w:bdr w:val="none" w:sz="0" w:space="0" w:color="auto" w:frame="1"/>
        </w:rPr>
        <w:t>обеспечительных мер</w:t>
      </w:r>
      <w:r w:rsidRPr="0043474D">
        <w:rPr>
          <w:rFonts w:ascii="Times New Roman" w:hAnsi="Times New Roman" w:cs="Times New Roman"/>
          <w:sz w:val="24"/>
          <w:szCs w:val="24"/>
          <w:shd w:val="clear" w:color="auto" w:fill="FFFFFF"/>
        </w:rPr>
        <w:t>, лежит на заявителе</w:t>
      </w:r>
      <w:r w:rsidRPr="0043474D">
        <w:rPr>
          <w:rFonts w:ascii="Times New Roman" w:hAnsi="Times New Roman" w:cs="Times New Roman"/>
          <w:sz w:val="24"/>
          <w:szCs w:val="24"/>
        </w:rPr>
        <w:t>. </w:t>
      </w:r>
      <w:bookmarkStart w:id="0" w:name="snippet"/>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bdr w:val="none" w:sz="0" w:space="0" w:color="auto" w:frame="1"/>
        </w:rPr>
        <w:t>Истец</w:t>
      </w:r>
      <w:bookmarkEnd w:id="0"/>
      <w:r w:rsidRPr="0043474D">
        <w:rPr>
          <w:rFonts w:ascii="Times New Roman" w:hAnsi="Times New Roman" w:cs="Times New Roman"/>
          <w:sz w:val="24"/>
          <w:szCs w:val="24"/>
          <w:shd w:val="clear" w:color="auto" w:fill="FFFFFF"/>
        </w:rPr>
        <w:t> в  заявлении об </w:t>
      </w:r>
      <w:r w:rsidRPr="0043474D">
        <w:rPr>
          <w:rStyle w:val="snippetequal"/>
          <w:rFonts w:ascii="Times New Roman" w:hAnsi="Times New Roman" w:cs="Times New Roman"/>
          <w:bCs/>
          <w:sz w:val="24"/>
          <w:szCs w:val="24"/>
          <w:bdr w:val="none" w:sz="0" w:space="0" w:color="auto" w:frame="1"/>
        </w:rPr>
        <w:t>обеспечении иска</w:t>
      </w:r>
      <w:r w:rsidRPr="0043474D">
        <w:rPr>
          <w:rStyle w:val="snippetequal"/>
          <w:rFonts w:ascii="Times New Roman" w:hAnsi="Times New Roman" w:cs="Times New Roman"/>
          <w:b/>
          <w:bCs/>
          <w:sz w:val="24"/>
          <w:szCs w:val="24"/>
          <w:bdr w:val="none" w:sz="0" w:space="0" w:color="auto" w:frame="1"/>
        </w:rPr>
        <w:t xml:space="preserve"> </w:t>
      </w:r>
      <w:r w:rsidRPr="0043474D">
        <w:rPr>
          <w:rFonts w:ascii="Times New Roman" w:hAnsi="Times New Roman" w:cs="Times New Roman"/>
          <w:sz w:val="24"/>
          <w:szCs w:val="24"/>
          <w:shd w:val="clear" w:color="auto" w:fill="FFFFFF"/>
        </w:rPr>
        <w:t>просит:</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 наложить арест на денежные средства, принадлежащие ответчику;</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 запретить ответчику совершать определенные  действия (в частности, запретить осуществлять платежи третьим лицам до полного погашения долга);</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 xml:space="preserve">- запретить другим лицам совершать определенные действия, касающиеся предмета спора. </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shd w:val="clear" w:color="auto" w:fill="FFFFFF"/>
        </w:rPr>
        <w:t xml:space="preserve">В обоснование указанного ходатайства истец ссылается на то, что сумма долга является для него существенной, ответчик не </w:t>
      </w:r>
      <w:r w:rsidR="00A2175E" w:rsidRPr="0043474D">
        <w:rPr>
          <w:rFonts w:ascii="Times New Roman" w:hAnsi="Times New Roman" w:cs="Times New Roman"/>
          <w:sz w:val="24"/>
          <w:szCs w:val="24"/>
          <w:shd w:val="clear" w:color="auto" w:fill="FFFFFF"/>
        </w:rPr>
        <w:t xml:space="preserve">желает вести переговоры о погашении долга со ссылкой на действия третьих лиц, не имеющих отношения к спору. </w:t>
      </w:r>
    </w:p>
    <w:p w:rsidR="00CA32B3" w:rsidRDefault="00C85BFB" w:rsidP="00CA32B3">
      <w:pPr>
        <w:autoSpaceDE w:val="0"/>
        <w:autoSpaceDN w:val="0"/>
        <w:adjustRightInd w:val="0"/>
        <w:spacing w:after="0" w:line="240" w:lineRule="auto"/>
        <w:ind w:right="-285" w:firstLine="709"/>
        <w:jc w:val="both"/>
        <w:rPr>
          <w:rFonts w:ascii="Times New Roman" w:hAnsi="Times New Roman" w:cs="Times New Roman"/>
          <w:sz w:val="24"/>
          <w:szCs w:val="24"/>
          <w:shd w:val="clear" w:color="auto" w:fill="FFFFFF"/>
        </w:rPr>
      </w:pPr>
      <w:r w:rsidRPr="0043474D">
        <w:rPr>
          <w:rStyle w:val="snippetequal"/>
          <w:rFonts w:ascii="Times New Roman" w:hAnsi="Times New Roman" w:cs="Times New Roman"/>
          <w:bCs/>
          <w:sz w:val="24"/>
          <w:szCs w:val="24"/>
          <w:bdr w:val="none" w:sz="0" w:space="0" w:color="auto" w:frame="1"/>
        </w:rPr>
        <w:t>Обеспечительные </w:t>
      </w:r>
      <w:r w:rsidRPr="0043474D">
        <w:rPr>
          <w:rFonts w:ascii="Times New Roman" w:hAnsi="Times New Roman" w:cs="Times New Roman"/>
          <w:sz w:val="24"/>
          <w:szCs w:val="24"/>
          <w:shd w:val="clear" w:color="auto" w:fill="FFFFFF"/>
        </w:rPr>
        <w:t xml:space="preserve">меры, применяемые </w:t>
      </w:r>
      <w:r w:rsidR="00585A36">
        <w:rPr>
          <w:rFonts w:ascii="Times New Roman" w:hAnsi="Times New Roman" w:cs="Times New Roman"/>
          <w:sz w:val="24"/>
          <w:szCs w:val="24"/>
          <w:shd w:val="clear" w:color="auto" w:fill="FFFFFF"/>
        </w:rPr>
        <w:t>А</w:t>
      </w:r>
      <w:r w:rsidRPr="0043474D">
        <w:rPr>
          <w:rFonts w:ascii="Times New Roman" w:hAnsi="Times New Roman" w:cs="Times New Roman"/>
          <w:sz w:val="24"/>
          <w:szCs w:val="24"/>
          <w:shd w:val="clear" w:color="auto" w:fill="FFFFFF"/>
        </w:rPr>
        <w:t>рбитражным судом, должны быть непосредственно связаны с предметом спора, сор</w:t>
      </w:r>
      <w:r w:rsidR="00585A36">
        <w:rPr>
          <w:rFonts w:ascii="Times New Roman" w:hAnsi="Times New Roman" w:cs="Times New Roman"/>
          <w:sz w:val="24"/>
          <w:szCs w:val="24"/>
          <w:shd w:val="clear" w:color="auto" w:fill="FFFFFF"/>
        </w:rPr>
        <w:t xml:space="preserve">азмерны заявленным требованиям, </w:t>
      </w:r>
      <w:r w:rsidRPr="0043474D">
        <w:rPr>
          <w:rFonts w:ascii="Times New Roman" w:hAnsi="Times New Roman" w:cs="Times New Roman"/>
          <w:sz w:val="24"/>
          <w:szCs w:val="24"/>
          <w:shd w:val="clear" w:color="auto" w:fill="FFFFFF"/>
        </w:rPr>
        <w:lastRenderedPageBreak/>
        <w:t>в </w:t>
      </w:r>
      <w:r w:rsidRPr="0043474D">
        <w:rPr>
          <w:rStyle w:val="snippetequal"/>
          <w:rFonts w:ascii="Times New Roman" w:hAnsi="Times New Roman" w:cs="Times New Roman"/>
          <w:bCs/>
          <w:sz w:val="24"/>
          <w:szCs w:val="24"/>
          <w:bdr w:val="none" w:sz="0" w:space="0" w:color="auto" w:frame="1"/>
        </w:rPr>
        <w:t>обеспечение </w:t>
      </w:r>
      <w:r w:rsidRPr="0043474D">
        <w:rPr>
          <w:rFonts w:ascii="Times New Roman" w:hAnsi="Times New Roman" w:cs="Times New Roman"/>
          <w:sz w:val="24"/>
          <w:szCs w:val="24"/>
          <w:shd w:val="clear" w:color="auto" w:fill="FFFFFF"/>
        </w:rPr>
        <w:t>которых они принимаются, необходимы и достаточны для </w:t>
      </w:r>
      <w:r w:rsidRPr="0043474D">
        <w:rPr>
          <w:rStyle w:val="snippetequal"/>
          <w:rFonts w:ascii="Times New Roman" w:hAnsi="Times New Roman" w:cs="Times New Roman"/>
          <w:bCs/>
          <w:sz w:val="24"/>
          <w:szCs w:val="24"/>
          <w:bdr w:val="none" w:sz="0" w:space="0" w:color="auto" w:frame="1"/>
        </w:rPr>
        <w:t>обеспечения </w:t>
      </w:r>
      <w:r w:rsidRPr="0043474D">
        <w:rPr>
          <w:rFonts w:ascii="Times New Roman" w:hAnsi="Times New Roman" w:cs="Times New Roman"/>
          <w:sz w:val="24"/>
          <w:szCs w:val="24"/>
          <w:shd w:val="clear" w:color="auto" w:fill="FFFFFF"/>
        </w:rPr>
        <w:t>исполнения судебного акта или предотвращения ущерба и направлены на сохранение баланса интересов сторон.</w:t>
      </w:r>
    </w:p>
    <w:p w:rsidR="00CA32B3" w:rsidRDefault="00A2175E" w:rsidP="00CA32B3">
      <w:pPr>
        <w:autoSpaceDE w:val="0"/>
        <w:autoSpaceDN w:val="0"/>
        <w:adjustRightInd w:val="0"/>
        <w:spacing w:after="0" w:line="240" w:lineRule="auto"/>
        <w:ind w:right="-285" w:firstLine="709"/>
        <w:jc w:val="both"/>
        <w:rPr>
          <w:rFonts w:ascii="Times New Roman" w:hAnsi="Times New Roman" w:cs="Times New Roman"/>
          <w:sz w:val="24"/>
          <w:szCs w:val="24"/>
        </w:rPr>
      </w:pPr>
      <w:r w:rsidRPr="0043474D">
        <w:rPr>
          <w:rFonts w:ascii="Times New Roman" w:hAnsi="Times New Roman" w:cs="Times New Roman"/>
          <w:sz w:val="24"/>
          <w:szCs w:val="24"/>
        </w:rPr>
        <w:t xml:space="preserve">Подпунктом а) статьи 65 АПК ПМР предусмотрена такая обеспечительная мера как наложение ареста на имущество или денежные средства, принадлежащие ответчику. </w:t>
      </w:r>
    </w:p>
    <w:p w:rsidR="00CA32B3" w:rsidRDefault="00A2175E"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sz w:val="24"/>
          <w:szCs w:val="24"/>
        </w:rPr>
        <w:t>Учитывая характер заявленного требования – взыскание долга и процентов за пользование чужими денежными средствами</w:t>
      </w:r>
      <w:r w:rsidR="00585A36">
        <w:rPr>
          <w:rFonts w:ascii="Times New Roman" w:hAnsi="Times New Roman" w:cs="Times New Roman"/>
          <w:sz w:val="24"/>
          <w:szCs w:val="24"/>
        </w:rPr>
        <w:t>,</w:t>
      </w:r>
      <w:r w:rsidRPr="0043474D">
        <w:rPr>
          <w:rFonts w:ascii="Times New Roman" w:hAnsi="Times New Roman" w:cs="Times New Roman"/>
          <w:sz w:val="24"/>
          <w:szCs w:val="24"/>
        </w:rPr>
        <w:t xml:space="preserve"> Арбитражный суд приходит к выводу о целесообразности </w:t>
      </w:r>
      <w:r w:rsidR="00585A36">
        <w:rPr>
          <w:rFonts w:ascii="Times New Roman" w:hAnsi="Times New Roman" w:cs="Times New Roman"/>
          <w:sz w:val="24"/>
          <w:szCs w:val="24"/>
        </w:rPr>
        <w:t>и соразмерности применения указанн</w:t>
      </w:r>
      <w:r w:rsidRPr="0043474D">
        <w:rPr>
          <w:rFonts w:ascii="Times New Roman" w:hAnsi="Times New Roman" w:cs="Times New Roman"/>
          <w:sz w:val="24"/>
          <w:szCs w:val="24"/>
        </w:rPr>
        <w:t>о</w:t>
      </w:r>
      <w:r w:rsidR="00585A36">
        <w:rPr>
          <w:rFonts w:ascii="Times New Roman" w:hAnsi="Times New Roman" w:cs="Times New Roman"/>
          <w:sz w:val="24"/>
          <w:szCs w:val="24"/>
        </w:rPr>
        <w:t>й</w:t>
      </w:r>
      <w:r w:rsidRPr="0043474D">
        <w:rPr>
          <w:rFonts w:ascii="Times New Roman" w:hAnsi="Times New Roman" w:cs="Times New Roman"/>
          <w:sz w:val="24"/>
          <w:szCs w:val="24"/>
        </w:rPr>
        <w:t xml:space="preserve"> обеспечительной меры в пределах  цены иска – 2</w:t>
      </w:r>
      <w:r w:rsidR="0043474D" w:rsidRPr="0043474D">
        <w:rPr>
          <w:rFonts w:ascii="Times New Roman" w:hAnsi="Times New Roman" w:cs="Times New Roman"/>
          <w:sz w:val="24"/>
          <w:szCs w:val="24"/>
        </w:rPr>
        <w:t> </w:t>
      </w:r>
      <w:r w:rsidRPr="0043474D">
        <w:rPr>
          <w:rFonts w:ascii="Times New Roman" w:hAnsi="Times New Roman" w:cs="Times New Roman"/>
          <w:sz w:val="24"/>
          <w:szCs w:val="24"/>
        </w:rPr>
        <w:t>841</w:t>
      </w:r>
      <w:r w:rsidR="0043474D" w:rsidRPr="0043474D">
        <w:rPr>
          <w:rFonts w:ascii="Times New Roman" w:hAnsi="Times New Roman" w:cs="Times New Roman"/>
          <w:sz w:val="24"/>
          <w:szCs w:val="24"/>
        </w:rPr>
        <w:t xml:space="preserve"> </w:t>
      </w:r>
      <w:r w:rsidRPr="0043474D">
        <w:rPr>
          <w:rFonts w:ascii="Times New Roman" w:hAnsi="Times New Roman" w:cs="Times New Roman"/>
          <w:sz w:val="24"/>
          <w:szCs w:val="24"/>
        </w:rPr>
        <w:t xml:space="preserve">773,68 рублей. Применение </w:t>
      </w:r>
      <w:r w:rsidR="00585A36">
        <w:rPr>
          <w:rFonts w:ascii="Times New Roman" w:hAnsi="Times New Roman" w:cs="Times New Roman"/>
          <w:sz w:val="24"/>
          <w:szCs w:val="24"/>
        </w:rPr>
        <w:t xml:space="preserve">данной обеспечительной </w:t>
      </w:r>
      <w:r w:rsidRPr="0043474D">
        <w:rPr>
          <w:rFonts w:ascii="Times New Roman" w:hAnsi="Times New Roman" w:cs="Times New Roman"/>
          <w:sz w:val="24"/>
          <w:szCs w:val="24"/>
        </w:rPr>
        <w:t xml:space="preserve"> меры направлено на обеспечение реального исполнения судебного решения, </w:t>
      </w:r>
      <w:r w:rsidRPr="0043474D">
        <w:rPr>
          <w:rFonts w:ascii="Times New Roman" w:hAnsi="Times New Roman" w:cs="Times New Roman"/>
          <w:color w:val="000000"/>
          <w:sz w:val="24"/>
          <w:szCs w:val="24"/>
          <w:shd w:val="clear" w:color="auto" w:fill="FFFFFF"/>
        </w:rPr>
        <w:t>явл</w:t>
      </w:r>
      <w:r w:rsidR="00585A36">
        <w:rPr>
          <w:rFonts w:ascii="Times New Roman" w:hAnsi="Times New Roman" w:cs="Times New Roman"/>
          <w:color w:val="000000"/>
          <w:sz w:val="24"/>
          <w:szCs w:val="24"/>
          <w:shd w:val="clear" w:color="auto" w:fill="FFFFFF"/>
        </w:rPr>
        <w:t>яется необходимым и достаточным</w:t>
      </w:r>
      <w:r w:rsidRPr="0043474D">
        <w:rPr>
          <w:rFonts w:ascii="Times New Roman" w:hAnsi="Times New Roman" w:cs="Times New Roman"/>
          <w:color w:val="000000"/>
          <w:sz w:val="24"/>
          <w:szCs w:val="24"/>
          <w:shd w:val="clear" w:color="auto" w:fill="FFFFFF"/>
        </w:rPr>
        <w:t xml:space="preserve"> </w:t>
      </w:r>
      <w:r w:rsidRPr="0043474D">
        <w:rPr>
          <w:rFonts w:ascii="Times New Roman" w:hAnsi="Times New Roman" w:cs="Times New Roman"/>
          <w:sz w:val="24"/>
          <w:szCs w:val="24"/>
          <w:shd w:val="clear" w:color="auto" w:fill="FFFFFF"/>
        </w:rPr>
        <w:t>для </w:t>
      </w:r>
      <w:r w:rsidRPr="0043474D">
        <w:rPr>
          <w:rStyle w:val="snippetequal"/>
          <w:rFonts w:ascii="Times New Roman" w:hAnsi="Times New Roman" w:cs="Times New Roman"/>
          <w:bCs/>
          <w:sz w:val="24"/>
          <w:szCs w:val="24"/>
          <w:bdr w:val="none" w:sz="0" w:space="0" w:color="auto" w:frame="1"/>
        </w:rPr>
        <w:t>обеспечения</w:t>
      </w:r>
      <w:r w:rsidRPr="0043474D">
        <w:rPr>
          <w:rStyle w:val="snippetequal"/>
          <w:rFonts w:ascii="Times New Roman" w:hAnsi="Times New Roman" w:cs="Times New Roman"/>
          <w:b/>
          <w:bCs/>
          <w:color w:val="333333"/>
          <w:sz w:val="24"/>
          <w:szCs w:val="24"/>
          <w:bdr w:val="none" w:sz="0" w:space="0" w:color="auto" w:frame="1"/>
        </w:rPr>
        <w:t xml:space="preserve"> </w:t>
      </w:r>
      <w:r w:rsidRPr="0043474D">
        <w:rPr>
          <w:rFonts w:ascii="Times New Roman" w:hAnsi="Times New Roman" w:cs="Times New Roman"/>
          <w:color w:val="000000"/>
          <w:sz w:val="24"/>
          <w:szCs w:val="24"/>
          <w:shd w:val="clear" w:color="auto" w:fill="FFFFFF"/>
        </w:rPr>
        <w:t xml:space="preserve">исполнения </w:t>
      </w:r>
      <w:r w:rsidR="00585A36">
        <w:rPr>
          <w:rFonts w:ascii="Times New Roman" w:hAnsi="Times New Roman" w:cs="Times New Roman"/>
          <w:color w:val="000000"/>
          <w:sz w:val="24"/>
          <w:szCs w:val="24"/>
          <w:shd w:val="clear" w:color="auto" w:fill="FFFFFF"/>
        </w:rPr>
        <w:t xml:space="preserve">будущего </w:t>
      </w:r>
      <w:r w:rsidRPr="0043474D">
        <w:rPr>
          <w:rFonts w:ascii="Times New Roman" w:hAnsi="Times New Roman" w:cs="Times New Roman"/>
          <w:color w:val="000000"/>
          <w:sz w:val="24"/>
          <w:szCs w:val="24"/>
          <w:shd w:val="clear" w:color="auto" w:fill="FFFFFF"/>
        </w:rPr>
        <w:t xml:space="preserve">судебного акта, а также </w:t>
      </w:r>
      <w:r w:rsidRPr="00585A36">
        <w:rPr>
          <w:rStyle w:val="snippetequal"/>
          <w:rFonts w:ascii="Times New Roman" w:hAnsi="Times New Roman" w:cs="Times New Roman"/>
          <w:bCs/>
          <w:sz w:val="24"/>
          <w:szCs w:val="24"/>
          <w:bdr w:val="none" w:sz="0" w:space="0" w:color="auto" w:frame="1"/>
        </w:rPr>
        <w:t>обеспечивает </w:t>
      </w:r>
      <w:r w:rsidRPr="00585A36">
        <w:rPr>
          <w:rFonts w:ascii="Times New Roman" w:hAnsi="Times New Roman" w:cs="Times New Roman"/>
          <w:sz w:val="24"/>
          <w:szCs w:val="24"/>
          <w:shd w:val="clear" w:color="auto" w:fill="FFFFFF"/>
        </w:rPr>
        <w:t>с</w:t>
      </w:r>
      <w:r w:rsidRPr="0043474D">
        <w:rPr>
          <w:rFonts w:ascii="Times New Roman" w:hAnsi="Times New Roman" w:cs="Times New Roman"/>
          <w:color w:val="000000"/>
          <w:sz w:val="24"/>
          <w:szCs w:val="24"/>
          <w:shd w:val="clear" w:color="auto" w:fill="FFFFFF"/>
        </w:rPr>
        <w:t xml:space="preserve">охранение существующего положения сторон. </w:t>
      </w:r>
      <w:r w:rsidR="00585A36">
        <w:rPr>
          <w:rFonts w:ascii="Times New Roman" w:hAnsi="Times New Roman" w:cs="Times New Roman"/>
          <w:color w:val="000000"/>
          <w:sz w:val="24"/>
          <w:szCs w:val="24"/>
          <w:shd w:val="clear" w:color="auto" w:fill="FFFFFF"/>
        </w:rPr>
        <w:t xml:space="preserve"> Не</w:t>
      </w:r>
      <w:r w:rsidR="0043474D" w:rsidRPr="0043474D">
        <w:rPr>
          <w:rFonts w:ascii="Times New Roman" w:hAnsi="Times New Roman" w:cs="Times New Roman"/>
          <w:color w:val="000000"/>
          <w:sz w:val="24"/>
          <w:szCs w:val="24"/>
          <w:shd w:val="clear" w:color="auto" w:fill="FFFFFF"/>
        </w:rPr>
        <w:t xml:space="preserve">применение указанной обеспечительной </w:t>
      </w:r>
      <w:r w:rsidR="00585A36" w:rsidRPr="0043474D">
        <w:rPr>
          <w:rFonts w:ascii="Times New Roman" w:hAnsi="Times New Roman" w:cs="Times New Roman"/>
          <w:color w:val="000000"/>
          <w:sz w:val="24"/>
          <w:szCs w:val="24"/>
          <w:shd w:val="clear" w:color="auto" w:fill="FFFFFF"/>
        </w:rPr>
        <w:t>меры,</w:t>
      </w:r>
      <w:r w:rsidR="0043474D" w:rsidRPr="0043474D">
        <w:rPr>
          <w:rFonts w:ascii="Times New Roman" w:hAnsi="Times New Roman" w:cs="Times New Roman"/>
          <w:color w:val="000000"/>
          <w:sz w:val="24"/>
          <w:szCs w:val="24"/>
          <w:shd w:val="clear" w:color="auto" w:fill="FFFFFF"/>
        </w:rPr>
        <w:t xml:space="preserve"> по мнению </w:t>
      </w:r>
      <w:proofErr w:type="gramStart"/>
      <w:r w:rsidR="0043474D" w:rsidRPr="0043474D">
        <w:rPr>
          <w:rFonts w:ascii="Times New Roman" w:hAnsi="Times New Roman" w:cs="Times New Roman"/>
          <w:color w:val="000000"/>
          <w:sz w:val="24"/>
          <w:szCs w:val="24"/>
          <w:shd w:val="clear" w:color="auto" w:fill="FFFFFF"/>
        </w:rPr>
        <w:t>Арбитражного</w:t>
      </w:r>
      <w:proofErr w:type="gramEnd"/>
      <w:r w:rsidR="0043474D" w:rsidRPr="0043474D">
        <w:rPr>
          <w:rFonts w:ascii="Times New Roman" w:hAnsi="Times New Roman" w:cs="Times New Roman"/>
          <w:color w:val="000000"/>
          <w:sz w:val="24"/>
          <w:szCs w:val="24"/>
          <w:shd w:val="clear" w:color="auto" w:fill="FFFFFF"/>
        </w:rPr>
        <w:t xml:space="preserve"> суда</w:t>
      </w:r>
      <w:r w:rsidR="00585A36">
        <w:rPr>
          <w:rFonts w:ascii="Times New Roman" w:hAnsi="Times New Roman" w:cs="Times New Roman"/>
          <w:color w:val="000000"/>
          <w:sz w:val="24"/>
          <w:szCs w:val="24"/>
          <w:shd w:val="clear" w:color="auto" w:fill="FFFFFF"/>
        </w:rPr>
        <w:t>,</w:t>
      </w:r>
      <w:r w:rsidR="0043474D" w:rsidRPr="0043474D">
        <w:rPr>
          <w:rFonts w:ascii="Times New Roman" w:hAnsi="Times New Roman" w:cs="Times New Roman"/>
          <w:color w:val="000000"/>
          <w:sz w:val="24"/>
          <w:szCs w:val="24"/>
          <w:shd w:val="clear" w:color="auto" w:fill="FFFFFF"/>
        </w:rPr>
        <w:t xml:space="preserve"> может нанести значительный ущерб истцу.  </w:t>
      </w:r>
    </w:p>
    <w:p w:rsidR="00CA32B3" w:rsidRDefault="00BF5843"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color w:val="000000"/>
          <w:sz w:val="24"/>
          <w:szCs w:val="24"/>
          <w:shd w:val="clear" w:color="auto" w:fill="FFFFFF"/>
        </w:rPr>
        <w:t>Истец в заявлении об обеспечении иска также просит применить обеспечительные меры в виде з</w:t>
      </w:r>
      <w:r w:rsidR="00585A36">
        <w:rPr>
          <w:rFonts w:ascii="Times New Roman" w:hAnsi="Times New Roman" w:cs="Times New Roman"/>
          <w:color w:val="000000"/>
          <w:sz w:val="24"/>
          <w:szCs w:val="24"/>
          <w:shd w:val="clear" w:color="auto" w:fill="FFFFFF"/>
        </w:rPr>
        <w:t>апрета ответчику и другим лицам</w:t>
      </w:r>
      <w:r w:rsidRPr="0043474D">
        <w:rPr>
          <w:rFonts w:ascii="Times New Roman" w:hAnsi="Times New Roman" w:cs="Times New Roman"/>
          <w:color w:val="000000"/>
          <w:sz w:val="24"/>
          <w:szCs w:val="24"/>
          <w:shd w:val="clear" w:color="auto" w:fill="FFFFFF"/>
        </w:rPr>
        <w:t xml:space="preserve"> совершать определенные действия, касающиеся предмета спора. </w:t>
      </w:r>
    </w:p>
    <w:p w:rsidR="00CA32B3" w:rsidRDefault="00BF5843"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color w:val="000000"/>
          <w:sz w:val="24"/>
          <w:szCs w:val="24"/>
          <w:shd w:val="clear" w:color="auto" w:fill="FFFFFF"/>
        </w:rPr>
        <w:t xml:space="preserve">При рассмотрении вопроса о </w:t>
      </w:r>
      <w:r w:rsidRPr="00AE6BF1">
        <w:rPr>
          <w:rFonts w:ascii="Times New Roman" w:hAnsi="Times New Roman" w:cs="Times New Roman"/>
          <w:color w:val="000000"/>
          <w:sz w:val="24"/>
          <w:szCs w:val="24"/>
          <w:shd w:val="clear" w:color="auto" w:fill="FFFFFF"/>
        </w:rPr>
        <w:t>принятии </w:t>
      </w:r>
      <w:r w:rsidRPr="00AE6BF1">
        <w:rPr>
          <w:rStyle w:val="snippetequal"/>
          <w:rFonts w:ascii="Times New Roman" w:hAnsi="Times New Roman" w:cs="Times New Roman"/>
          <w:bCs/>
          <w:color w:val="333333"/>
          <w:sz w:val="24"/>
          <w:szCs w:val="24"/>
          <w:bdr w:val="none" w:sz="0" w:space="0" w:color="auto" w:frame="1"/>
        </w:rPr>
        <w:t>обеспечительных </w:t>
      </w:r>
      <w:r w:rsidRPr="00AE6BF1">
        <w:rPr>
          <w:rFonts w:ascii="Times New Roman" w:hAnsi="Times New Roman" w:cs="Times New Roman"/>
          <w:color w:val="000000"/>
          <w:sz w:val="24"/>
          <w:szCs w:val="24"/>
          <w:shd w:val="clear" w:color="auto" w:fill="FFFFFF"/>
        </w:rPr>
        <w:t xml:space="preserve">мер суд должен исходить из того, что защита интересов одной стороны не может осуществляться за счет необоснованного ущемления прав и интересов другой стороны, а также третьих лиц. </w:t>
      </w:r>
    </w:p>
    <w:p w:rsidR="00CA32B3" w:rsidRDefault="00BF5843"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color w:val="000000"/>
          <w:sz w:val="24"/>
          <w:szCs w:val="24"/>
          <w:shd w:val="clear" w:color="auto" w:fill="FFFFFF"/>
        </w:rPr>
        <w:t>С учетом того, чт</w:t>
      </w:r>
      <w:proofErr w:type="gramStart"/>
      <w:r w:rsidRPr="0043474D">
        <w:rPr>
          <w:rFonts w:ascii="Times New Roman" w:hAnsi="Times New Roman" w:cs="Times New Roman"/>
          <w:color w:val="000000"/>
          <w:sz w:val="24"/>
          <w:szCs w:val="24"/>
          <w:shd w:val="clear" w:color="auto" w:fill="FFFFFF"/>
        </w:rPr>
        <w:t>о ООО</w:t>
      </w:r>
      <w:proofErr w:type="gramEnd"/>
      <w:r w:rsidRPr="0043474D">
        <w:rPr>
          <w:rFonts w:ascii="Times New Roman" w:hAnsi="Times New Roman" w:cs="Times New Roman"/>
          <w:color w:val="000000"/>
          <w:sz w:val="24"/>
          <w:szCs w:val="24"/>
          <w:shd w:val="clear" w:color="auto" w:fill="FFFFFF"/>
        </w:rPr>
        <w:t xml:space="preserve"> «Веста» заявлены требования о взыскании денежных средств, применить меры в виде запрета совершат</w:t>
      </w:r>
      <w:r w:rsidR="00585A36">
        <w:rPr>
          <w:rFonts w:ascii="Times New Roman" w:hAnsi="Times New Roman" w:cs="Times New Roman"/>
          <w:color w:val="000000"/>
          <w:sz w:val="24"/>
          <w:szCs w:val="24"/>
          <w:shd w:val="clear" w:color="auto" w:fill="FFFFFF"/>
        </w:rPr>
        <w:t>ь действия с предметом спора не</w:t>
      </w:r>
      <w:r w:rsidRPr="0043474D">
        <w:rPr>
          <w:rFonts w:ascii="Times New Roman" w:hAnsi="Times New Roman" w:cs="Times New Roman"/>
          <w:color w:val="000000"/>
          <w:sz w:val="24"/>
          <w:szCs w:val="24"/>
          <w:shd w:val="clear" w:color="auto" w:fill="FFFFFF"/>
        </w:rPr>
        <w:t>возможн</w:t>
      </w:r>
      <w:r w:rsidR="00585A36">
        <w:rPr>
          <w:rFonts w:ascii="Times New Roman" w:hAnsi="Times New Roman" w:cs="Times New Roman"/>
          <w:color w:val="000000"/>
          <w:sz w:val="24"/>
          <w:szCs w:val="24"/>
          <w:shd w:val="clear" w:color="auto" w:fill="FFFFFF"/>
        </w:rPr>
        <w:t>о</w:t>
      </w:r>
      <w:r w:rsidRPr="0043474D">
        <w:rPr>
          <w:rFonts w:ascii="Times New Roman" w:hAnsi="Times New Roman" w:cs="Times New Roman"/>
          <w:color w:val="000000"/>
          <w:sz w:val="24"/>
          <w:szCs w:val="24"/>
          <w:shd w:val="clear" w:color="auto" w:fill="FFFFFF"/>
        </w:rPr>
        <w:t>. Так</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истцом не уточнено</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о каком предмете идет речь</w:t>
      </w:r>
      <w:r w:rsidR="00585A36">
        <w:rPr>
          <w:rFonts w:ascii="Times New Roman" w:hAnsi="Times New Roman" w:cs="Times New Roman"/>
          <w:color w:val="000000"/>
          <w:sz w:val="24"/>
          <w:szCs w:val="24"/>
          <w:shd w:val="clear" w:color="auto" w:fill="FFFFFF"/>
        </w:rPr>
        <w:t>. З</w:t>
      </w:r>
      <w:r w:rsidRPr="0043474D">
        <w:rPr>
          <w:rFonts w:ascii="Times New Roman" w:hAnsi="Times New Roman" w:cs="Times New Roman"/>
          <w:color w:val="000000"/>
          <w:sz w:val="24"/>
          <w:szCs w:val="24"/>
          <w:shd w:val="clear" w:color="auto" w:fill="FFFFFF"/>
        </w:rPr>
        <w:t>апретить ответчику либо иным лицам осуществлять действия с денежными средствами не возможн</w:t>
      </w:r>
      <w:r w:rsidR="00585A36">
        <w:rPr>
          <w:rFonts w:ascii="Times New Roman" w:hAnsi="Times New Roman" w:cs="Times New Roman"/>
          <w:color w:val="000000"/>
          <w:sz w:val="24"/>
          <w:szCs w:val="24"/>
          <w:shd w:val="clear" w:color="auto" w:fill="FFFFFF"/>
        </w:rPr>
        <w:t>о</w:t>
      </w:r>
      <w:r w:rsidRPr="0043474D">
        <w:rPr>
          <w:rFonts w:ascii="Times New Roman" w:hAnsi="Times New Roman" w:cs="Times New Roman"/>
          <w:color w:val="000000"/>
          <w:sz w:val="24"/>
          <w:szCs w:val="24"/>
          <w:shd w:val="clear" w:color="auto" w:fill="FFFFFF"/>
        </w:rPr>
        <w:t xml:space="preserve">, так как это может негативно сказаться на деятельности юридических лиц. </w:t>
      </w:r>
    </w:p>
    <w:p w:rsidR="00CA32B3" w:rsidRDefault="00BF5843"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color w:val="000000"/>
          <w:sz w:val="24"/>
          <w:szCs w:val="24"/>
          <w:shd w:val="clear" w:color="auto" w:fill="FFFFFF"/>
        </w:rPr>
        <w:t>Кроме того</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истцом не уточнено</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о каких третьих лицах идет речь. Запретить всем юридическим лицам, осуществляющим деятельность на территории республики</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совершать действия с денежными средствами не представляется возможным. </w:t>
      </w:r>
    </w:p>
    <w:p w:rsidR="00CA32B3" w:rsidRDefault="00BF5843" w:rsidP="00CA32B3">
      <w:pPr>
        <w:autoSpaceDE w:val="0"/>
        <w:autoSpaceDN w:val="0"/>
        <w:adjustRightInd w:val="0"/>
        <w:spacing w:after="0" w:line="240" w:lineRule="auto"/>
        <w:ind w:right="-285" w:firstLine="709"/>
        <w:jc w:val="both"/>
        <w:rPr>
          <w:rFonts w:ascii="Times New Roman" w:hAnsi="Times New Roman" w:cs="Times New Roman"/>
          <w:color w:val="000000"/>
          <w:sz w:val="24"/>
          <w:szCs w:val="24"/>
          <w:shd w:val="clear" w:color="auto" w:fill="FFFFFF"/>
        </w:rPr>
      </w:pPr>
      <w:r w:rsidRPr="0043474D">
        <w:rPr>
          <w:rFonts w:ascii="Times New Roman" w:hAnsi="Times New Roman" w:cs="Times New Roman"/>
          <w:color w:val="000000"/>
          <w:sz w:val="24"/>
          <w:szCs w:val="24"/>
          <w:shd w:val="clear" w:color="auto" w:fill="FFFFFF"/>
        </w:rPr>
        <w:t xml:space="preserve">На основании изложенного Арбитражный суд приходит к выводу об отсутствии оснований для назначения обеспечительных мер в виде запрета ответчику и третьим лицам  совершать определенные действия, касающиеся предмета спора, </w:t>
      </w:r>
      <w:proofErr w:type="gramStart"/>
      <w:r w:rsidR="00585A36">
        <w:rPr>
          <w:rFonts w:ascii="Times New Roman" w:hAnsi="Times New Roman" w:cs="Times New Roman"/>
          <w:color w:val="000000"/>
          <w:sz w:val="24"/>
          <w:szCs w:val="24"/>
          <w:shd w:val="clear" w:color="auto" w:fill="FFFFFF"/>
        </w:rPr>
        <w:t>следовательно</w:t>
      </w:r>
      <w:proofErr w:type="gramEnd"/>
      <w:r w:rsidR="00585A36">
        <w:rPr>
          <w:rFonts w:ascii="Times New Roman" w:hAnsi="Times New Roman" w:cs="Times New Roman"/>
          <w:color w:val="000000"/>
          <w:sz w:val="24"/>
          <w:szCs w:val="24"/>
          <w:shd w:val="clear" w:color="auto" w:fill="FFFFFF"/>
        </w:rPr>
        <w:t xml:space="preserve"> </w:t>
      </w:r>
      <w:r w:rsidRPr="0043474D">
        <w:rPr>
          <w:rFonts w:ascii="Times New Roman" w:hAnsi="Times New Roman" w:cs="Times New Roman"/>
          <w:color w:val="000000"/>
          <w:sz w:val="24"/>
          <w:szCs w:val="24"/>
          <w:shd w:val="clear" w:color="auto" w:fill="FFFFFF"/>
        </w:rPr>
        <w:t xml:space="preserve"> заявление в данной части удовлетворению не подлежит. </w:t>
      </w:r>
    </w:p>
    <w:p w:rsidR="0043474D" w:rsidRPr="00CA32B3" w:rsidRDefault="0043474D" w:rsidP="00CA32B3">
      <w:pPr>
        <w:autoSpaceDE w:val="0"/>
        <w:autoSpaceDN w:val="0"/>
        <w:adjustRightInd w:val="0"/>
        <w:spacing w:after="0" w:line="240" w:lineRule="auto"/>
        <w:ind w:right="-285" w:firstLine="709"/>
        <w:jc w:val="both"/>
        <w:rPr>
          <w:rStyle w:val="a6"/>
          <w:rFonts w:eastAsiaTheme="minorEastAsia"/>
          <w:szCs w:val="24"/>
        </w:rPr>
      </w:pPr>
      <w:r w:rsidRPr="0043474D">
        <w:rPr>
          <w:rStyle w:val="a6"/>
          <w:rFonts w:eastAsiaTheme="minorEastAsia"/>
          <w:color w:val="000000"/>
          <w:szCs w:val="24"/>
        </w:rPr>
        <w:t xml:space="preserve">При таких обстоятельствах Арбитражный суд Приднестровской Молдавской Республики, руководствуясь статьями 64, 65-2, статьей 128 </w:t>
      </w:r>
      <w:proofErr w:type="gramStart"/>
      <w:r w:rsidRPr="0043474D">
        <w:rPr>
          <w:rStyle w:val="a6"/>
          <w:rFonts w:eastAsiaTheme="minorEastAsia"/>
          <w:color w:val="000000"/>
          <w:szCs w:val="24"/>
        </w:rPr>
        <w:t>Арбитражного</w:t>
      </w:r>
      <w:proofErr w:type="gramEnd"/>
      <w:r w:rsidRPr="0043474D">
        <w:rPr>
          <w:rStyle w:val="a6"/>
          <w:rFonts w:eastAsiaTheme="minorEastAsia"/>
          <w:color w:val="000000"/>
          <w:szCs w:val="24"/>
        </w:rPr>
        <w:t xml:space="preserve"> процессуального кодекса Приднестровской Молдавской Республики, </w:t>
      </w:r>
    </w:p>
    <w:p w:rsidR="0043474D" w:rsidRPr="0043474D" w:rsidRDefault="0043474D" w:rsidP="0043474D">
      <w:pPr>
        <w:pStyle w:val="a5"/>
        <w:ind w:firstLine="709"/>
        <w:jc w:val="both"/>
        <w:rPr>
          <w:rStyle w:val="a6"/>
          <w:color w:val="000000"/>
          <w:szCs w:val="24"/>
        </w:rPr>
      </w:pPr>
    </w:p>
    <w:p w:rsidR="0043474D" w:rsidRPr="0043474D" w:rsidRDefault="0043474D" w:rsidP="0043474D">
      <w:pPr>
        <w:pStyle w:val="a5"/>
        <w:ind w:firstLine="709"/>
        <w:rPr>
          <w:rStyle w:val="a6"/>
          <w:b/>
          <w:color w:val="000000"/>
          <w:szCs w:val="24"/>
        </w:rPr>
      </w:pPr>
      <w:r w:rsidRPr="0043474D">
        <w:rPr>
          <w:rStyle w:val="a6"/>
          <w:b/>
          <w:color w:val="000000"/>
          <w:szCs w:val="24"/>
        </w:rPr>
        <w:t xml:space="preserve">О </w:t>
      </w:r>
      <w:proofErr w:type="gramStart"/>
      <w:r w:rsidRPr="0043474D">
        <w:rPr>
          <w:rStyle w:val="a6"/>
          <w:b/>
          <w:color w:val="000000"/>
          <w:szCs w:val="24"/>
        </w:rPr>
        <w:t>П</w:t>
      </w:r>
      <w:proofErr w:type="gramEnd"/>
      <w:r w:rsidRPr="0043474D">
        <w:rPr>
          <w:rStyle w:val="a6"/>
          <w:b/>
          <w:color w:val="000000"/>
          <w:szCs w:val="24"/>
        </w:rPr>
        <w:t xml:space="preserve"> Р Е Д Е Л И Л:</w:t>
      </w:r>
    </w:p>
    <w:p w:rsidR="0043474D" w:rsidRPr="0043474D" w:rsidRDefault="0043474D" w:rsidP="0043474D">
      <w:pPr>
        <w:pStyle w:val="a5"/>
        <w:ind w:firstLine="709"/>
        <w:rPr>
          <w:b/>
          <w:szCs w:val="24"/>
        </w:rPr>
      </w:pPr>
    </w:p>
    <w:p w:rsidR="0043474D" w:rsidRPr="0043474D" w:rsidRDefault="0043474D" w:rsidP="0043474D">
      <w:pPr>
        <w:pStyle w:val="a9"/>
        <w:numPr>
          <w:ilvl w:val="0"/>
          <w:numId w:val="1"/>
        </w:numPr>
        <w:spacing w:after="0" w:line="240" w:lineRule="auto"/>
        <w:ind w:left="0" w:firstLine="709"/>
        <w:jc w:val="both"/>
        <w:rPr>
          <w:rFonts w:ascii="Times New Roman" w:hAnsi="Times New Roman" w:cs="Times New Roman"/>
          <w:sz w:val="24"/>
          <w:szCs w:val="24"/>
        </w:rPr>
      </w:pPr>
      <w:r w:rsidRPr="0043474D">
        <w:rPr>
          <w:rFonts w:ascii="Times New Roman" w:hAnsi="Times New Roman" w:cs="Times New Roman"/>
          <w:sz w:val="24"/>
          <w:szCs w:val="24"/>
        </w:rPr>
        <w:t>Заявление  ООО «Веста» удовлетворить частично.</w:t>
      </w:r>
    </w:p>
    <w:p w:rsidR="0043474D" w:rsidRPr="0043474D" w:rsidRDefault="0043474D" w:rsidP="0043474D">
      <w:pPr>
        <w:pStyle w:val="a9"/>
        <w:numPr>
          <w:ilvl w:val="0"/>
          <w:numId w:val="1"/>
        </w:numPr>
        <w:spacing w:after="0" w:line="240" w:lineRule="auto"/>
        <w:ind w:left="0" w:firstLine="709"/>
        <w:jc w:val="both"/>
        <w:rPr>
          <w:rFonts w:ascii="Times New Roman" w:hAnsi="Times New Roman" w:cs="Times New Roman"/>
          <w:sz w:val="24"/>
          <w:szCs w:val="24"/>
        </w:rPr>
      </w:pPr>
      <w:r w:rsidRPr="0043474D">
        <w:rPr>
          <w:rFonts w:ascii="Times New Roman" w:hAnsi="Times New Roman" w:cs="Times New Roman"/>
          <w:color w:val="000000"/>
          <w:sz w:val="24"/>
          <w:szCs w:val="24"/>
          <w:shd w:val="clear" w:color="auto" w:fill="FFFFFF"/>
        </w:rPr>
        <w:t>Наложить арест на денежные средства или иное имущество, </w:t>
      </w:r>
      <w:r w:rsidRPr="0043474D">
        <w:rPr>
          <w:rFonts w:ascii="Times New Roman" w:hAnsi="Times New Roman" w:cs="Times New Roman"/>
          <w:color w:val="000000"/>
          <w:sz w:val="24"/>
          <w:szCs w:val="24"/>
        </w:rPr>
        <w:t xml:space="preserve"> </w:t>
      </w:r>
      <w:r w:rsidRPr="0043474D">
        <w:rPr>
          <w:rFonts w:ascii="Times New Roman" w:hAnsi="Times New Roman" w:cs="Times New Roman"/>
          <w:color w:val="000000"/>
          <w:sz w:val="24"/>
          <w:szCs w:val="24"/>
          <w:shd w:val="clear" w:color="auto" w:fill="FFFFFF"/>
        </w:rPr>
        <w:t>принадлежащие обществу с ограниченной ответственностью «</w:t>
      </w:r>
      <w:proofErr w:type="spellStart"/>
      <w:r w:rsidRPr="0043474D">
        <w:rPr>
          <w:rFonts w:ascii="Times New Roman" w:hAnsi="Times New Roman" w:cs="Times New Roman"/>
          <w:color w:val="000000"/>
          <w:sz w:val="24"/>
          <w:szCs w:val="24"/>
          <w:shd w:val="clear" w:color="auto" w:fill="FFFFFF"/>
        </w:rPr>
        <w:t>Висмар</w:t>
      </w:r>
      <w:proofErr w:type="spellEnd"/>
      <w:r w:rsidRPr="0043474D">
        <w:rPr>
          <w:rFonts w:ascii="Times New Roman" w:hAnsi="Times New Roman" w:cs="Times New Roman"/>
          <w:color w:val="000000"/>
          <w:sz w:val="24"/>
          <w:szCs w:val="24"/>
          <w:shd w:val="clear" w:color="auto" w:fill="FFFFFF"/>
        </w:rPr>
        <w:t xml:space="preserve">» (место нахождение - </w:t>
      </w:r>
      <w:proofErr w:type="gramStart"/>
      <w:r w:rsidRPr="0043474D">
        <w:rPr>
          <w:rFonts w:ascii="Times New Roman" w:hAnsi="Times New Roman" w:cs="Times New Roman"/>
          <w:color w:val="000000"/>
          <w:sz w:val="24"/>
          <w:szCs w:val="24"/>
          <w:shd w:val="clear" w:color="auto" w:fill="FFFFFF"/>
        </w:rPr>
        <w:t>г</w:t>
      </w:r>
      <w:proofErr w:type="gramEnd"/>
      <w:r w:rsidRPr="0043474D">
        <w:rPr>
          <w:rFonts w:ascii="Times New Roman" w:hAnsi="Times New Roman" w:cs="Times New Roman"/>
          <w:color w:val="000000"/>
          <w:sz w:val="24"/>
          <w:szCs w:val="24"/>
          <w:shd w:val="clear" w:color="auto" w:fill="FFFFFF"/>
        </w:rPr>
        <w:t>. Тирасполь</w:t>
      </w:r>
      <w:r w:rsidR="00585A36">
        <w:rPr>
          <w:rFonts w:ascii="Times New Roman" w:hAnsi="Times New Roman" w:cs="Times New Roman"/>
          <w:color w:val="000000"/>
          <w:sz w:val="24"/>
          <w:szCs w:val="24"/>
          <w:shd w:val="clear" w:color="auto" w:fill="FFFFFF"/>
        </w:rPr>
        <w:t>,</w:t>
      </w:r>
      <w:r w:rsidRPr="0043474D">
        <w:rPr>
          <w:rFonts w:ascii="Times New Roman" w:hAnsi="Times New Roman" w:cs="Times New Roman"/>
          <w:color w:val="000000"/>
          <w:sz w:val="24"/>
          <w:szCs w:val="24"/>
          <w:shd w:val="clear" w:color="auto" w:fill="FFFFFF"/>
        </w:rPr>
        <w:t xml:space="preserve">  пер. Эн</w:t>
      </w:r>
      <w:r w:rsidR="00585A36">
        <w:rPr>
          <w:rFonts w:ascii="Times New Roman" w:hAnsi="Times New Roman" w:cs="Times New Roman"/>
          <w:color w:val="000000"/>
          <w:sz w:val="24"/>
          <w:szCs w:val="24"/>
          <w:shd w:val="clear" w:color="auto" w:fill="FFFFFF"/>
        </w:rPr>
        <w:t xml:space="preserve">гельса, д. 8, </w:t>
      </w:r>
      <w:r w:rsidR="00CA32B3">
        <w:rPr>
          <w:rFonts w:ascii="Times New Roman" w:hAnsi="Times New Roman" w:cs="Times New Roman"/>
          <w:color w:val="000000"/>
          <w:sz w:val="24"/>
          <w:szCs w:val="24"/>
          <w:shd w:val="clear" w:color="auto" w:fill="FFFFFF"/>
        </w:rPr>
        <w:t>зарегистрировано</w:t>
      </w:r>
      <w:r w:rsidRPr="0043474D">
        <w:rPr>
          <w:rFonts w:ascii="Times New Roman" w:hAnsi="Times New Roman" w:cs="Times New Roman"/>
          <w:color w:val="000000"/>
          <w:sz w:val="24"/>
          <w:szCs w:val="24"/>
          <w:shd w:val="clear" w:color="auto" w:fill="FFFFFF"/>
        </w:rPr>
        <w:t xml:space="preserve">  14 марта 2012 года за № 01-023-5651), </w:t>
      </w:r>
      <w:r w:rsidRPr="0043474D">
        <w:rPr>
          <w:rFonts w:ascii="Times New Roman" w:hAnsi="Times New Roman" w:cs="Times New Roman"/>
          <w:color w:val="000000"/>
          <w:sz w:val="24"/>
          <w:szCs w:val="24"/>
        </w:rPr>
        <w:t xml:space="preserve"> </w:t>
      </w:r>
      <w:r w:rsidRPr="0043474D">
        <w:rPr>
          <w:rFonts w:ascii="Times New Roman" w:hAnsi="Times New Roman" w:cs="Times New Roman"/>
          <w:color w:val="000000"/>
          <w:sz w:val="24"/>
          <w:szCs w:val="24"/>
          <w:shd w:val="clear" w:color="auto" w:fill="FFFFFF"/>
        </w:rPr>
        <w:t xml:space="preserve">в пределах суммы </w:t>
      </w:r>
      <w:r w:rsidRPr="0043474D">
        <w:rPr>
          <w:rFonts w:ascii="Times New Roman" w:hAnsi="Times New Roman" w:cs="Times New Roman"/>
          <w:sz w:val="24"/>
          <w:szCs w:val="24"/>
        </w:rPr>
        <w:t xml:space="preserve">2 841 773,68 рублей. </w:t>
      </w:r>
    </w:p>
    <w:p w:rsidR="0043474D" w:rsidRPr="0043474D" w:rsidRDefault="0043474D" w:rsidP="0043474D">
      <w:pPr>
        <w:pStyle w:val="a9"/>
        <w:numPr>
          <w:ilvl w:val="0"/>
          <w:numId w:val="1"/>
        </w:numPr>
        <w:spacing w:after="0" w:line="240" w:lineRule="auto"/>
        <w:ind w:left="0" w:firstLine="709"/>
        <w:jc w:val="both"/>
        <w:rPr>
          <w:rFonts w:ascii="Times New Roman" w:hAnsi="Times New Roman" w:cs="Times New Roman"/>
          <w:sz w:val="24"/>
          <w:szCs w:val="24"/>
        </w:rPr>
      </w:pPr>
      <w:r w:rsidRPr="0043474D">
        <w:rPr>
          <w:rFonts w:ascii="Times New Roman" w:hAnsi="Times New Roman" w:cs="Times New Roman"/>
          <w:color w:val="000000"/>
          <w:sz w:val="24"/>
          <w:szCs w:val="24"/>
          <w:shd w:val="clear" w:color="auto" w:fill="FFFFFF"/>
        </w:rPr>
        <w:t xml:space="preserve">В остальной части заявления  ООО «Веста» </w:t>
      </w:r>
      <w:r w:rsidR="00ED181A">
        <w:rPr>
          <w:rFonts w:ascii="Times New Roman" w:hAnsi="Times New Roman" w:cs="Times New Roman"/>
          <w:color w:val="000000"/>
          <w:sz w:val="24"/>
          <w:szCs w:val="24"/>
          <w:shd w:val="clear" w:color="auto" w:fill="FFFFFF"/>
        </w:rPr>
        <w:t xml:space="preserve"> в удовлетворении </w:t>
      </w:r>
      <w:r w:rsidRPr="0043474D">
        <w:rPr>
          <w:rFonts w:ascii="Times New Roman" w:hAnsi="Times New Roman" w:cs="Times New Roman"/>
          <w:color w:val="000000"/>
          <w:sz w:val="24"/>
          <w:szCs w:val="24"/>
          <w:shd w:val="clear" w:color="auto" w:fill="FFFFFF"/>
        </w:rPr>
        <w:t xml:space="preserve">отказать. </w:t>
      </w:r>
    </w:p>
    <w:p w:rsidR="0043474D" w:rsidRPr="0043474D" w:rsidRDefault="0043474D" w:rsidP="0043474D">
      <w:pPr>
        <w:pStyle w:val="a9"/>
        <w:numPr>
          <w:ilvl w:val="0"/>
          <w:numId w:val="1"/>
        </w:numPr>
        <w:spacing w:after="0" w:line="240" w:lineRule="auto"/>
        <w:ind w:left="0" w:firstLine="709"/>
        <w:jc w:val="both"/>
        <w:rPr>
          <w:rFonts w:ascii="Times New Roman" w:hAnsi="Times New Roman" w:cs="Times New Roman"/>
          <w:sz w:val="24"/>
          <w:szCs w:val="24"/>
        </w:rPr>
      </w:pPr>
      <w:r w:rsidRPr="0043474D">
        <w:rPr>
          <w:rFonts w:ascii="Times New Roman" w:hAnsi="Times New Roman" w:cs="Times New Roman"/>
          <w:color w:val="000000"/>
          <w:sz w:val="24"/>
          <w:szCs w:val="24"/>
          <w:shd w:val="clear" w:color="auto" w:fill="FFFFFF"/>
        </w:rPr>
        <w:t>Определение подлежит немедленному исполнению.</w:t>
      </w:r>
    </w:p>
    <w:p w:rsidR="0043474D" w:rsidRPr="0043474D" w:rsidRDefault="0043474D" w:rsidP="0043474D">
      <w:pPr>
        <w:pStyle w:val="a9"/>
        <w:numPr>
          <w:ilvl w:val="0"/>
          <w:numId w:val="1"/>
        </w:numPr>
        <w:spacing w:after="0" w:line="240" w:lineRule="auto"/>
        <w:ind w:left="0" w:firstLine="709"/>
        <w:jc w:val="both"/>
        <w:rPr>
          <w:rFonts w:ascii="Times New Roman" w:hAnsi="Times New Roman" w:cs="Times New Roman"/>
          <w:sz w:val="24"/>
          <w:szCs w:val="24"/>
        </w:rPr>
      </w:pPr>
      <w:r w:rsidRPr="0043474D">
        <w:rPr>
          <w:rFonts w:ascii="Times New Roman" w:hAnsi="Times New Roman" w:cs="Times New Roman"/>
          <w:color w:val="000000"/>
          <w:sz w:val="24"/>
          <w:szCs w:val="24"/>
          <w:shd w:val="clear" w:color="auto" w:fill="FFFFFF"/>
        </w:rPr>
        <w:t>Направить данное определение в адрес сторон, а также Государственной службы регистрации и нотариата Министерства юстиции ПМР</w:t>
      </w:r>
      <w:r w:rsidR="00ED181A">
        <w:rPr>
          <w:rFonts w:ascii="Times New Roman" w:hAnsi="Times New Roman" w:cs="Times New Roman"/>
          <w:color w:val="000000"/>
          <w:sz w:val="24"/>
          <w:szCs w:val="24"/>
          <w:shd w:val="clear" w:color="auto" w:fill="FFFFFF"/>
        </w:rPr>
        <w:t xml:space="preserve"> и </w:t>
      </w:r>
      <w:r w:rsidRPr="0043474D">
        <w:rPr>
          <w:rFonts w:ascii="Times New Roman" w:hAnsi="Times New Roman" w:cs="Times New Roman"/>
          <w:color w:val="000000"/>
          <w:sz w:val="24"/>
          <w:szCs w:val="24"/>
          <w:shd w:val="clear" w:color="auto" w:fill="FFFFFF"/>
        </w:rPr>
        <w:t xml:space="preserve"> Государственной  службы судебных исполнительней Министерства юстиции ПМР.  </w:t>
      </w:r>
    </w:p>
    <w:p w:rsidR="0043474D" w:rsidRPr="0043474D" w:rsidRDefault="0043474D" w:rsidP="0043474D">
      <w:pPr>
        <w:spacing w:after="0" w:line="240" w:lineRule="auto"/>
        <w:jc w:val="both"/>
        <w:rPr>
          <w:rStyle w:val="a6"/>
          <w:rFonts w:eastAsiaTheme="minorEastAsia"/>
          <w:color w:val="000000"/>
          <w:szCs w:val="24"/>
        </w:rPr>
      </w:pPr>
    </w:p>
    <w:p w:rsidR="0043474D" w:rsidRPr="0043474D" w:rsidRDefault="0043474D" w:rsidP="0043474D">
      <w:pPr>
        <w:spacing w:after="0" w:line="240" w:lineRule="auto"/>
        <w:jc w:val="both"/>
        <w:rPr>
          <w:rFonts w:ascii="Times New Roman" w:hAnsi="Times New Roman" w:cs="Times New Roman"/>
          <w:sz w:val="24"/>
          <w:szCs w:val="24"/>
        </w:rPr>
      </w:pPr>
      <w:r w:rsidRPr="0043474D">
        <w:rPr>
          <w:rStyle w:val="a6"/>
          <w:rFonts w:eastAsiaTheme="minorEastAsia"/>
          <w:color w:val="000000"/>
          <w:szCs w:val="24"/>
        </w:rPr>
        <w:t>Определение может быть обжаловано в течение 15 (пятнадцати) дней со дня его вынесения. Подача жалобы на определение об обеспечении иска не приостанавливает исполнение этого определения.</w:t>
      </w:r>
    </w:p>
    <w:p w:rsidR="0043474D" w:rsidRPr="0043474D" w:rsidRDefault="0043474D" w:rsidP="0043474D">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43474D" w:rsidRPr="0043474D" w:rsidRDefault="0043474D" w:rsidP="0043474D">
      <w:pPr>
        <w:tabs>
          <w:tab w:val="left" w:pos="715"/>
        </w:tabs>
        <w:autoSpaceDE w:val="0"/>
        <w:autoSpaceDN w:val="0"/>
        <w:adjustRightInd w:val="0"/>
        <w:spacing w:after="0" w:line="240" w:lineRule="auto"/>
        <w:jc w:val="both"/>
        <w:rPr>
          <w:rFonts w:ascii="Times New Roman" w:hAnsi="Times New Roman" w:cs="Times New Roman"/>
          <w:b/>
          <w:sz w:val="24"/>
          <w:szCs w:val="24"/>
        </w:rPr>
      </w:pPr>
      <w:r w:rsidRPr="0043474D">
        <w:rPr>
          <w:rFonts w:ascii="Times New Roman" w:hAnsi="Times New Roman" w:cs="Times New Roman"/>
          <w:b/>
          <w:sz w:val="24"/>
          <w:szCs w:val="24"/>
        </w:rPr>
        <w:t xml:space="preserve">Судья Арбитражного суда </w:t>
      </w:r>
    </w:p>
    <w:p w:rsidR="00A2175E" w:rsidRPr="00A2175E" w:rsidRDefault="0043474D" w:rsidP="00ED181A">
      <w:pPr>
        <w:tabs>
          <w:tab w:val="left" w:pos="715"/>
        </w:tabs>
        <w:autoSpaceDE w:val="0"/>
        <w:autoSpaceDN w:val="0"/>
        <w:adjustRightInd w:val="0"/>
        <w:spacing w:after="0" w:line="240" w:lineRule="auto"/>
        <w:jc w:val="both"/>
        <w:rPr>
          <w:rFonts w:ascii="Times New Roman" w:hAnsi="Times New Roman" w:cs="Times New Roman"/>
          <w:sz w:val="24"/>
          <w:szCs w:val="24"/>
        </w:rPr>
      </w:pPr>
      <w:r w:rsidRPr="0043474D">
        <w:rPr>
          <w:rFonts w:ascii="Times New Roman" w:hAnsi="Times New Roman" w:cs="Times New Roman"/>
          <w:b/>
          <w:sz w:val="24"/>
          <w:szCs w:val="24"/>
        </w:rPr>
        <w:t xml:space="preserve">Приднестровской Молдавской Республики                                   И. П. </w:t>
      </w:r>
      <w:proofErr w:type="spellStart"/>
      <w:r w:rsidRPr="0043474D">
        <w:rPr>
          <w:rFonts w:ascii="Times New Roman" w:hAnsi="Times New Roman" w:cs="Times New Roman"/>
          <w:b/>
          <w:sz w:val="24"/>
          <w:szCs w:val="24"/>
        </w:rPr>
        <w:t>Григорашенко</w:t>
      </w:r>
      <w:proofErr w:type="spellEnd"/>
      <w:r w:rsidRPr="0043474D">
        <w:rPr>
          <w:rFonts w:ascii="Times New Roman" w:hAnsi="Times New Roman" w:cs="Times New Roman"/>
          <w:b/>
          <w:sz w:val="24"/>
          <w:szCs w:val="24"/>
        </w:rPr>
        <w:t xml:space="preserve"> </w:t>
      </w:r>
    </w:p>
    <w:sectPr w:rsidR="00A2175E" w:rsidRPr="00A2175E" w:rsidSect="00CA32B3">
      <w:pgSz w:w="11906" w:h="16838"/>
      <w:pgMar w:top="680" w:right="680"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74DD4"/>
    <w:multiLevelType w:val="hybridMultilevel"/>
    <w:tmpl w:val="4ACE1B80"/>
    <w:lvl w:ilvl="0" w:tplc="4CF4803C">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C85BFB"/>
    <w:rsid w:val="0043474D"/>
    <w:rsid w:val="00585A36"/>
    <w:rsid w:val="00A2175E"/>
    <w:rsid w:val="00AE6BF1"/>
    <w:rsid w:val="00BF5843"/>
    <w:rsid w:val="00C85BFB"/>
    <w:rsid w:val="00CA32B3"/>
    <w:rsid w:val="00ED1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85BFB"/>
    <w:rPr>
      <w:rFonts w:ascii="Times New Roman" w:hAnsi="Times New Roman" w:cs="Times New Roman" w:hint="default"/>
      <w:sz w:val="22"/>
      <w:szCs w:val="22"/>
    </w:rPr>
  </w:style>
  <w:style w:type="paragraph" w:styleId="a3">
    <w:name w:val="header"/>
    <w:basedOn w:val="a"/>
    <w:link w:val="a4"/>
    <w:rsid w:val="00C85B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C85BFB"/>
    <w:rPr>
      <w:rFonts w:ascii="Times New Roman" w:eastAsia="Times New Roman" w:hAnsi="Times New Roman" w:cs="Times New Roman"/>
      <w:sz w:val="24"/>
      <w:szCs w:val="24"/>
    </w:rPr>
  </w:style>
  <w:style w:type="paragraph" w:styleId="a5">
    <w:name w:val="Body Text"/>
    <w:basedOn w:val="a"/>
    <w:link w:val="a6"/>
    <w:rsid w:val="00C85BFB"/>
    <w:pPr>
      <w:spacing w:after="0" w:line="240" w:lineRule="auto"/>
      <w:jc w:val="center"/>
    </w:pPr>
    <w:rPr>
      <w:rFonts w:ascii="Times New Roman" w:eastAsia="Times New Roman" w:hAnsi="Times New Roman" w:cs="Times New Roman"/>
      <w:sz w:val="24"/>
      <w:szCs w:val="20"/>
    </w:rPr>
  </w:style>
  <w:style w:type="character" w:customStyle="1" w:styleId="a6">
    <w:name w:val="Основной текст Знак"/>
    <w:basedOn w:val="a0"/>
    <w:link w:val="a5"/>
    <w:rsid w:val="00C85BFB"/>
    <w:rPr>
      <w:rFonts w:ascii="Times New Roman" w:eastAsia="Times New Roman" w:hAnsi="Times New Roman" w:cs="Times New Roman"/>
      <w:sz w:val="24"/>
      <w:szCs w:val="20"/>
    </w:rPr>
  </w:style>
  <w:style w:type="character" w:customStyle="1" w:styleId="snippetequal">
    <w:name w:val="snippet_equal"/>
    <w:basedOn w:val="a0"/>
    <w:rsid w:val="00C85BFB"/>
  </w:style>
  <w:style w:type="paragraph" w:styleId="HTML">
    <w:name w:val="HTML Preformatted"/>
    <w:basedOn w:val="a"/>
    <w:link w:val="HTML0"/>
    <w:unhideWhenUsed/>
    <w:rsid w:val="00C8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85BFB"/>
    <w:rPr>
      <w:rFonts w:ascii="Courier New" w:eastAsia="Times New Roman" w:hAnsi="Courier New" w:cs="Courier New"/>
      <w:sz w:val="20"/>
      <w:szCs w:val="20"/>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A2175E"/>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A2175E"/>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A2175E"/>
    <w:rPr>
      <w:rFonts w:ascii="Courier New" w:eastAsia="Times New Roman" w:hAnsi="Courier New" w:cs="Courier New"/>
      <w:sz w:val="20"/>
      <w:szCs w:val="20"/>
    </w:rPr>
  </w:style>
  <w:style w:type="paragraph" w:styleId="a9">
    <w:name w:val="List Paragraph"/>
    <w:basedOn w:val="a"/>
    <w:uiPriority w:val="34"/>
    <w:qFormat/>
    <w:rsid w:val="004347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2018-10-12T08:40:00Z</cp:lastPrinted>
  <dcterms:created xsi:type="dcterms:W3CDTF">2018-10-12T07:39:00Z</dcterms:created>
  <dcterms:modified xsi:type="dcterms:W3CDTF">2018-10-12T08:45:00Z</dcterms:modified>
</cp:coreProperties>
</file>