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13AA0" w:rsidRPr="001823B7" w:rsidTr="001D241E">
        <w:trPr>
          <w:trHeight w:val="259"/>
        </w:trPr>
        <w:tc>
          <w:tcPr>
            <w:tcW w:w="3969" w:type="dxa"/>
          </w:tcPr>
          <w:p w:rsidR="00713AA0" w:rsidRPr="001823B7" w:rsidRDefault="00713AA0" w:rsidP="001D241E">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713AA0" w:rsidRPr="001823B7" w:rsidTr="001D241E">
        <w:tc>
          <w:tcPr>
            <w:tcW w:w="3969" w:type="dxa"/>
          </w:tcPr>
          <w:p w:rsidR="00713AA0" w:rsidRPr="002D2926" w:rsidRDefault="00713AA0" w:rsidP="001D241E">
            <w:pPr>
              <w:rPr>
                <w:rFonts w:eastAsia="Calibri"/>
                <w:bCs/>
                <w:sz w:val="4"/>
                <w:szCs w:val="4"/>
              </w:rPr>
            </w:pPr>
          </w:p>
        </w:tc>
      </w:tr>
      <w:tr w:rsidR="00713AA0" w:rsidRPr="001823B7" w:rsidTr="001D241E">
        <w:tc>
          <w:tcPr>
            <w:tcW w:w="3969" w:type="dxa"/>
          </w:tcPr>
          <w:p w:rsidR="00713AA0" w:rsidRPr="001823B7" w:rsidRDefault="00713AA0" w:rsidP="001D241E">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713AA0" w:rsidRPr="008959A2" w:rsidRDefault="00713AA0" w:rsidP="00713AA0">
      <w:pPr>
        <w:rPr>
          <w:vanish/>
        </w:rPr>
      </w:pPr>
    </w:p>
    <w:tbl>
      <w:tblPr>
        <w:tblpPr w:leftFromText="180" w:rightFromText="180" w:vertAnchor="text" w:horzAnchor="margin" w:tblpXSpec="right" w:tblpY="-759"/>
        <w:tblW w:w="0" w:type="auto"/>
        <w:tblLook w:val="01E0"/>
      </w:tblPr>
      <w:tblGrid>
        <w:gridCol w:w="3888"/>
      </w:tblGrid>
      <w:tr w:rsidR="00713AA0" w:rsidRPr="008959A2" w:rsidTr="001D241E">
        <w:trPr>
          <w:trHeight w:val="342"/>
        </w:trPr>
        <w:tc>
          <w:tcPr>
            <w:tcW w:w="3888" w:type="dxa"/>
            <w:shd w:val="clear" w:color="auto" w:fill="auto"/>
          </w:tcPr>
          <w:p w:rsidR="00713AA0" w:rsidRPr="008959A2" w:rsidRDefault="00713AA0" w:rsidP="001D241E">
            <w:pPr>
              <w:jc w:val="right"/>
              <w:rPr>
                <w:rFonts w:eastAsia="Calibri"/>
                <w:color w:val="000000"/>
                <w:sz w:val="20"/>
                <w:szCs w:val="20"/>
              </w:rPr>
            </w:pPr>
          </w:p>
        </w:tc>
      </w:tr>
    </w:tbl>
    <w:p w:rsidR="00713AA0" w:rsidRDefault="00DB16CC" w:rsidP="00713AA0">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713AA0" w:rsidRDefault="00713AA0" w:rsidP="00713AA0">
      <w:pPr>
        <w:jc w:val="center"/>
        <w:rPr>
          <w:b/>
          <w:color w:val="5F5F5F"/>
          <w:sz w:val="18"/>
          <w:szCs w:val="18"/>
        </w:rPr>
      </w:pPr>
    </w:p>
    <w:p w:rsidR="00713AA0" w:rsidRPr="00335CE3" w:rsidRDefault="00713AA0" w:rsidP="00713AA0">
      <w:pPr>
        <w:jc w:val="center"/>
        <w:rPr>
          <w:b/>
          <w:color w:val="5F5F5F"/>
          <w:sz w:val="12"/>
          <w:szCs w:val="12"/>
        </w:rPr>
      </w:pPr>
      <w:r w:rsidRPr="00335CE3">
        <w:rPr>
          <w:b/>
          <w:color w:val="5F5F5F"/>
          <w:sz w:val="12"/>
          <w:szCs w:val="12"/>
        </w:rPr>
        <w:t xml:space="preserve"> </w:t>
      </w:r>
    </w:p>
    <w:p w:rsidR="00713AA0" w:rsidRPr="001823B7" w:rsidRDefault="00713AA0" w:rsidP="00713AA0">
      <w:pPr>
        <w:jc w:val="center"/>
        <w:outlineLvl w:val="0"/>
        <w:rPr>
          <w:b/>
          <w:sz w:val="28"/>
          <w:szCs w:val="28"/>
        </w:rPr>
      </w:pPr>
      <w:r w:rsidRPr="001823B7">
        <w:rPr>
          <w:b/>
          <w:sz w:val="28"/>
          <w:szCs w:val="28"/>
        </w:rPr>
        <w:t>АРБИТРАЖНЫЙ СУД</w:t>
      </w:r>
    </w:p>
    <w:p w:rsidR="00713AA0" w:rsidRPr="001823B7" w:rsidRDefault="00713AA0" w:rsidP="00713AA0">
      <w:pPr>
        <w:jc w:val="center"/>
        <w:outlineLvl w:val="0"/>
        <w:rPr>
          <w:b/>
          <w:sz w:val="28"/>
          <w:szCs w:val="28"/>
        </w:rPr>
      </w:pPr>
      <w:r w:rsidRPr="001823B7">
        <w:rPr>
          <w:b/>
          <w:sz w:val="28"/>
          <w:szCs w:val="28"/>
        </w:rPr>
        <w:t>ПРИДНЕСТРОВСКОЙ МОЛДАВСКОЙ РЕСПУБЛИКИ</w:t>
      </w:r>
    </w:p>
    <w:p w:rsidR="00713AA0" w:rsidRDefault="00713AA0" w:rsidP="00713AA0">
      <w:pPr>
        <w:ind w:left="-181"/>
        <w:jc w:val="center"/>
        <w:rPr>
          <w:sz w:val="20"/>
          <w:szCs w:val="20"/>
        </w:rPr>
      </w:pPr>
    </w:p>
    <w:p w:rsidR="00713AA0" w:rsidRPr="001823B7" w:rsidRDefault="00713AA0" w:rsidP="00713AA0">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713AA0" w:rsidRDefault="00713AA0" w:rsidP="00713AA0">
      <w:pPr>
        <w:ind w:left="-181"/>
        <w:jc w:val="center"/>
        <w:outlineLvl w:val="0"/>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713AA0" w:rsidRPr="005A6736" w:rsidRDefault="00713AA0" w:rsidP="00713AA0">
      <w:pPr>
        <w:ind w:left="-181"/>
        <w:jc w:val="center"/>
        <w:rPr>
          <w:color w:val="5F5F5F"/>
          <w:sz w:val="12"/>
          <w:szCs w:val="12"/>
        </w:rPr>
      </w:pPr>
    </w:p>
    <w:p w:rsidR="00713AA0" w:rsidRDefault="00713AA0" w:rsidP="00713AA0">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57728" o:connectortype="straight" strokeweight="2pt"/>
        </w:pict>
      </w:r>
      <w:r>
        <w:rPr>
          <w:b/>
          <w:noProof/>
          <w:sz w:val="28"/>
          <w:szCs w:val="28"/>
          <w:u w:val="single"/>
        </w:rPr>
        <w:pict>
          <v:shape id="_x0000_s1035" type="#_x0000_t32" style="position:absolute;left:0;text-align:left;margin-left:11.55pt;margin-top:4.5pt;width:480.45pt;height:0;z-index:251658752" o:connectortype="straight" strokeweight=".5pt"/>
        </w:pict>
      </w:r>
    </w:p>
    <w:p w:rsidR="00713AA0" w:rsidRDefault="00713AA0" w:rsidP="00713AA0">
      <w:pPr>
        <w:ind w:left="-181"/>
        <w:jc w:val="center"/>
        <w:rPr>
          <w:b/>
          <w:sz w:val="16"/>
          <w:szCs w:val="16"/>
          <w:u w:val="single"/>
        </w:rPr>
      </w:pPr>
    </w:p>
    <w:p w:rsidR="00713AA0" w:rsidRPr="001823B7" w:rsidRDefault="00713AA0" w:rsidP="00713AA0">
      <w:pPr>
        <w:ind w:left="-181"/>
        <w:jc w:val="center"/>
        <w:outlineLvl w:val="0"/>
        <w:rPr>
          <w:b/>
        </w:rPr>
      </w:pPr>
      <w:r>
        <w:rPr>
          <w:b/>
        </w:rPr>
        <w:t>ИМЕНЕМ ПРИДНЕСТРОВСКОЙ МОЛДАВСКОЙ РЕСПУБЛИКИ</w:t>
      </w:r>
    </w:p>
    <w:p w:rsidR="00713AA0" w:rsidRPr="001823B7" w:rsidRDefault="00713AA0" w:rsidP="00713AA0">
      <w:pPr>
        <w:ind w:left="-181"/>
        <w:jc w:val="center"/>
        <w:rPr>
          <w:b/>
        </w:rPr>
      </w:pPr>
    </w:p>
    <w:p w:rsidR="00713AA0" w:rsidRPr="002935E2" w:rsidRDefault="00713AA0" w:rsidP="00713AA0">
      <w:pPr>
        <w:ind w:left="-181"/>
        <w:jc w:val="center"/>
        <w:outlineLvl w:val="0"/>
        <w:rPr>
          <w:b/>
        </w:rPr>
      </w:pPr>
      <w:r>
        <w:rPr>
          <w:b/>
        </w:rPr>
        <w:t>Р Е Ш Е Н И Е</w:t>
      </w:r>
    </w:p>
    <w:p w:rsidR="00713AA0" w:rsidRPr="00335CE3" w:rsidRDefault="00713AA0" w:rsidP="00713AA0">
      <w:pPr>
        <w:ind w:left="-181"/>
        <w:jc w:val="center"/>
        <w:rPr>
          <w:b/>
          <w:sz w:val="28"/>
          <w:szCs w:val="28"/>
        </w:rPr>
      </w:pPr>
    </w:p>
    <w:p w:rsidR="00713AA0" w:rsidRPr="0051667D" w:rsidRDefault="00713AA0" w:rsidP="00713AA0">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13AA0" w:rsidRPr="001823B7" w:rsidTr="001D241E">
        <w:trPr>
          <w:trHeight w:val="259"/>
        </w:trPr>
        <w:tc>
          <w:tcPr>
            <w:tcW w:w="4952" w:type="dxa"/>
            <w:gridSpan w:val="7"/>
          </w:tcPr>
          <w:p w:rsidR="00713AA0" w:rsidRPr="001823B7" w:rsidRDefault="00B218A2" w:rsidP="00441E8D">
            <w:pPr>
              <w:rPr>
                <w:rFonts w:eastAsia="Calibri"/>
                <w:bCs/>
                <w:sz w:val="20"/>
                <w:szCs w:val="20"/>
              </w:rPr>
            </w:pPr>
            <w:r>
              <w:rPr>
                <w:rFonts w:eastAsia="Calibri"/>
                <w:sz w:val="20"/>
                <w:szCs w:val="20"/>
                <w:u w:val="single"/>
              </w:rPr>
              <w:t>«</w:t>
            </w:r>
            <w:r w:rsidR="00EB6323">
              <w:rPr>
                <w:rFonts w:eastAsia="Calibri"/>
                <w:sz w:val="20"/>
                <w:szCs w:val="20"/>
                <w:u w:val="single"/>
              </w:rPr>
              <w:t xml:space="preserve"> </w:t>
            </w:r>
            <w:r w:rsidR="00441E8D">
              <w:rPr>
                <w:rFonts w:eastAsia="Calibri"/>
                <w:sz w:val="20"/>
                <w:szCs w:val="20"/>
                <w:u w:val="single"/>
              </w:rPr>
              <w:t>2</w:t>
            </w:r>
            <w:r w:rsidR="00EB6323">
              <w:rPr>
                <w:rFonts w:eastAsia="Calibri"/>
                <w:sz w:val="20"/>
                <w:szCs w:val="20"/>
                <w:u w:val="single"/>
              </w:rPr>
              <w:t xml:space="preserve"> </w:t>
            </w:r>
            <w:r>
              <w:rPr>
                <w:rFonts w:eastAsia="Calibri"/>
                <w:sz w:val="20"/>
                <w:szCs w:val="20"/>
                <w:u w:val="single"/>
              </w:rPr>
              <w:t xml:space="preserve">»      </w:t>
            </w:r>
            <w:r w:rsidR="00441E8D">
              <w:rPr>
                <w:rFonts w:eastAsia="Calibri"/>
                <w:sz w:val="20"/>
                <w:szCs w:val="20"/>
                <w:u w:val="single"/>
              </w:rPr>
              <w:t>августа</w:t>
            </w:r>
            <w:r>
              <w:rPr>
                <w:rFonts w:eastAsia="Calibri"/>
                <w:sz w:val="20"/>
                <w:szCs w:val="20"/>
                <w:u w:val="single"/>
              </w:rPr>
              <w:t xml:space="preserve">      2018 г.</w:t>
            </w:r>
          </w:p>
        </w:tc>
        <w:tc>
          <w:tcPr>
            <w:tcW w:w="4971" w:type="dxa"/>
            <w:gridSpan w:val="3"/>
          </w:tcPr>
          <w:p w:rsidR="00713AA0" w:rsidRPr="001823B7" w:rsidRDefault="00713AA0" w:rsidP="00EB6323">
            <w:pPr>
              <w:rPr>
                <w:rFonts w:eastAsia="Calibri"/>
                <w:b/>
                <w:bCs/>
                <w:sz w:val="20"/>
                <w:szCs w:val="20"/>
              </w:rPr>
            </w:pPr>
            <w:r>
              <w:rPr>
                <w:rFonts w:eastAsia="Calibri"/>
                <w:bCs/>
                <w:sz w:val="20"/>
                <w:szCs w:val="20"/>
              </w:rPr>
              <w:t xml:space="preserve">                 </w:t>
            </w:r>
            <w:r w:rsidR="00B218A2">
              <w:rPr>
                <w:rFonts w:eastAsia="Calibri"/>
                <w:bCs/>
                <w:sz w:val="20"/>
                <w:szCs w:val="20"/>
              </w:rPr>
              <w:t xml:space="preserve">                </w:t>
            </w: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EB6323">
              <w:rPr>
                <w:rFonts w:eastAsia="Calibri"/>
                <w:sz w:val="20"/>
                <w:szCs w:val="20"/>
                <w:u w:val="single"/>
              </w:rPr>
              <w:t xml:space="preserve"> </w:t>
            </w:r>
            <w:r w:rsidR="00B218A2">
              <w:rPr>
                <w:rFonts w:eastAsia="Calibri"/>
                <w:sz w:val="20"/>
                <w:szCs w:val="20"/>
                <w:u w:val="single"/>
              </w:rPr>
              <w:t xml:space="preserve"> </w:t>
            </w:r>
            <w:r w:rsidR="00441E8D">
              <w:rPr>
                <w:rFonts w:eastAsia="Calibri"/>
                <w:sz w:val="20"/>
                <w:szCs w:val="20"/>
                <w:u w:val="single"/>
              </w:rPr>
              <w:t>473</w:t>
            </w:r>
            <w:r w:rsidR="00B218A2">
              <w:rPr>
                <w:rFonts w:eastAsia="Calibri"/>
                <w:sz w:val="20"/>
                <w:szCs w:val="20"/>
                <w:u w:val="single"/>
              </w:rPr>
              <w:t xml:space="preserve">/18-06          </w:t>
            </w:r>
          </w:p>
        </w:tc>
      </w:tr>
      <w:tr w:rsidR="00713AA0" w:rsidRPr="001823B7" w:rsidTr="001D241E">
        <w:tc>
          <w:tcPr>
            <w:tcW w:w="1199" w:type="dxa"/>
          </w:tcPr>
          <w:p w:rsidR="00713AA0" w:rsidRPr="001823B7" w:rsidRDefault="00713AA0" w:rsidP="001D241E">
            <w:pPr>
              <w:rPr>
                <w:rFonts w:eastAsia="Calibri"/>
                <w:b/>
                <w:bCs/>
                <w:sz w:val="20"/>
                <w:szCs w:val="20"/>
              </w:rPr>
            </w:pPr>
          </w:p>
        </w:tc>
        <w:tc>
          <w:tcPr>
            <w:tcW w:w="1418" w:type="dxa"/>
            <w:gridSpan w:val="4"/>
          </w:tcPr>
          <w:p w:rsidR="00713AA0" w:rsidRPr="001823B7" w:rsidRDefault="00713AA0" w:rsidP="001D241E">
            <w:pPr>
              <w:rPr>
                <w:rFonts w:eastAsia="Calibri"/>
                <w:b/>
                <w:bCs/>
                <w:sz w:val="20"/>
                <w:szCs w:val="20"/>
              </w:rPr>
            </w:pPr>
          </w:p>
        </w:tc>
        <w:tc>
          <w:tcPr>
            <w:tcW w:w="838" w:type="dxa"/>
          </w:tcPr>
          <w:p w:rsidR="00713AA0" w:rsidRPr="001823B7" w:rsidRDefault="00713AA0" w:rsidP="001D241E">
            <w:pPr>
              <w:rPr>
                <w:rFonts w:eastAsia="Calibri"/>
                <w:b/>
                <w:bCs/>
                <w:sz w:val="20"/>
                <w:szCs w:val="20"/>
              </w:rPr>
            </w:pPr>
          </w:p>
        </w:tc>
        <w:tc>
          <w:tcPr>
            <w:tcW w:w="3577" w:type="dxa"/>
            <w:gridSpan w:val="2"/>
          </w:tcPr>
          <w:p w:rsidR="00713AA0" w:rsidRPr="001823B7" w:rsidRDefault="00713AA0" w:rsidP="001D241E">
            <w:pPr>
              <w:tabs>
                <w:tab w:val="center" w:pos="1805"/>
              </w:tabs>
              <w:jc w:val="center"/>
              <w:rPr>
                <w:rFonts w:eastAsia="Calibri"/>
                <w:bCs/>
                <w:sz w:val="20"/>
                <w:szCs w:val="20"/>
              </w:rPr>
            </w:pPr>
          </w:p>
        </w:tc>
        <w:tc>
          <w:tcPr>
            <w:tcW w:w="2891" w:type="dxa"/>
            <w:gridSpan w:val="2"/>
          </w:tcPr>
          <w:p w:rsidR="00713AA0" w:rsidRPr="001823B7" w:rsidRDefault="00713AA0" w:rsidP="001D241E">
            <w:pPr>
              <w:rPr>
                <w:rFonts w:eastAsia="Calibri"/>
                <w:b/>
                <w:bCs/>
                <w:sz w:val="20"/>
                <w:szCs w:val="20"/>
              </w:rPr>
            </w:pPr>
          </w:p>
        </w:tc>
      </w:tr>
      <w:tr w:rsidR="00713AA0" w:rsidRPr="001823B7" w:rsidTr="001D241E">
        <w:tc>
          <w:tcPr>
            <w:tcW w:w="1985" w:type="dxa"/>
            <w:gridSpan w:val="2"/>
          </w:tcPr>
          <w:p w:rsidR="00713AA0" w:rsidRPr="001823B7" w:rsidRDefault="00713AA0" w:rsidP="001D241E">
            <w:pPr>
              <w:rPr>
                <w:rFonts w:eastAsia="Calibri"/>
                <w:b/>
                <w:bCs/>
                <w:sz w:val="20"/>
                <w:szCs w:val="20"/>
              </w:rPr>
            </w:pPr>
            <w:r w:rsidRPr="001823B7">
              <w:rPr>
                <w:rFonts w:eastAsia="Calibri"/>
                <w:bCs/>
                <w:sz w:val="20"/>
                <w:szCs w:val="20"/>
              </w:rPr>
              <w:t>г. Тирасполь</w:t>
            </w:r>
          </w:p>
        </w:tc>
        <w:tc>
          <w:tcPr>
            <w:tcW w:w="283" w:type="dxa"/>
          </w:tcPr>
          <w:p w:rsidR="00713AA0" w:rsidRPr="001823B7" w:rsidRDefault="00713AA0" w:rsidP="001D241E">
            <w:pPr>
              <w:rPr>
                <w:rFonts w:eastAsia="Calibri"/>
                <w:b/>
                <w:bCs/>
                <w:sz w:val="20"/>
                <w:szCs w:val="20"/>
              </w:rPr>
            </w:pPr>
          </w:p>
        </w:tc>
        <w:tc>
          <w:tcPr>
            <w:tcW w:w="284" w:type="dxa"/>
          </w:tcPr>
          <w:p w:rsidR="00713AA0" w:rsidRPr="001823B7" w:rsidRDefault="00713AA0" w:rsidP="001D241E">
            <w:pPr>
              <w:jc w:val="center"/>
              <w:rPr>
                <w:rFonts w:eastAsia="Calibri"/>
                <w:b/>
                <w:bCs/>
                <w:sz w:val="20"/>
                <w:szCs w:val="20"/>
              </w:rPr>
            </w:pPr>
          </w:p>
        </w:tc>
        <w:tc>
          <w:tcPr>
            <w:tcW w:w="4587" w:type="dxa"/>
            <w:gridSpan w:val="5"/>
          </w:tcPr>
          <w:p w:rsidR="00713AA0" w:rsidRPr="001823B7" w:rsidRDefault="00713AA0" w:rsidP="001D241E">
            <w:pPr>
              <w:jc w:val="center"/>
              <w:rPr>
                <w:rFonts w:eastAsia="Calibri"/>
                <w:b/>
                <w:bCs/>
                <w:sz w:val="20"/>
                <w:szCs w:val="20"/>
              </w:rPr>
            </w:pPr>
          </w:p>
        </w:tc>
        <w:tc>
          <w:tcPr>
            <w:tcW w:w="2784" w:type="dxa"/>
          </w:tcPr>
          <w:p w:rsidR="00713AA0" w:rsidRPr="001823B7" w:rsidRDefault="00713AA0" w:rsidP="001D241E">
            <w:pPr>
              <w:rPr>
                <w:rFonts w:eastAsia="Calibri"/>
                <w:b/>
                <w:bCs/>
                <w:sz w:val="20"/>
                <w:szCs w:val="20"/>
              </w:rPr>
            </w:pPr>
          </w:p>
        </w:tc>
      </w:tr>
    </w:tbl>
    <w:p w:rsidR="00713AA0" w:rsidRPr="00AB5A85" w:rsidRDefault="00713AA0" w:rsidP="00713AA0">
      <w:pPr>
        <w:jc w:val="right"/>
      </w:pPr>
      <w:r w:rsidRPr="00AB5A85">
        <w:t xml:space="preserve">  </w:t>
      </w:r>
    </w:p>
    <w:p w:rsidR="00713AA0" w:rsidRPr="00BD414F" w:rsidRDefault="00713AA0" w:rsidP="00EB6323">
      <w:pPr>
        <w:pStyle w:val="ConsPlusNonformat"/>
        <w:ind w:firstLine="567"/>
        <w:rPr>
          <w:rFonts w:ascii="Times New Roman" w:hAnsi="Times New Roman" w:cs="Times New Roman"/>
          <w:sz w:val="24"/>
          <w:szCs w:val="24"/>
        </w:rPr>
      </w:pPr>
      <w:r w:rsidRPr="00DA18D7">
        <w:rPr>
          <w:rFonts w:ascii="Times New Roman" w:hAnsi="Times New Roman" w:cs="Times New Roman"/>
          <w:sz w:val="24"/>
          <w:szCs w:val="24"/>
        </w:rPr>
        <w:t xml:space="preserve">Арбитражный суд </w:t>
      </w:r>
      <w:r w:rsidRPr="00BD414F">
        <w:rPr>
          <w:rFonts w:ascii="Times New Roman" w:hAnsi="Times New Roman" w:cs="Times New Roman"/>
          <w:sz w:val="24"/>
          <w:szCs w:val="24"/>
        </w:rPr>
        <w:t xml:space="preserve">Приднестровской Молдавской Республики в составе судьи </w:t>
      </w:r>
      <w:r w:rsidRPr="00BD414F">
        <w:rPr>
          <w:rFonts w:ascii="Times New Roman" w:hAnsi="Times New Roman" w:cs="Times New Roman"/>
          <w:sz w:val="24"/>
          <w:szCs w:val="24"/>
        </w:rPr>
        <w:br/>
        <w:t xml:space="preserve">Т. И. </w:t>
      </w:r>
      <w:r w:rsidRPr="00EB6323">
        <w:rPr>
          <w:rFonts w:ascii="Times New Roman" w:hAnsi="Times New Roman" w:cs="Times New Roman"/>
          <w:sz w:val="24"/>
          <w:szCs w:val="24"/>
        </w:rPr>
        <w:t xml:space="preserve">Цыганаш, </w:t>
      </w:r>
      <w:r w:rsidRPr="00441E8D">
        <w:rPr>
          <w:rFonts w:ascii="Times New Roman" w:hAnsi="Times New Roman" w:cs="Times New Roman"/>
          <w:sz w:val="24"/>
          <w:szCs w:val="24"/>
        </w:rPr>
        <w:t xml:space="preserve">рассмотрев в открытом судебном заседании заявление </w:t>
      </w:r>
      <w:r w:rsidR="00441E8D" w:rsidRPr="00441E8D">
        <w:rPr>
          <w:rFonts w:ascii="Times New Roman" w:hAnsi="Times New Roman" w:cs="Times New Roman"/>
          <w:sz w:val="24"/>
          <w:szCs w:val="24"/>
        </w:rPr>
        <w:t xml:space="preserve">Каменского РОВД Министерства внутренних дел Приднестровской Молдавской Республики (г. Каменка,  ул. Пролетарская, д. 4), </w:t>
      </w:r>
      <w:r w:rsidR="00D66B6F" w:rsidRPr="00441E8D">
        <w:rPr>
          <w:rFonts w:ascii="Times New Roman" w:hAnsi="Times New Roman" w:cs="Times New Roman"/>
          <w:sz w:val="24"/>
          <w:szCs w:val="24"/>
        </w:rPr>
        <w:t xml:space="preserve">о привлечении к административной ответственности </w:t>
      </w:r>
      <w:r w:rsidR="00441E8D" w:rsidRPr="00441E8D">
        <w:rPr>
          <w:rFonts w:ascii="Times New Roman" w:hAnsi="Times New Roman" w:cs="Times New Roman"/>
          <w:sz w:val="24"/>
          <w:szCs w:val="24"/>
        </w:rPr>
        <w:t xml:space="preserve">к главе </w:t>
      </w:r>
      <w:r w:rsidR="00441E8D" w:rsidRPr="001A6D9E">
        <w:rPr>
          <w:rFonts w:ascii="Times New Roman" w:hAnsi="Times New Roman" w:cs="Times New Roman"/>
          <w:sz w:val="24"/>
          <w:szCs w:val="24"/>
        </w:rPr>
        <w:t>крестьянско-фермерского хозяйства Штырба Василий Иванович (г. Каменка, ул. Садовая, д. 5 кв. 16</w:t>
      </w:r>
      <w:r w:rsidR="001A6D9E">
        <w:rPr>
          <w:rFonts w:ascii="Times New Roman" w:hAnsi="Times New Roman" w:cs="Times New Roman"/>
          <w:sz w:val="24"/>
          <w:szCs w:val="24"/>
        </w:rPr>
        <w:t xml:space="preserve">, </w:t>
      </w:r>
      <w:r w:rsidR="001A6D9E" w:rsidRPr="001A6D9E">
        <w:rPr>
          <w:rFonts w:ascii="Times New Roman" w:hAnsi="Times New Roman" w:cs="Times New Roman"/>
          <w:sz w:val="24"/>
          <w:szCs w:val="24"/>
        </w:rPr>
        <w:t>место прописки Каменский район, с. Подойма, ул. 60 лет Октября, д. 49</w:t>
      </w:r>
      <w:r w:rsidR="00441E8D" w:rsidRPr="001A6D9E">
        <w:rPr>
          <w:rFonts w:ascii="Times New Roman" w:hAnsi="Times New Roman" w:cs="Times New Roman"/>
          <w:sz w:val="24"/>
          <w:szCs w:val="24"/>
        </w:rPr>
        <w:t>)</w:t>
      </w:r>
      <w:r w:rsidR="00D66B6F" w:rsidRPr="001A6D9E">
        <w:rPr>
          <w:rFonts w:ascii="Times New Roman" w:hAnsi="Times New Roman" w:cs="Times New Roman"/>
          <w:sz w:val="24"/>
          <w:szCs w:val="24"/>
        </w:rPr>
        <w:t>,</w:t>
      </w:r>
      <w:r w:rsidRPr="001A6D9E">
        <w:rPr>
          <w:rFonts w:ascii="Times New Roman" w:hAnsi="Times New Roman" w:cs="Times New Roman"/>
          <w:sz w:val="24"/>
          <w:szCs w:val="24"/>
        </w:rPr>
        <w:t xml:space="preserve"> в присутствии представител</w:t>
      </w:r>
      <w:r w:rsidR="00D66B6F" w:rsidRPr="001A6D9E">
        <w:rPr>
          <w:rFonts w:ascii="Times New Roman" w:hAnsi="Times New Roman" w:cs="Times New Roman"/>
          <w:sz w:val="24"/>
          <w:szCs w:val="24"/>
        </w:rPr>
        <w:t>я</w:t>
      </w:r>
      <w:r w:rsidRPr="001A6D9E">
        <w:rPr>
          <w:rFonts w:ascii="Times New Roman" w:hAnsi="Times New Roman" w:cs="Times New Roman"/>
          <w:sz w:val="24"/>
          <w:szCs w:val="24"/>
        </w:rPr>
        <w:t xml:space="preserve"> </w:t>
      </w:r>
      <w:r w:rsidR="00441E8D" w:rsidRPr="001A6D9E">
        <w:rPr>
          <w:rFonts w:ascii="Times New Roman" w:hAnsi="Times New Roman" w:cs="Times New Roman"/>
          <w:sz w:val="24"/>
          <w:szCs w:val="24"/>
        </w:rPr>
        <w:t>Каменского РОВД Министерства внутренних дел Приднестровской</w:t>
      </w:r>
      <w:r w:rsidR="00441E8D" w:rsidRPr="00441E8D">
        <w:rPr>
          <w:rFonts w:ascii="Times New Roman" w:hAnsi="Times New Roman" w:cs="Times New Roman"/>
          <w:sz w:val="24"/>
          <w:szCs w:val="24"/>
        </w:rPr>
        <w:t xml:space="preserve"> Молдавской Республики </w:t>
      </w:r>
      <w:r w:rsidRPr="00BD414F">
        <w:rPr>
          <w:rFonts w:ascii="Times New Roman" w:hAnsi="Times New Roman" w:cs="Times New Roman"/>
          <w:sz w:val="24"/>
          <w:szCs w:val="24"/>
        </w:rPr>
        <w:t xml:space="preserve">– </w:t>
      </w:r>
      <w:r w:rsidR="00441E8D">
        <w:rPr>
          <w:rFonts w:ascii="Times New Roman" w:hAnsi="Times New Roman" w:cs="Times New Roman"/>
          <w:sz w:val="24"/>
          <w:szCs w:val="24"/>
        </w:rPr>
        <w:t>И.Ф. Мойсеенко</w:t>
      </w:r>
      <w:r w:rsidR="00D66B6F" w:rsidRPr="00BD414F">
        <w:rPr>
          <w:rFonts w:ascii="Times New Roman" w:hAnsi="Times New Roman" w:cs="Times New Roman"/>
          <w:sz w:val="24"/>
          <w:szCs w:val="24"/>
        </w:rPr>
        <w:t xml:space="preserve"> </w:t>
      </w:r>
      <w:r w:rsidRPr="00BD414F">
        <w:rPr>
          <w:rFonts w:ascii="Times New Roman" w:hAnsi="Times New Roman" w:cs="Times New Roman"/>
          <w:sz w:val="24"/>
          <w:szCs w:val="24"/>
        </w:rPr>
        <w:t xml:space="preserve">по доверенности от </w:t>
      </w:r>
      <w:r w:rsidR="00441E8D">
        <w:rPr>
          <w:rFonts w:ascii="Times New Roman" w:hAnsi="Times New Roman" w:cs="Times New Roman"/>
          <w:sz w:val="24"/>
          <w:szCs w:val="24"/>
        </w:rPr>
        <w:t>26</w:t>
      </w:r>
      <w:r w:rsidRPr="00BD414F">
        <w:rPr>
          <w:rFonts w:ascii="Times New Roman" w:hAnsi="Times New Roman" w:cs="Times New Roman"/>
          <w:sz w:val="24"/>
          <w:szCs w:val="24"/>
        </w:rPr>
        <w:t xml:space="preserve"> </w:t>
      </w:r>
      <w:r w:rsidR="00441E8D">
        <w:rPr>
          <w:rFonts w:ascii="Times New Roman" w:hAnsi="Times New Roman" w:cs="Times New Roman"/>
          <w:sz w:val="24"/>
          <w:szCs w:val="24"/>
        </w:rPr>
        <w:t>июля </w:t>
      </w:r>
      <w:r w:rsidRPr="00BD414F">
        <w:rPr>
          <w:rFonts w:ascii="Times New Roman" w:hAnsi="Times New Roman" w:cs="Times New Roman"/>
          <w:sz w:val="24"/>
          <w:szCs w:val="24"/>
        </w:rPr>
        <w:t>201</w:t>
      </w:r>
      <w:r w:rsidR="00B218A2" w:rsidRPr="00BD414F">
        <w:rPr>
          <w:rFonts w:ascii="Times New Roman" w:hAnsi="Times New Roman" w:cs="Times New Roman"/>
          <w:sz w:val="24"/>
          <w:szCs w:val="24"/>
        </w:rPr>
        <w:t>8</w:t>
      </w:r>
      <w:r w:rsidR="00441E8D">
        <w:rPr>
          <w:rFonts w:ascii="Times New Roman" w:hAnsi="Times New Roman" w:cs="Times New Roman"/>
          <w:sz w:val="24"/>
          <w:szCs w:val="24"/>
        </w:rPr>
        <w:t> </w:t>
      </w:r>
      <w:r w:rsidRPr="00BD414F">
        <w:rPr>
          <w:rFonts w:ascii="Times New Roman" w:hAnsi="Times New Roman" w:cs="Times New Roman"/>
          <w:sz w:val="24"/>
          <w:szCs w:val="24"/>
        </w:rPr>
        <w:t>года,</w:t>
      </w:r>
      <w:r w:rsidR="00441E8D">
        <w:rPr>
          <w:rFonts w:ascii="Times New Roman" w:hAnsi="Times New Roman" w:cs="Times New Roman"/>
          <w:sz w:val="24"/>
          <w:szCs w:val="24"/>
        </w:rPr>
        <w:t> </w:t>
      </w:r>
      <w:r w:rsidRPr="00BD414F">
        <w:rPr>
          <w:rFonts w:ascii="Times New Roman" w:hAnsi="Times New Roman" w:cs="Times New Roman"/>
          <w:sz w:val="24"/>
          <w:szCs w:val="24"/>
        </w:rPr>
        <w:t>разъяснив</w:t>
      </w:r>
      <w:r w:rsidR="00441E8D">
        <w:rPr>
          <w:rFonts w:ascii="Times New Roman" w:hAnsi="Times New Roman" w:cs="Times New Roman"/>
          <w:sz w:val="24"/>
          <w:szCs w:val="24"/>
        </w:rPr>
        <w:t> </w:t>
      </w:r>
      <w:r w:rsidRPr="00BD414F">
        <w:rPr>
          <w:rFonts w:ascii="Times New Roman" w:hAnsi="Times New Roman" w:cs="Times New Roman"/>
          <w:sz w:val="24"/>
          <w:szCs w:val="24"/>
        </w:rPr>
        <w:t>в</w:t>
      </w:r>
      <w:r w:rsidR="00441E8D">
        <w:rPr>
          <w:rFonts w:ascii="Times New Roman" w:hAnsi="Times New Roman" w:cs="Times New Roman"/>
          <w:sz w:val="24"/>
          <w:szCs w:val="24"/>
        </w:rPr>
        <w:t> </w:t>
      </w:r>
      <w:r w:rsidRPr="00BD414F">
        <w:rPr>
          <w:rFonts w:ascii="Times New Roman" w:hAnsi="Times New Roman" w:cs="Times New Roman"/>
          <w:sz w:val="24"/>
          <w:szCs w:val="24"/>
        </w:rPr>
        <w:t>судебном</w:t>
      </w:r>
      <w:r w:rsidR="00441E8D">
        <w:rPr>
          <w:rFonts w:ascii="Times New Roman" w:hAnsi="Times New Roman" w:cs="Times New Roman"/>
          <w:sz w:val="24"/>
          <w:szCs w:val="24"/>
        </w:rPr>
        <w:t> </w:t>
      </w:r>
      <w:r w:rsidRPr="00BD414F">
        <w:rPr>
          <w:rFonts w:ascii="Times New Roman" w:hAnsi="Times New Roman" w:cs="Times New Roman"/>
          <w:sz w:val="24"/>
          <w:szCs w:val="24"/>
        </w:rPr>
        <w:t>заседании</w:t>
      </w:r>
      <w:r w:rsidR="00441E8D">
        <w:rPr>
          <w:rFonts w:ascii="Times New Roman" w:hAnsi="Times New Roman" w:cs="Times New Roman"/>
          <w:sz w:val="24"/>
          <w:szCs w:val="24"/>
        </w:rPr>
        <w:t> </w:t>
      </w:r>
      <w:r w:rsidRPr="00BD414F">
        <w:rPr>
          <w:rFonts w:ascii="Times New Roman" w:hAnsi="Times New Roman" w:cs="Times New Roman"/>
          <w:sz w:val="24"/>
          <w:szCs w:val="24"/>
        </w:rPr>
        <w:t>права</w:t>
      </w:r>
      <w:r w:rsidR="00441E8D">
        <w:rPr>
          <w:rFonts w:ascii="Times New Roman" w:hAnsi="Times New Roman" w:cs="Times New Roman"/>
          <w:sz w:val="24"/>
          <w:szCs w:val="24"/>
        </w:rPr>
        <w:t> и </w:t>
      </w:r>
      <w:r w:rsidRPr="00BD414F">
        <w:rPr>
          <w:rFonts w:ascii="Times New Roman" w:hAnsi="Times New Roman" w:cs="Times New Roman"/>
          <w:sz w:val="24"/>
          <w:szCs w:val="24"/>
        </w:rPr>
        <w:t>обязанности,</w:t>
      </w:r>
      <w:r w:rsidR="00EB6323">
        <w:rPr>
          <w:rFonts w:ascii="Times New Roman" w:hAnsi="Times New Roman" w:cs="Times New Roman"/>
          <w:sz w:val="24"/>
          <w:szCs w:val="24"/>
        </w:rPr>
        <w:t> </w:t>
      </w:r>
      <w:r w:rsidRPr="00BD414F">
        <w:rPr>
          <w:rFonts w:ascii="Times New Roman" w:hAnsi="Times New Roman" w:cs="Times New Roman"/>
          <w:sz w:val="24"/>
          <w:szCs w:val="24"/>
        </w:rPr>
        <w:t>предусмотренные</w:t>
      </w:r>
      <w:r w:rsidR="00EB6323">
        <w:rPr>
          <w:rFonts w:ascii="Times New Roman" w:hAnsi="Times New Roman" w:cs="Times New Roman"/>
          <w:sz w:val="24"/>
          <w:szCs w:val="24"/>
        </w:rPr>
        <w:t> </w:t>
      </w:r>
      <w:r w:rsidRPr="00BD414F">
        <w:rPr>
          <w:rFonts w:ascii="Times New Roman" w:hAnsi="Times New Roman" w:cs="Times New Roman"/>
          <w:sz w:val="24"/>
          <w:szCs w:val="24"/>
        </w:rPr>
        <w:t>стать</w:t>
      </w:r>
      <w:r w:rsidR="00EB6323">
        <w:rPr>
          <w:rFonts w:ascii="Times New Roman" w:hAnsi="Times New Roman" w:cs="Times New Roman"/>
          <w:sz w:val="24"/>
          <w:szCs w:val="24"/>
        </w:rPr>
        <w:t xml:space="preserve">ей </w:t>
      </w:r>
      <w:r w:rsidRPr="00BD414F">
        <w:rPr>
          <w:rFonts w:ascii="Times New Roman" w:hAnsi="Times New Roman" w:cs="Times New Roman"/>
          <w:sz w:val="24"/>
          <w:szCs w:val="24"/>
        </w:rPr>
        <w:t xml:space="preserve">25 Арбитражного процессуального кодекса Приднестровской Молдавской Республики, </w:t>
      </w:r>
    </w:p>
    <w:p w:rsidR="00713AA0" w:rsidRPr="00BD414F" w:rsidRDefault="00713AA0" w:rsidP="00713AA0">
      <w:pPr>
        <w:tabs>
          <w:tab w:val="left" w:pos="9214"/>
        </w:tabs>
        <w:ind w:firstLine="567"/>
        <w:jc w:val="center"/>
        <w:rPr>
          <w:b/>
        </w:rPr>
      </w:pPr>
    </w:p>
    <w:p w:rsidR="00713AA0" w:rsidRPr="00BD414F" w:rsidRDefault="00713AA0" w:rsidP="00713AA0">
      <w:pPr>
        <w:tabs>
          <w:tab w:val="left" w:pos="9214"/>
        </w:tabs>
        <w:ind w:firstLine="567"/>
        <w:jc w:val="center"/>
        <w:rPr>
          <w:b/>
        </w:rPr>
      </w:pPr>
      <w:r w:rsidRPr="00BD414F">
        <w:rPr>
          <w:b/>
        </w:rPr>
        <w:t>У С Т А Н О В И Л:</w:t>
      </w:r>
    </w:p>
    <w:p w:rsidR="00713AA0" w:rsidRPr="00BD414F" w:rsidRDefault="00713AA0" w:rsidP="00713AA0">
      <w:pPr>
        <w:ind w:firstLine="567"/>
      </w:pPr>
    </w:p>
    <w:p w:rsidR="00713AA0" w:rsidRDefault="00713AA0" w:rsidP="00713AA0">
      <w:pPr>
        <w:pStyle w:val="af3"/>
        <w:jc w:val="both"/>
        <w:rPr>
          <w:rStyle w:val="11"/>
          <w:sz w:val="24"/>
          <w:szCs w:val="24"/>
        </w:rPr>
      </w:pPr>
      <w:r w:rsidRPr="00BD414F">
        <w:rPr>
          <w:szCs w:val="24"/>
        </w:rPr>
        <w:t xml:space="preserve">заявление </w:t>
      </w:r>
      <w:r w:rsidR="00441E8D" w:rsidRPr="00441E8D">
        <w:rPr>
          <w:szCs w:val="24"/>
        </w:rPr>
        <w:t>Каменского РОВД Министерства внутренних дел Приднестровской Молдавской Республики</w:t>
      </w:r>
      <w:r w:rsidR="00441E8D" w:rsidRPr="00BD414F">
        <w:rPr>
          <w:szCs w:val="24"/>
        </w:rPr>
        <w:t xml:space="preserve"> </w:t>
      </w:r>
      <w:r w:rsidRPr="00BD414F">
        <w:rPr>
          <w:szCs w:val="24"/>
        </w:rPr>
        <w:t xml:space="preserve">(далее – заявитель, </w:t>
      </w:r>
      <w:r w:rsidR="00441E8D">
        <w:rPr>
          <w:szCs w:val="24"/>
        </w:rPr>
        <w:t>Каменский РОВД</w:t>
      </w:r>
      <w:r w:rsidRPr="00BD414F">
        <w:rPr>
          <w:szCs w:val="24"/>
        </w:rPr>
        <w:t xml:space="preserve">) о привлечении к административной ответственности </w:t>
      </w:r>
      <w:r w:rsidR="00441E8D" w:rsidRPr="00441E8D">
        <w:rPr>
          <w:szCs w:val="24"/>
        </w:rPr>
        <w:t>глав</w:t>
      </w:r>
      <w:r w:rsidR="00441E8D">
        <w:rPr>
          <w:szCs w:val="24"/>
        </w:rPr>
        <w:t>у</w:t>
      </w:r>
      <w:r w:rsidR="00441E8D" w:rsidRPr="00441E8D">
        <w:rPr>
          <w:szCs w:val="24"/>
        </w:rPr>
        <w:t xml:space="preserve"> крестьянско-фермерского хозяйства Штырба Васили</w:t>
      </w:r>
      <w:r w:rsidR="00441E8D">
        <w:rPr>
          <w:szCs w:val="24"/>
        </w:rPr>
        <w:t>я</w:t>
      </w:r>
      <w:r w:rsidR="00441E8D" w:rsidRPr="00441E8D">
        <w:rPr>
          <w:szCs w:val="24"/>
        </w:rPr>
        <w:t xml:space="preserve"> Иванович</w:t>
      </w:r>
      <w:r w:rsidR="00441E8D">
        <w:rPr>
          <w:szCs w:val="24"/>
        </w:rPr>
        <w:t>а</w:t>
      </w:r>
      <w:r w:rsidR="00441E8D" w:rsidRPr="00BD414F">
        <w:rPr>
          <w:szCs w:val="24"/>
        </w:rPr>
        <w:t xml:space="preserve"> </w:t>
      </w:r>
      <w:r w:rsidRPr="00BD414F">
        <w:rPr>
          <w:szCs w:val="24"/>
        </w:rPr>
        <w:t xml:space="preserve">(далее – </w:t>
      </w:r>
      <w:r w:rsidR="00441E8D">
        <w:rPr>
          <w:szCs w:val="24"/>
        </w:rPr>
        <w:t>В.И.</w:t>
      </w:r>
      <w:r w:rsidR="007D4EE7">
        <w:rPr>
          <w:szCs w:val="24"/>
        </w:rPr>
        <w:t xml:space="preserve"> </w:t>
      </w:r>
      <w:r w:rsidR="00441E8D">
        <w:rPr>
          <w:szCs w:val="24"/>
        </w:rPr>
        <w:t>Штырба</w:t>
      </w:r>
      <w:r w:rsidR="00B218A2" w:rsidRPr="00BD414F">
        <w:rPr>
          <w:szCs w:val="24"/>
        </w:rPr>
        <w:t>,</w:t>
      </w:r>
      <w:r w:rsidR="00B218A2" w:rsidRPr="00DA18D7">
        <w:rPr>
          <w:szCs w:val="24"/>
        </w:rPr>
        <w:t>) пр</w:t>
      </w:r>
      <w:r w:rsidRPr="00DA18D7">
        <w:rPr>
          <w:rStyle w:val="11"/>
          <w:sz w:val="24"/>
          <w:szCs w:val="24"/>
        </w:rPr>
        <w:t xml:space="preserve">инято к производству Арбитражного суда Приднестровской Молдавской Республики (далее – Арбитражный суд, суд) определением от </w:t>
      </w:r>
      <w:r w:rsidR="00BD5CAB">
        <w:rPr>
          <w:rStyle w:val="11"/>
          <w:sz w:val="24"/>
          <w:szCs w:val="24"/>
        </w:rPr>
        <w:t>24</w:t>
      </w:r>
      <w:r w:rsidRPr="00DA18D7">
        <w:rPr>
          <w:rStyle w:val="11"/>
          <w:sz w:val="24"/>
          <w:szCs w:val="24"/>
        </w:rPr>
        <w:t xml:space="preserve"> </w:t>
      </w:r>
      <w:r w:rsidR="00094192">
        <w:rPr>
          <w:rStyle w:val="11"/>
          <w:sz w:val="24"/>
          <w:szCs w:val="24"/>
        </w:rPr>
        <w:t>июля</w:t>
      </w:r>
      <w:r w:rsidRPr="00DA18D7">
        <w:rPr>
          <w:rStyle w:val="11"/>
          <w:sz w:val="24"/>
          <w:szCs w:val="24"/>
        </w:rPr>
        <w:t xml:space="preserve"> 2018 года и назначено к рассмотрению на </w:t>
      </w:r>
      <w:r w:rsidR="00BD5CAB">
        <w:rPr>
          <w:rStyle w:val="11"/>
          <w:sz w:val="24"/>
          <w:szCs w:val="24"/>
        </w:rPr>
        <w:t xml:space="preserve"> 2 августа</w:t>
      </w:r>
      <w:r w:rsidRPr="00DA18D7">
        <w:rPr>
          <w:rStyle w:val="11"/>
          <w:sz w:val="24"/>
          <w:szCs w:val="24"/>
        </w:rPr>
        <w:t xml:space="preserve"> 2018 года.</w:t>
      </w:r>
    </w:p>
    <w:p w:rsidR="002F4BBC" w:rsidRPr="002F4BBC" w:rsidRDefault="002F4BBC" w:rsidP="002F4BBC">
      <w:pPr>
        <w:ind w:firstLine="709"/>
        <w:rPr>
          <w:rStyle w:val="11"/>
          <w:sz w:val="24"/>
          <w:szCs w:val="24"/>
          <w:shd w:val="clear" w:color="auto" w:fill="auto"/>
        </w:rPr>
      </w:pPr>
      <w:r w:rsidRPr="00BC4387">
        <w:rPr>
          <w:rStyle w:val="11"/>
          <w:color w:val="000000"/>
          <w:sz w:val="24"/>
          <w:szCs w:val="24"/>
        </w:rPr>
        <w:t>Копии указанного судебного акта нап</w:t>
      </w:r>
      <w:r w:rsidRPr="00BC4387">
        <w:t>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w:t>
      </w:r>
      <w:r>
        <w:t>ПК ПМР</w:t>
      </w:r>
      <w:r w:rsidRPr="00BC4387">
        <w:t xml:space="preserve"> определение размещено на официальном сайте суда в сети Интернет.</w:t>
      </w:r>
    </w:p>
    <w:p w:rsidR="002F4BBC" w:rsidRDefault="00D66B6F" w:rsidP="002F4BBC">
      <w:pPr>
        <w:ind w:firstLine="720"/>
      </w:pPr>
      <w:r w:rsidRPr="00DF132B">
        <w:rPr>
          <w:rStyle w:val="11"/>
          <w:sz w:val="24"/>
          <w:szCs w:val="24"/>
        </w:rPr>
        <w:t xml:space="preserve">В состоявшемся судебном заседании суд, проверяя в порядке статьи 104 </w:t>
      </w:r>
      <w:r w:rsidRPr="00DF132B">
        <w:t xml:space="preserve">Арбитражного процессуального кодекса суда Приднестровской Молдавской Республики (далее – АПК ПМР) явку лиц, участвующих в деле, установил отсутствие </w:t>
      </w:r>
      <w:r w:rsidR="002F4BBC">
        <w:t>В.И. Штырба</w:t>
      </w:r>
      <w:r w:rsidR="00B80776">
        <w:t xml:space="preserve">. </w:t>
      </w:r>
      <w:r w:rsidR="002F4BBC">
        <w:t>Направленная в адрес ответчика корреспонденция получена 25 июля 2018 года, о чем свидетельствует почтовое уведомление № 666 от 24 июля 2018 года. Исходя из положений пункта 1 статьи 102-3 АПК ПМР</w:t>
      </w:r>
      <w:r w:rsidR="00C14A8D">
        <w:t>,</w:t>
      </w:r>
      <w:r w:rsidR="002F4BBC">
        <w:t xml:space="preserve"> суд оценивает извещение </w:t>
      </w:r>
      <w:r w:rsidR="00C14A8D">
        <w:t>В.И. Штырба</w:t>
      </w:r>
      <w:r w:rsidR="002F4BBC">
        <w:t xml:space="preserve"> о времени и месте судебного заседания надлежащим. </w:t>
      </w:r>
    </w:p>
    <w:p w:rsidR="00D66B6F" w:rsidRPr="00DF132B" w:rsidRDefault="00D66B6F" w:rsidP="00D66B6F">
      <w:pPr>
        <w:pStyle w:val="af3"/>
        <w:ind w:firstLine="567"/>
        <w:jc w:val="both"/>
        <w:rPr>
          <w:szCs w:val="24"/>
        </w:rPr>
      </w:pPr>
      <w:r>
        <w:rPr>
          <w:szCs w:val="24"/>
        </w:rPr>
        <w:lastRenderedPageBreak/>
        <w:t xml:space="preserve">Данное обстоятельство в силу пункта 2 статьи 108 АПК ПМР не препятствует рассмотрению дела в отсутствие </w:t>
      </w:r>
      <w:r w:rsidR="00C14A8D">
        <w:rPr>
          <w:szCs w:val="24"/>
        </w:rPr>
        <w:t>В.И. Штырба</w:t>
      </w:r>
      <w:r w:rsidR="00094192">
        <w:rPr>
          <w:szCs w:val="24"/>
        </w:rPr>
        <w:t>.</w:t>
      </w:r>
      <w:r>
        <w:rPr>
          <w:szCs w:val="24"/>
        </w:rPr>
        <w:t xml:space="preserve"> При таких обстоятельствах </w:t>
      </w:r>
      <w:r w:rsidRPr="00DF132B">
        <w:rPr>
          <w:szCs w:val="24"/>
        </w:rPr>
        <w:t>Арбитражный суд, руководствуясь пунктом 3 статьи 130-16 АПК ПМР, полагает возможным рассмотреть настоящее дело в отсутствии лица, привлекаемого к административной ответственности.</w:t>
      </w:r>
    </w:p>
    <w:p w:rsidR="00713AA0" w:rsidRPr="00DA18D7" w:rsidRDefault="00713AA0" w:rsidP="00713AA0">
      <w:pPr>
        <w:tabs>
          <w:tab w:val="left" w:pos="9214"/>
        </w:tabs>
        <w:ind w:firstLine="567"/>
      </w:pPr>
      <w:r w:rsidRPr="00DA18D7">
        <w:t xml:space="preserve">Дело рассмотрено по существу в судебном заседании, состоявшемся </w:t>
      </w:r>
      <w:r w:rsidR="002F4BBC">
        <w:t>2</w:t>
      </w:r>
      <w:r w:rsidR="00B218A2" w:rsidRPr="00DA18D7">
        <w:t xml:space="preserve"> </w:t>
      </w:r>
      <w:r w:rsidR="002F4BBC">
        <w:t>августа</w:t>
      </w:r>
      <w:r w:rsidRPr="00DA18D7">
        <w:t xml:space="preserve"> 2018 года, в котором в соответствии со статьей 122 АПК ПМР объявлена резолютивная часть решения. Мотивированное решение изготовлено </w:t>
      </w:r>
      <w:r w:rsidR="00C14A8D">
        <w:t>7</w:t>
      </w:r>
      <w:r w:rsidRPr="00DA18D7">
        <w:t xml:space="preserve"> </w:t>
      </w:r>
      <w:r w:rsidR="00094192">
        <w:t>августа</w:t>
      </w:r>
      <w:r w:rsidRPr="00DA18D7">
        <w:t xml:space="preserve"> 2018 года.</w:t>
      </w:r>
    </w:p>
    <w:p w:rsidR="00713AA0" w:rsidRPr="00DA18D7" w:rsidRDefault="00713AA0"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rPr>
          <w:b/>
        </w:rPr>
        <w:t>Представител</w:t>
      </w:r>
      <w:r w:rsidR="00D66B6F">
        <w:rPr>
          <w:b/>
        </w:rPr>
        <w:t>ь</w:t>
      </w:r>
      <w:r w:rsidRPr="00DA18D7">
        <w:rPr>
          <w:b/>
        </w:rPr>
        <w:t xml:space="preserve"> </w:t>
      </w:r>
      <w:r w:rsidR="002F4BBC">
        <w:rPr>
          <w:b/>
        </w:rPr>
        <w:t>Каменского РОВД</w:t>
      </w:r>
      <w:r w:rsidRPr="00DA18D7">
        <w:rPr>
          <w:b/>
        </w:rPr>
        <w:t xml:space="preserve"> </w:t>
      </w:r>
      <w:r w:rsidRPr="00DA18D7">
        <w:t xml:space="preserve">поддержал заявленные требования по мотивам, изложенным в заявлении, просил привлечь к административной ответственности  за совершение административного правонарушения, предусмотренного пунктом </w:t>
      </w:r>
      <w:r w:rsidR="00B218A2" w:rsidRPr="00DA18D7">
        <w:t>7</w:t>
      </w:r>
      <w:r w:rsidRPr="00DA18D7">
        <w:t xml:space="preserve"> статьи 14.1. Кодекса Приднестровской Молдавской Республики об административных правонарушениях </w:t>
      </w:r>
      <w:r w:rsidR="00D40B14">
        <w:t>В.И. Штырба</w:t>
      </w:r>
      <w:r w:rsidRPr="00DA18D7">
        <w:t xml:space="preserve"> и подвергнуть взысканию в виде административного штрафа в пределах санкции пункта </w:t>
      </w:r>
      <w:r w:rsidR="00B218A2" w:rsidRPr="00DA18D7">
        <w:t>7</w:t>
      </w:r>
      <w:r w:rsidRPr="00DA18D7">
        <w:t xml:space="preserve"> статьи 14.1. Кодекса Приднестровской Молдавской Республики об административных правонарушениях</w:t>
      </w:r>
      <w:r w:rsidR="00C14A8D">
        <w:t xml:space="preserve"> (далее – КоАП ПМР)</w:t>
      </w:r>
      <w:r w:rsidRPr="00DA18D7">
        <w:t xml:space="preserve">. </w:t>
      </w:r>
    </w:p>
    <w:p w:rsidR="00713AA0" w:rsidRPr="00DA18D7" w:rsidRDefault="00D40B14" w:rsidP="00713AA0">
      <w:pPr>
        <w:pStyle w:val="af3"/>
        <w:ind w:left="20" w:right="-1" w:firstLine="567"/>
        <w:jc w:val="both"/>
        <w:rPr>
          <w:rStyle w:val="11"/>
          <w:color w:val="000000"/>
          <w:sz w:val="24"/>
          <w:szCs w:val="24"/>
        </w:rPr>
      </w:pPr>
      <w:r w:rsidRPr="00D40B14">
        <w:rPr>
          <w:b/>
          <w:szCs w:val="24"/>
        </w:rPr>
        <w:t>В.И. Штырба</w:t>
      </w:r>
      <w:r w:rsidRPr="00DA18D7">
        <w:rPr>
          <w:rStyle w:val="11"/>
          <w:color w:val="000000"/>
          <w:sz w:val="24"/>
          <w:szCs w:val="24"/>
        </w:rPr>
        <w:t xml:space="preserve"> </w:t>
      </w:r>
      <w:r w:rsidR="00713AA0" w:rsidRPr="00DA18D7">
        <w:rPr>
          <w:rStyle w:val="11"/>
          <w:color w:val="000000"/>
          <w:sz w:val="24"/>
          <w:szCs w:val="24"/>
        </w:rPr>
        <w:t xml:space="preserve">правом на предоставление отзыва, предусмотренным статьей 98 АПК ПМР, разъясненным в определении суда от </w:t>
      </w:r>
      <w:r w:rsidR="00C844B9">
        <w:rPr>
          <w:rStyle w:val="11"/>
          <w:color w:val="000000"/>
          <w:sz w:val="24"/>
          <w:szCs w:val="24"/>
        </w:rPr>
        <w:t>24</w:t>
      </w:r>
      <w:r w:rsidR="00713AA0" w:rsidRPr="00DA18D7">
        <w:rPr>
          <w:rStyle w:val="11"/>
          <w:color w:val="000000"/>
          <w:sz w:val="24"/>
          <w:szCs w:val="24"/>
        </w:rPr>
        <w:t xml:space="preserve"> </w:t>
      </w:r>
      <w:r w:rsidR="00C844B9">
        <w:rPr>
          <w:rStyle w:val="11"/>
          <w:color w:val="000000"/>
          <w:sz w:val="24"/>
          <w:szCs w:val="24"/>
        </w:rPr>
        <w:t>июля</w:t>
      </w:r>
      <w:r w:rsidR="00713AA0" w:rsidRPr="00DA18D7">
        <w:rPr>
          <w:rStyle w:val="11"/>
          <w:color w:val="000000"/>
          <w:sz w:val="24"/>
          <w:szCs w:val="24"/>
        </w:rPr>
        <w:t xml:space="preserve"> 2018 года, не воспользов</w:t>
      </w:r>
      <w:r w:rsidR="00D971D5">
        <w:rPr>
          <w:rStyle w:val="11"/>
          <w:color w:val="000000"/>
          <w:sz w:val="24"/>
          <w:szCs w:val="24"/>
        </w:rPr>
        <w:t>ал</w:t>
      </w:r>
      <w:r w:rsidR="00C844B9">
        <w:rPr>
          <w:rStyle w:val="11"/>
          <w:color w:val="000000"/>
          <w:sz w:val="24"/>
          <w:szCs w:val="24"/>
        </w:rPr>
        <w:t>ся</w:t>
      </w:r>
      <w:r w:rsidR="00713AA0" w:rsidRPr="00DA18D7">
        <w:rPr>
          <w:rStyle w:val="11"/>
          <w:color w:val="000000"/>
          <w:sz w:val="24"/>
          <w:szCs w:val="24"/>
        </w:rPr>
        <w:t xml:space="preserve">. </w:t>
      </w:r>
    </w:p>
    <w:p w:rsidR="00713AA0" w:rsidRPr="00DA18D7" w:rsidRDefault="00713AA0" w:rsidP="00713AA0">
      <w:pPr>
        <w:tabs>
          <w:tab w:val="left" w:pos="9214"/>
        </w:tabs>
        <w:ind w:firstLine="567"/>
      </w:pPr>
      <w:r w:rsidRPr="00DA18D7">
        <w:rPr>
          <w:b/>
        </w:rPr>
        <w:t>Арбитражный суд</w:t>
      </w:r>
      <w:r w:rsidRPr="00DA18D7">
        <w:t xml:space="preserve">, </w:t>
      </w:r>
      <w:r w:rsidR="00AB0B1C" w:rsidRPr="00DA18D7">
        <w:t>заслушав лиц, участвующих в деле</w:t>
      </w:r>
      <w:r w:rsidRPr="00DA18D7">
        <w:t>, исследовав и оценив представленные доказательства, установил следующие обстоятельства.</w:t>
      </w:r>
    </w:p>
    <w:p w:rsidR="00B669ED" w:rsidRDefault="000725BC" w:rsidP="00AA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t>При рассмотрении</w:t>
      </w:r>
      <w:r w:rsidR="005A3B42">
        <w:t xml:space="preserve"> обращения гражданина Наричук Олега Ивановича о принятии мер к главе КФХ Штырба В.И. оперуполномоченным ОБЭПик Каменского РОВД старшим лейтенантом милиции Мойсеенко И.Ф.</w:t>
      </w:r>
      <w:r w:rsidR="00B669ED">
        <w:t xml:space="preserve"> была проведена проверка, </w:t>
      </w:r>
      <w:r w:rsidR="005A3B42">
        <w:t>в ходе которой установлено что он</w:t>
      </w:r>
      <w:r w:rsidR="00B669ED">
        <w:t xml:space="preserve"> Штырба В.И. ведет недобросовестно крестьянско-фермерское хозяйство, а именно: осуществляет наем работников для ведения КФХ, нарушая установленный </w:t>
      </w:r>
      <w:r>
        <w:t xml:space="preserve">пунктом 2 статьи 5 Закона ПМР «Об индивидуальном предпринимательском патенте» </w:t>
      </w:r>
      <w:r w:rsidR="00B669ED">
        <w:t>порядок осуществления предпринимательской деятельности.</w:t>
      </w:r>
      <w:r>
        <w:t xml:space="preserve"> В связи с чем </w:t>
      </w:r>
      <w:r w:rsidR="00B669ED">
        <w:t>29 июня 2018 года старшим лейтенантом милиции Мойсеенко И.Ф.</w:t>
      </w:r>
      <w:r w:rsidR="00B669ED" w:rsidRPr="00B669ED">
        <w:t xml:space="preserve"> </w:t>
      </w:r>
      <w:r w:rsidR="00B669ED">
        <w:t>был составлен Протокол № 013587 об административном правонарушении в отношении Штырба В.И.</w:t>
      </w:r>
      <w:r>
        <w:t xml:space="preserve"> в связи с наличием состава</w:t>
      </w:r>
      <w:r w:rsidRPr="00DA18D7">
        <w:t xml:space="preserve"> административного правонарушения, предусмотренного пунктом 7 статьи 14.1 КоАП ПМР</w:t>
      </w:r>
      <w:r>
        <w:t>.</w:t>
      </w:r>
    </w:p>
    <w:p w:rsidR="00713AA0" w:rsidRPr="00DA18D7" w:rsidRDefault="00065B25"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t>С</w:t>
      </w:r>
      <w:r w:rsidR="00713AA0" w:rsidRPr="00DA18D7">
        <w:t>огласно по</w:t>
      </w:r>
      <w:r w:rsidRPr="00DA18D7">
        <w:t xml:space="preserve">дпункту </w:t>
      </w:r>
      <w:r w:rsidR="00207E52">
        <w:t>а</w:t>
      </w:r>
      <w:r w:rsidRPr="00DA18D7">
        <w:t>) пункта 1 статьи 29.4</w:t>
      </w:r>
      <w:r w:rsidR="00713AA0" w:rsidRPr="00DA18D7">
        <w:t xml:space="preserve"> КоАП ПМР протокол об административном правонарушении, предусмотренным статьей 14.1. КоАП ПМР</w:t>
      </w:r>
      <w:r w:rsidRPr="00DA18D7">
        <w:t>,</w:t>
      </w:r>
      <w:r w:rsidR="00713AA0" w:rsidRPr="00DA18D7">
        <w:t xml:space="preserve"> вправе составлять должностные лица </w:t>
      </w:r>
      <w:r w:rsidR="00207E52">
        <w:t>органов внутренних дел</w:t>
      </w:r>
      <w:r w:rsidR="00713AA0" w:rsidRPr="00DA18D7">
        <w:t xml:space="preserve">. </w:t>
      </w:r>
    </w:p>
    <w:p w:rsidR="00713AA0" w:rsidRPr="00DA18D7" w:rsidRDefault="00713AA0"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t xml:space="preserve">В силу пункта 3 статьи 23.1 КоАП ПМР дела об административных правонарушениях, предусмотренных пунктом </w:t>
      </w:r>
      <w:r w:rsidR="00065B25" w:rsidRPr="00DA18D7">
        <w:t>7</w:t>
      </w:r>
      <w:r w:rsidRPr="00DA18D7">
        <w:t xml:space="preserve"> статьи 14.1 КоАП ПМР</w:t>
      </w:r>
      <w:r w:rsidR="00065B25" w:rsidRPr="00DA18D7">
        <w:t>,</w:t>
      </w:r>
      <w:r w:rsidRPr="00DA18D7">
        <w:t xml:space="preserve"> рассматривают судьи Арбитражного суда ПМР. </w:t>
      </w:r>
    </w:p>
    <w:p w:rsidR="00713AA0" w:rsidRPr="00DA18D7" w:rsidRDefault="00713AA0"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t>Согласно пункту 1 статьи 130-14 АПК ПМР дела о привлечении к административной ответственности индивидуальных предпринимателей в связи с осуществлением ими предпринимательской деятельности, рассматриваются по общим правилам искового производства с особенностями, установленными в Главе 18-4 АПК ПМР и КоАП ПМР.</w:t>
      </w:r>
    </w:p>
    <w:p w:rsidR="00713AA0" w:rsidRPr="00DA18D7" w:rsidRDefault="00713AA0" w:rsidP="00713AA0">
      <w:pPr>
        <w:shd w:val="clear" w:color="auto" w:fill="FFFFFF"/>
        <w:ind w:firstLine="567"/>
        <w:rPr>
          <w:strike/>
        </w:rPr>
      </w:pPr>
      <w:r w:rsidRPr="00DA18D7">
        <w:t>Согласно пункту 5 статьи 130-16 АПК ПМР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713AA0" w:rsidRPr="00DA18D7" w:rsidRDefault="00713AA0" w:rsidP="00713AA0">
      <w:pPr>
        <w:tabs>
          <w:tab w:val="left" w:pos="284"/>
          <w:tab w:val="left" w:pos="9498"/>
        </w:tabs>
        <w:ind w:firstLine="567"/>
      </w:pPr>
      <w:r w:rsidRPr="00DA18D7">
        <w:t xml:space="preserve">Нормами арбитражного процессуального права определен предмет доказывания и судебного исследования при рассмотрении дел об административных правонарушениях. Арбитражный суд, руководствуясь требованиями пункта 6 статьи 130-16 АПК ПМР, устанавливая наличие события административного правонарушения и факт его совершения индивидуальным предпринимателем </w:t>
      </w:r>
      <w:r w:rsidR="00207E52">
        <w:t>Штырба В. И.</w:t>
      </w:r>
      <w:r w:rsidRPr="00DA18D7">
        <w:t xml:space="preserve">, на основании представленных </w:t>
      </w:r>
      <w:r w:rsidR="00207E52">
        <w:t>Каменским РОВД</w:t>
      </w:r>
      <w:r w:rsidRPr="00DA18D7">
        <w:t xml:space="preserve"> доказательствах, пришел к выводу о наличии таковых исходя из следующего.</w:t>
      </w:r>
    </w:p>
    <w:p w:rsidR="00713AA0" w:rsidRPr="00DA18D7" w:rsidRDefault="00713AA0" w:rsidP="00713AA0">
      <w:pPr>
        <w:pStyle w:val="af0"/>
        <w:ind w:firstLine="567"/>
        <w:rPr>
          <w:rFonts w:ascii="Times New Roman" w:hAnsi="Times New Roman" w:cs="Times New Roman"/>
          <w:sz w:val="24"/>
          <w:szCs w:val="24"/>
        </w:rPr>
      </w:pPr>
      <w:r w:rsidRPr="00DA18D7">
        <w:rPr>
          <w:rFonts w:ascii="Times New Roman" w:hAnsi="Times New Roman" w:cs="Times New Roman"/>
          <w:sz w:val="24"/>
          <w:szCs w:val="24"/>
        </w:rPr>
        <w:lastRenderedPageBreak/>
        <w:t xml:space="preserve">Событием административного правонарушения, предусмотренного пунктом </w:t>
      </w:r>
      <w:r w:rsidR="00065B25" w:rsidRPr="00DA18D7">
        <w:rPr>
          <w:rFonts w:ascii="Times New Roman" w:hAnsi="Times New Roman" w:cs="Times New Roman"/>
          <w:sz w:val="24"/>
          <w:szCs w:val="24"/>
        </w:rPr>
        <w:t>7</w:t>
      </w:r>
      <w:r w:rsidRPr="00DA18D7">
        <w:rPr>
          <w:rFonts w:ascii="Times New Roman" w:hAnsi="Times New Roman" w:cs="Times New Roman"/>
          <w:sz w:val="24"/>
          <w:szCs w:val="24"/>
        </w:rPr>
        <w:t xml:space="preserve"> статьи 14.1 КоАП ПМР, является </w:t>
      </w:r>
      <w:r w:rsidR="00065B25" w:rsidRPr="00DA18D7">
        <w:rPr>
          <w:rFonts w:ascii="Times New Roman" w:hAnsi="Times New Roman" w:cs="Times New Roman"/>
          <w:sz w:val="24"/>
          <w:szCs w:val="24"/>
        </w:rPr>
        <w:t>нарушение индивидуальными предпринимателями установленного порядка осуществл</w:t>
      </w:r>
      <w:r w:rsidR="00065B25" w:rsidRPr="00DA18D7">
        <w:rPr>
          <w:rFonts w:ascii="Times New Roman" w:hAnsi="Times New Roman" w:cs="Times New Roman"/>
          <w:sz w:val="24"/>
          <w:szCs w:val="24"/>
        </w:rPr>
        <w:t>е</w:t>
      </w:r>
      <w:r w:rsidR="00065B25" w:rsidRPr="00DA18D7">
        <w:rPr>
          <w:rFonts w:ascii="Times New Roman" w:hAnsi="Times New Roman" w:cs="Times New Roman"/>
          <w:sz w:val="24"/>
          <w:szCs w:val="24"/>
        </w:rPr>
        <w:t xml:space="preserve">ния предпринимательской деятельности, за исключением случаев, предусмотренных пунктом </w:t>
      </w:r>
      <w:r w:rsidR="00DA18D7">
        <w:rPr>
          <w:rFonts w:ascii="Times New Roman" w:hAnsi="Times New Roman" w:cs="Times New Roman"/>
          <w:sz w:val="24"/>
          <w:szCs w:val="24"/>
        </w:rPr>
        <w:t>8</w:t>
      </w:r>
      <w:r w:rsidR="00065B25" w:rsidRPr="00DA18D7">
        <w:rPr>
          <w:rFonts w:ascii="Times New Roman" w:hAnsi="Times New Roman" w:cs="Times New Roman"/>
          <w:sz w:val="24"/>
          <w:szCs w:val="24"/>
        </w:rPr>
        <w:t xml:space="preserve"> статьи 14.1 КоАП ПМР, </w:t>
      </w:r>
      <w:r w:rsidR="00231B32">
        <w:rPr>
          <w:rFonts w:ascii="Times New Roman" w:hAnsi="Times New Roman" w:cs="Times New Roman"/>
          <w:sz w:val="24"/>
          <w:szCs w:val="24"/>
        </w:rPr>
        <w:t xml:space="preserve">выразившееся </w:t>
      </w:r>
      <w:r w:rsidR="00207E52">
        <w:rPr>
          <w:rFonts w:ascii="Times New Roman" w:hAnsi="Times New Roman" w:cs="Times New Roman"/>
          <w:sz w:val="24"/>
          <w:szCs w:val="24"/>
        </w:rPr>
        <w:t xml:space="preserve">осуществлении найма работников для ведения </w:t>
      </w:r>
      <w:r w:rsidR="000725BC">
        <w:rPr>
          <w:rFonts w:ascii="Times New Roman" w:hAnsi="Times New Roman" w:cs="Times New Roman"/>
          <w:sz w:val="24"/>
          <w:szCs w:val="24"/>
        </w:rPr>
        <w:t xml:space="preserve">крестьянско-фермерского хозяйства (далее – </w:t>
      </w:r>
      <w:r w:rsidR="00207E52">
        <w:rPr>
          <w:rFonts w:ascii="Times New Roman" w:hAnsi="Times New Roman" w:cs="Times New Roman"/>
          <w:sz w:val="24"/>
          <w:szCs w:val="24"/>
        </w:rPr>
        <w:t>КФХ</w:t>
      </w:r>
      <w:r w:rsidR="000725BC">
        <w:rPr>
          <w:rFonts w:ascii="Times New Roman" w:hAnsi="Times New Roman" w:cs="Times New Roman"/>
          <w:sz w:val="24"/>
          <w:szCs w:val="24"/>
        </w:rPr>
        <w:t>)</w:t>
      </w:r>
      <w:r w:rsidR="00207E52">
        <w:rPr>
          <w:rFonts w:ascii="Times New Roman" w:hAnsi="Times New Roman" w:cs="Times New Roman"/>
          <w:sz w:val="24"/>
          <w:szCs w:val="24"/>
        </w:rPr>
        <w:t>.</w:t>
      </w:r>
    </w:p>
    <w:p w:rsidR="00AA227A" w:rsidRDefault="00DA18D7" w:rsidP="00583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t>Как следует из материалов дела</w:t>
      </w:r>
      <w:r w:rsidR="00583990">
        <w:t>,</w:t>
      </w:r>
      <w:r>
        <w:t xml:space="preserve"> </w:t>
      </w:r>
      <w:r w:rsidR="00207E52">
        <w:t>Штырба В.И.</w:t>
      </w:r>
      <w:r w:rsidR="00231B32">
        <w:t xml:space="preserve"> </w:t>
      </w:r>
      <w:r w:rsidR="00AA227A" w:rsidRPr="00DC6CFE">
        <w:t xml:space="preserve">зарегистрирован в качестве </w:t>
      </w:r>
      <w:r w:rsidR="00207E52">
        <w:t>главы КФХ</w:t>
      </w:r>
      <w:r w:rsidR="00AA227A" w:rsidRPr="00DC6CFE">
        <w:t xml:space="preserve"> </w:t>
      </w:r>
      <w:r w:rsidR="000725BC">
        <w:t>7 июля 2008 года</w:t>
      </w:r>
      <w:r w:rsidR="000C6BBC">
        <w:t>.</w:t>
      </w:r>
    </w:p>
    <w:p w:rsidR="000725BC" w:rsidRPr="0091349F" w:rsidRDefault="000725BC" w:rsidP="0007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t xml:space="preserve">В соответствии с пунктом 1 статьи 24 Гражданского кодекса Приднестровской </w:t>
      </w:r>
      <w:r w:rsidRPr="0091349F">
        <w:t>Молдавской Республики гражданин признается предпринимателем с момента государственной регистрации в качестве индивидуального предпринимателя. Индивидуальный предприниматель осуществляет предпринимательскую деятельность в порядке, установленном законодательными актами Приднестровской Молдавской Республики.</w:t>
      </w:r>
    </w:p>
    <w:p w:rsidR="000725BC" w:rsidRPr="0091349F" w:rsidRDefault="000725BC" w:rsidP="0007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91349F">
        <w:t>В соответствии с пунктом а) статьи 1 Закона ПМР «Об индивидуальном предпринимательском патенте» индивидуальная предпринимательская деятельность – систематическая деятельность, осуществляемая самостоятельно, под своим именем и под свою ответственность с целью получения прибыли и в условиях, определенных настоящим Законом.</w:t>
      </w:r>
    </w:p>
    <w:p w:rsidR="000725BC" w:rsidRPr="003B510D" w:rsidRDefault="000725BC" w:rsidP="0007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91349F">
        <w:t xml:space="preserve">В соответствии с пунктом 1 статьи 2 Закона ПМР «Об индивидуальном предпринимательском </w:t>
      </w:r>
      <w:r w:rsidRPr="003B510D">
        <w:t>патенте» предпринимательский патент является именным документом, удостоверяющим право физических лиц на занятие указанным (указанными) в нем видом (видами) предпринимательской деятельности в течение определенного срока.</w:t>
      </w:r>
      <w:r w:rsidRPr="003B510D">
        <w:tab/>
      </w:r>
    </w:p>
    <w:p w:rsidR="003B510D" w:rsidRPr="003B510D" w:rsidRDefault="00541038" w:rsidP="003B510D">
      <w:pPr>
        <w:pStyle w:val="af0"/>
        <w:ind w:firstLine="720"/>
        <w:rPr>
          <w:rFonts w:ascii="Times New Roman" w:hAnsi="Times New Roman" w:cs="Times New Roman"/>
          <w:sz w:val="24"/>
          <w:szCs w:val="24"/>
        </w:rPr>
      </w:pPr>
      <w:r w:rsidRPr="003B510D">
        <w:rPr>
          <w:rFonts w:ascii="Times New Roman" w:hAnsi="Times New Roman" w:cs="Times New Roman"/>
          <w:sz w:val="24"/>
          <w:szCs w:val="24"/>
        </w:rPr>
        <w:t xml:space="preserve">В крестьянском (фермерском) хозяйстве патентообладателями являются: </w:t>
      </w:r>
    </w:p>
    <w:p w:rsidR="003B510D" w:rsidRPr="003B510D" w:rsidRDefault="00541038" w:rsidP="003B510D">
      <w:pPr>
        <w:pStyle w:val="af0"/>
        <w:ind w:firstLine="720"/>
        <w:rPr>
          <w:rFonts w:ascii="Times New Roman" w:hAnsi="Times New Roman" w:cs="Times New Roman"/>
          <w:sz w:val="24"/>
          <w:szCs w:val="24"/>
        </w:rPr>
      </w:pPr>
      <w:r w:rsidRPr="003B510D">
        <w:rPr>
          <w:rFonts w:ascii="Times New Roman" w:hAnsi="Times New Roman" w:cs="Times New Roman"/>
          <w:sz w:val="24"/>
          <w:szCs w:val="24"/>
        </w:rPr>
        <w:t xml:space="preserve">а) глава крестьянского (фермерского) хозяйства; </w:t>
      </w:r>
    </w:p>
    <w:p w:rsidR="003B510D" w:rsidRPr="003B510D" w:rsidRDefault="00541038" w:rsidP="003B510D">
      <w:pPr>
        <w:pStyle w:val="af0"/>
        <w:ind w:firstLine="720"/>
        <w:rPr>
          <w:rFonts w:ascii="Times New Roman" w:hAnsi="Times New Roman" w:cs="Times New Roman"/>
          <w:sz w:val="24"/>
          <w:szCs w:val="24"/>
        </w:rPr>
      </w:pPr>
      <w:r w:rsidRPr="003B510D">
        <w:rPr>
          <w:rFonts w:ascii="Times New Roman" w:hAnsi="Times New Roman" w:cs="Times New Roman"/>
          <w:sz w:val="24"/>
          <w:szCs w:val="24"/>
        </w:rPr>
        <w:t>б) члены крестьянского (фермерского) хозяйства</w:t>
      </w:r>
      <w:r w:rsidR="003B510D" w:rsidRPr="003B510D">
        <w:rPr>
          <w:rFonts w:ascii="Times New Roman" w:hAnsi="Times New Roman" w:cs="Times New Roman"/>
          <w:sz w:val="24"/>
          <w:szCs w:val="24"/>
        </w:rPr>
        <w:t>:</w:t>
      </w:r>
    </w:p>
    <w:p w:rsidR="003B510D" w:rsidRPr="003B510D" w:rsidRDefault="003B510D" w:rsidP="003B510D">
      <w:pPr>
        <w:pStyle w:val="af0"/>
        <w:ind w:firstLine="720"/>
        <w:rPr>
          <w:rFonts w:ascii="Times New Roman" w:hAnsi="Times New Roman" w:cs="Times New Roman"/>
          <w:sz w:val="24"/>
          <w:szCs w:val="24"/>
        </w:rPr>
      </w:pPr>
      <w:r w:rsidRPr="003B510D">
        <w:rPr>
          <w:rFonts w:ascii="Times New Roman" w:hAnsi="Times New Roman" w:cs="Times New Roman"/>
          <w:sz w:val="24"/>
          <w:szCs w:val="24"/>
        </w:rPr>
        <w:t>1) супруги, их родители, дети, братья, сестры, внуки, а также дедушки и бабушки каждого из супругов, но не более чем из 3 (трех) семей. Дети, внуки, братья и сестры членов крестьянского (фермерского) хозяйства могут быть приняты в члены крестьянского (фермерского) хозяйства по достижении ими возраста 16 (шестнадцати) лет;</w:t>
      </w:r>
    </w:p>
    <w:p w:rsidR="00541038" w:rsidRPr="003B510D" w:rsidRDefault="003B510D" w:rsidP="00541038">
      <w:pPr>
        <w:pStyle w:val="af0"/>
        <w:ind w:firstLine="720"/>
        <w:rPr>
          <w:rFonts w:ascii="Times New Roman" w:hAnsi="Times New Roman" w:cs="Times New Roman"/>
          <w:sz w:val="24"/>
          <w:szCs w:val="24"/>
        </w:rPr>
      </w:pPr>
      <w:r w:rsidRPr="003B510D">
        <w:rPr>
          <w:rFonts w:ascii="Times New Roman" w:hAnsi="Times New Roman" w:cs="Times New Roman"/>
          <w:sz w:val="24"/>
          <w:szCs w:val="24"/>
        </w:rPr>
        <w:t xml:space="preserve">2) граждане, не состоящие в родстве с главой крестьянского (фермерского) хозяйства. Максимальное количество таких граждан не может превышать 5 (пяти) человек </w:t>
      </w:r>
      <w:r w:rsidR="00541038" w:rsidRPr="003B510D">
        <w:rPr>
          <w:rFonts w:ascii="Times New Roman" w:hAnsi="Times New Roman" w:cs="Times New Roman"/>
          <w:sz w:val="24"/>
          <w:szCs w:val="24"/>
        </w:rPr>
        <w:t>(пункт 1 статьи 3 Закона</w:t>
      </w:r>
      <w:r w:rsidR="00E16D7B" w:rsidRPr="003B510D">
        <w:rPr>
          <w:rFonts w:ascii="Times New Roman" w:hAnsi="Times New Roman" w:cs="Times New Roman"/>
          <w:sz w:val="24"/>
          <w:szCs w:val="24"/>
        </w:rPr>
        <w:t xml:space="preserve"> ПМР «Об индивидуальном предпринимательском патенте»</w:t>
      </w:r>
      <w:r w:rsidR="00541038" w:rsidRPr="003B510D">
        <w:rPr>
          <w:rFonts w:ascii="Times New Roman" w:hAnsi="Times New Roman" w:cs="Times New Roman"/>
          <w:sz w:val="24"/>
          <w:szCs w:val="24"/>
        </w:rPr>
        <w:t>)</w:t>
      </w:r>
      <w:r w:rsidR="00E16D7B" w:rsidRPr="003B510D">
        <w:rPr>
          <w:rFonts w:ascii="Times New Roman" w:hAnsi="Times New Roman" w:cs="Times New Roman"/>
          <w:sz w:val="24"/>
          <w:szCs w:val="24"/>
        </w:rPr>
        <w:t>.</w:t>
      </w:r>
    </w:p>
    <w:p w:rsidR="003B510D" w:rsidRPr="003B510D" w:rsidRDefault="00E16D7B" w:rsidP="003B510D">
      <w:pPr>
        <w:pStyle w:val="af0"/>
        <w:ind w:firstLine="720"/>
        <w:rPr>
          <w:rFonts w:ascii="Times New Roman" w:hAnsi="Times New Roman" w:cs="Times New Roman"/>
          <w:sz w:val="24"/>
          <w:szCs w:val="24"/>
        </w:rPr>
      </w:pPr>
      <w:r w:rsidRPr="003B510D">
        <w:rPr>
          <w:rFonts w:ascii="Times New Roman" w:hAnsi="Times New Roman" w:cs="Times New Roman"/>
          <w:sz w:val="24"/>
          <w:szCs w:val="24"/>
        </w:rPr>
        <w:t>Согласно установленному статьей 7 Закона порядку выдачи патента при подаче заявления обязано указать</w:t>
      </w:r>
      <w:r w:rsidRPr="003B510D">
        <w:rPr>
          <w:rFonts w:ascii="Times New Roman" w:hAnsi="Times New Roman" w:cs="Times New Roman"/>
          <w:bCs/>
          <w:sz w:val="24"/>
          <w:szCs w:val="24"/>
        </w:rPr>
        <w:t xml:space="preserve"> данные лиц, привлекаемых для осуществления деятельности по хозяйственному патенту (подпункт е) пункта 1 статьи 7 Закона</w:t>
      </w:r>
      <w:r w:rsidRPr="003B510D">
        <w:rPr>
          <w:rFonts w:ascii="Times New Roman" w:hAnsi="Times New Roman" w:cs="Times New Roman"/>
          <w:sz w:val="24"/>
          <w:szCs w:val="24"/>
        </w:rPr>
        <w:t xml:space="preserve"> ПМР «Об индивидуальном предпринимательском патенте»</w:t>
      </w:r>
      <w:r w:rsidRPr="003B510D">
        <w:rPr>
          <w:rFonts w:ascii="Times New Roman" w:hAnsi="Times New Roman" w:cs="Times New Roman"/>
          <w:bCs/>
          <w:sz w:val="24"/>
          <w:szCs w:val="24"/>
        </w:rPr>
        <w:t>)</w:t>
      </w:r>
      <w:r w:rsidRPr="003B510D">
        <w:rPr>
          <w:rFonts w:ascii="Times New Roman" w:hAnsi="Times New Roman" w:cs="Times New Roman"/>
          <w:sz w:val="24"/>
          <w:szCs w:val="24"/>
        </w:rPr>
        <w:t>.</w:t>
      </w:r>
      <w:r w:rsidR="003B510D" w:rsidRPr="003B510D">
        <w:rPr>
          <w:rFonts w:ascii="Times New Roman" w:hAnsi="Times New Roman" w:cs="Times New Roman"/>
          <w:sz w:val="24"/>
          <w:szCs w:val="24"/>
        </w:rPr>
        <w:t xml:space="preserve"> К заявлению главы крестьянского фермерского хозяйства дополнительно прилагаются копия соглашения о создании крестьянского (фермерского) хозяйства.</w:t>
      </w:r>
    </w:p>
    <w:p w:rsidR="00E16D7B" w:rsidRPr="003B510D" w:rsidRDefault="00E16D7B" w:rsidP="00E16D7B">
      <w:pPr>
        <w:ind w:firstLine="709"/>
      </w:pPr>
      <w:r w:rsidRPr="003B510D">
        <w:t>Пунктом 1 статьи 6 Закона ПМР «Об индивидуальном предпринимательском патенте»</w:t>
      </w:r>
      <w:r w:rsidR="00116C28" w:rsidRPr="003B510D">
        <w:t xml:space="preserve"> </w:t>
      </w:r>
      <w:r w:rsidRPr="003B510D">
        <w:t>установлено, что патент на ведение крестьянского (фермерского) хозяйства выдается главе и каждому члену крестьянского (фермерского) хозяйства.</w:t>
      </w:r>
    </w:p>
    <w:p w:rsidR="00E16D7B" w:rsidRPr="003B510D" w:rsidRDefault="00E16D7B" w:rsidP="00E16D7B">
      <w:pPr>
        <w:autoSpaceDE w:val="0"/>
        <w:autoSpaceDN w:val="0"/>
        <w:adjustRightInd w:val="0"/>
        <w:ind w:firstLine="720"/>
      </w:pPr>
      <w:r w:rsidRPr="003B510D">
        <w:t xml:space="preserve">Как следует из представленной заявителем выписки из единого государственного реестра индивидуальных предпринимателей </w:t>
      </w:r>
      <w:r w:rsidR="00116C28" w:rsidRPr="003B510D">
        <w:t xml:space="preserve">по состоянию на 13 июля  2018 года </w:t>
      </w:r>
      <w:r w:rsidRPr="003B510D">
        <w:t>членами КФХ являются Мендрушяк Д.И, Штырба В.В., Брага Н.М.</w:t>
      </w:r>
    </w:p>
    <w:p w:rsidR="00116C28" w:rsidRPr="003B510D" w:rsidRDefault="000725BC" w:rsidP="003B510D">
      <w:pPr>
        <w:autoSpaceDE w:val="0"/>
        <w:autoSpaceDN w:val="0"/>
        <w:adjustRightInd w:val="0"/>
        <w:ind w:firstLine="567"/>
        <w:rPr>
          <w:bCs/>
        </w:rPr>
      </w:pPr>
      <w:r w:rsidRPr="003B510D">
        <w:t>Пунктом 2 статьи 5 Закона ПМР «Об индивидуальном предпринимательском патенте», закреплено право патентообладателя привлекать физических лиц, в обязательном порядке зарегистрированных в качестве индивидуальных предпринимателей, и</w:t>
      </w:r>
      <w:r w:rsidRPr="003B510D">
        <w:t>с</w:t>
      </w:r>
      <w:r w:rsidRPr="003B510D">
        <w:t xml:space="preserve">ключительно в рамках хозяйственного патента, порядок оформления которого оговорен нормами ст. 12-2 Закона ПМР «Об индивидуальном предпринимательском патенте». </w:t>
      </w:r>
      <w:r w:rsidR="00116C28" w:rsidRPr="003B510D">
        <w:t xml:space="preserve">При этом пунктом </w:t>
      </w:r>
      <w:r w:rsidR="00116C28" w:rsidRPr="003B510D">
        <w:rPr>
          <w:bCs/>
        </w:rPr>
        <w:t xml:space="preserve">3 приведенной статьи </w:t>
      </w:r>
      <w:r w:rsidR="003B510D" w:rsidRPr="003B510D">
        <w:rPr>
          <w:bCs/>
        </w:rPr>
        <w:lastRenderedPageBreak/>
        <w:t>п</w:t>
      </w:r>
      <w:r w:rsidR="00116C28" w:rsidRPr="003B510D">
        <w:rPr>
          <w:bCs/>
        </w:rPr>
        <w:t>атентообладател</w:t>
      </w:r>
      <w:r w:rsidR="003B510D" w:rsidRPr="003B510D">
        <w:rPr>
          <w:bCs/>
        </w:rPr>
        <w:t>и,</w:t>
      </w:r>
      <w:r w:rsidR="00116C28" w:rsidRPr="003B510D">
        <w:rPr>
          <w:bCs/>
        </w:rPr>
        <w:t xml:space="preserve"> осуществляющи</w:t>
      </w:r>
      <w:r w:rsidR="003B510D" w:rsidRPr="003B510D">
        <w:rPr>
          <w:bCs/>
        </w:rPr>
        <w:t>е</w:t>
      </w:r>
      <w:r w:rsidR="00116C28" w:rsidRPr="003B510D">
        <w:rPr>
          <w:bCs/>
        </w:rPr>
        <w:t xml:space="preserve"> деятельность по ведению крестьянского (фермерского) хозяйства</w:t>
      </w:r>
      <w:r w:rsidR="003B510D" w:rsidRPr="003B510D">
        <w:rPr>
          <w:bCs/>
        </w:rPr>
        <w:t xml:space="preserve"> не вправе</w:t>
      </w:r>
      <w:r w:rsidR="00116C28" w:rsidRPr="003B510D">
        <w:rPr>
          <w:bCs/>
        </w:rPr>
        <w:t xml:space="preserve"> привлекать физических лиц, зарегистрированных в качестве индивидуальных предпринимателей, по договорам гражданско-правового характера для осуществления деятельности, указанной в патенте.</w:t>
      </w:r>
    </w:p>
    <w:p w:rsidR="000725BC" w:rsidRPr="003B510D" w:rsidRDefault="003B510D" w:rsidP="0007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3B510D">
        <w:t xml:space="preserve">По результатам </w:t>
      </w:r>
      <w:r w:rsidR="000C6BBC" w:rsidRPr="003B510D">
        <w:t>проверки</w:t>
      </w:r>
      <w:r w:rsidR="000725BC" w:rsidRPr="003B510D">
        <w:t xml:space="preserve"> установлено, что индивидуальный предприниматель </w:t>
      </w:r>
      <w:r w:rsidR="000C6BBC" w:rsidRPr="003B510D">
        <w:t>Штырба В.И.</w:t>
      </w:r>
      <w:r w:rsidR="000725BC" w:rsidRPr="003B510D">
        <w:t xml:space="preserve"> осуществлял предпринимательскую деятельность с нарушением установленного порядка осуществления предпринимательской деятельности, предусмотренного нормами вышеуказанных законодательных актов Приднестровской Молдавской Республики.</w:t>
      </w:r>
    </w:p>
    <w:p w:rsidR="003B510D" w:rsidRDefault="003B510D" w:rsidP="003B510D">
      <w:pPr>
        <w:ind w:firstLine="567"/>
      </w:pPr>
      <w:r>
        <w:t>Между тем, судом установлено, что в 2018 году, с</w:t>
      </w:r>
      <w:r w:rsidR="000725BC" w:rsidRPr="003B510D">
        <w:t>огласно имеющемуся</w:t>
      </w:r>
      <w:r w:rsidR="000725BC" w:rsidRPr="0091349F">
        <w:t xml:space="preserve"> в материалах дела патенту </w:t>
      </w:r>
      <w:r w:rsidR="000C6BBC" w:rsidRPr="00DC6CFE">
        <w:t xml:space="preserve">Серия </w:t>
      </w:r>
      <w:r w:rsidR="000C6BBC">
        <w:t>Р</w:t>
      </w:r>
      <w:r w:rsidR="000C6BBC" w:rsidRPr="00DC6CFE">
        <w:t xml:space="preserve">П № </w:t>
      </w:r>
      <w:r w:rsidR="000C6BBC">
        <w:t>1600458</w:t>
      </w:r>
      <w:r w:rsidR="000C6BBC" w:rsidRPr="00DC6CFE">
        <w:t xml:space="preserve"> на занятие индивидуальной предпринимательской деятельностью</w:t>
      </w:r>
      <w:r>
        <w:t>,</w:t>
      </w:r>
      <w:r w:rsidR="000C6BBC">
        <w:t xml:space="preserve"> Штырба В.И. выбирал патент на вид</w:t>
      </w:r>
      <w:r w:rsidR="000C6BBC" w:rsidRPr="00DC6CFE">
        <w:t xml:space="preserve"> предпринимательской деятельности: «Розничная торговля</w:t>
      </w:r>
      <w:r w:rsidR="000C6BBC">
        <w:t xml:space="preserve"> продовольственными товарами», «непродовольственными товарами» «иными</w:t>
      </w:r>
      <w:r w:rsidR="000C6BBC" w:rsidRPr="00DC6CFE">
        <w:t xml:space="preserve"> </w:t>
      </w:r>
      <w:r w:rsidR="000C6BBC">
        <w:t>не</w:t>
      </w:r>
      <w:r w:rsidR="000C6BBC" w:rsidRPr="00DC6CFE">
        <w:t>продовольственными товарами</w:t>
      </w:r>
      <w:r w:rsidR="000C6BBC">
        <w:t xml:space="preserve">». </w:t>
      </w:r>
    </w:p>
    <w:p w:rsidR="003B510D" w:rsidRPr="0091349F" w:rsidRDefault="003B510D" w:rsidP="003B510D">
      <w:pPr>
        <w:ind w:firstLine="567"/>
      </w:pPr>
      <w:r>
        <w:t xml:space="preserve">Следовательно, в силу положений пункта 2 статьи 5, статьи 12-1, 12-2 </w:t>
      </w:r>
      <w:r w:rsidRPr="0091349F">
        <w:t>Закона ПМР «Об индивидуальном предпринимательском патенте»</w:t>
      </w:r>
      <w:r>
        <w:t xml:space="preserve">, выбирая индивидуальный предпринимательский патент В.И. Штырба, вправе привлекать </w:t>
      </w:r>
      <w:r w:rsidRPr="0091349F">
        <w:t>физических лиц, в обязательном порядке зарегистрированных в качестве индивидуальных предпринимателей, и</w:t>
      </w:r>
      <w:r w:rsidRPr="0091349F">
        <w:t>с</w:t>
      </w:r>
      <w:r w:rsidRPr="0091349F">
        <w:t>ключительно в рамках хозяйственного патента, порядок оформления которого оговорен нормами ст. 12-2 Закона ПМР «Об индивидуально</w:t>
      </w:r>
      <w:r>
        <w:t xml:space="preserve">м предпринимательском патенте», а также </w:t>
      </w:r>
      <w:r w:rsidRPr="0091349F">
        <w:t>вправе заключить между собой договор о совместной деятельности (договор простого товарищества), при усл</w:t>
      </w:r>
      <w:r w:rsidRPr="0091349F">
        <w:t>о</w:t>
      </w:r>
      <w:r w:rsidRPr="0091349F">
        <w:t xml:space="preserve">вии выборки патентов всеми участниками простого товарищества.  </w:t>
      </w:r>
    </w:p>
    <w:p w:rsidR="003B510D" w:rsidRPr="0091349F" w:rsidRDefault="003B510D" w:rsidP="003B5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t xml:space="preserve">Однако в ходе проверки установлено, </w:t>
      </w:r>
      <w:r w:rsidRPr="0091349F">
        <w:t xml:space="preserve">что индивидуальный предприниматель </w:t>
      </w:r>
      <w:r>
        <w:t>Штырба В.И.</w:t>
      </w:r>
      <w:r w:rsidRPr="0091349F">
        <w:t>, в нарушение пункта 2 статьи 5, 12-1, 12-2 Закона Приднестровской Молдавской Республики «Об индивидуальном предпринимательском патенте» нарушил порядок осуществления предпринимательской деятельности</w:t>
      </w:r>
      <w:r>
        <w:t xml:space="preserve">. Данное обстоятельство подтверждается заключением о результатах проверки обращения от 2 июня 2018 года, отобранными в ходе проверки объяснениями: Макидон А.В. от 6 июня 2018 года, Унтура С.М. от 4 июня 2018 года, протоколом № 913587 от 29 июня 2018 года. </w:t>
      </w:r>
    </w:p>
    <w:p w:rsidR="000725BC" w:rsidRDefault="003B510D" w:rsidP="0007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91349F">
        <w:t>На основании вышеизложенного следует,</w:t>
      </w:r>
      <w:r w:rsidR="000C6BBC">
        <w:t xml:space="preserve"> что</w:t>
      </w:r>
      <w:r>
        <w:t xml:space="preserve"> действия Штырба В.И. </w:t>
      </w:r>
      <w:r w:rsidR="000725BC" w:rsidRPr="0091349F">
        <w:t>образу</w:t>
      </w:r>
      <w:r>
        <w:t>ю</w:t>
      </w:r>
      <w:r w:rsidR="000725BC" w:rsidRPr="0091349F">
        <w:t>т состав административного правонарушения, предусмотренного пунктом 7 статьи 14.1 КоАП ПМР по признакам: нарушение индивидуальными предпринимателями установленного порядка осуществл</w:t>
      </w:r>
      <w:r w:rsidR="000725BC" w:rsidRPr="0091349F">
        <w:t>е</w:t>
      </w:r>
      <w:r w:rsidR="000725BC" w:rsidRPr="0091349F">
        <w:t>ния предпринимательской деятельности.</w:t>
      </w:r>
    </w:p>
    <w:p w:rsidR="000725BC" w:rsidRPr="0091349F" w:rsidRDefault="000725BC" w:rsidP="000725BC">
      <w:pPr>
        <w:ind w:firstLine="567"/>
      </w:pPr>
      <w:r w:rsidRPr="0091349F">
        <w:t xml:space="preserve">Срок привлечения к ответственности,  предусмотренный  пунктом 1 статьи 4.7 КоАП ПМР, не  истек. Процедура привлечения к административной ответственности  государственным органом соблюдена. Полномочия </w:t>
      </w:r>
      <w:r w:rsidR="000C6BBC">
        <w:t>заявителя</w:t>
      </w:r>
      <w:r w:rsidRPr="0091349F">
        <w:t xml:space="preserve"> на составление административного протокола судом проверены.</w:t>
      </w:r>
    </w:p>
    <w:p w:rsidR="000725BC" w:rsidRPr="0091349F" w:rsidRDefault="000725BC" w:rsidP="000725BC">
      <w:pPr>
        <w:widowControl w:val="0"/>
        <w:ind w:firstLine="708"/>
      </w:pPr>
      <w:r w:rsidRPr="0091349F">
        <w:t xml:space="preserve">Согласно пункту 2 статьи 2.1 КоАП ПМР индивидуальный предприниматель без образования юридического лица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 </w:t>
      </w:r>
    </w:p>
    <w:p w:rsidR="000725BC" w:rsidRPr="0091349F" w:rsidRDefault="000725BC" w:rsidP="000725BC">
      <w:pPr>
        <w:ind w:firstLine="540"/>
      </w:pPr>
      <w:r w:rsidRPr="0091349F">
        <w:t xml:space="preserve">В соответствии с пунктом 1 статьи 3.1 КоАП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
    <w:p w:rsidR="000725BC" w:rsidRPr="0091349F" w:rsidRDefault="000725BC" w:rsidP="000725BC">
      <w:pPr>
        <w:ind w:firstLine="540"/>
      </w:pPr>
      <w:r w:rsidRPr="0091349F">
        <w:lastRenderedPageBreak/>
        <w:t>Таким образом, при применении меры ответственности необходимо учитывать все обстоятельства дела, в том числе, характер совершенного правонарушения,  размера вреда и тяжесть наступивших последствий.</w:t>
      </w:r>
    </w:p>
    <w:p w:rsidR="000725BC" w:rsidRPr="0091349F" w:rsidRDefault="000725BC" w:rsidP="000725BC">
      <w:pPr>
        <w:ind w:firstLine="539"/>
      </w:pPr>
      <w:r w:rsidRPr="0091349F">
        <w:t>Определение характера совершенного правонарушения предполагает установление обстоятельств о том, содержит ли правонарушение какую-либо угрозу для личности, общества и государства.</w:t>
      </w:r>
    </w:p>
    <w:p w:rsidR="000725BC" w:rsidRPr="0091349F" w:rsidRDefault="000725BC" w:rsidP="0007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pPr>
      <w:r w:rsidRPr="0091349F">
        <w:t xml:space="preserve">В ходе рассмотрения дела </w:t>
      </w:r>
      <w:r w:rsidR="000C6BBC">
        <w:t>В.И. Штырба</w:t>
      </w:r>
      <w:r w:rsidRPr="0091349F">
        <w:t xml:space="preserve"> не представлено доказательств отсутствия возможности соблюдения Закона ПМР «Об индивидуальном предпринимательском патенте», а также принятия мер по его соблюдению. При таких обстоятельствах суд приходит к выводу о доказанности </w:t>
      </w:r>
      <w:r w:rsidR="000C6BBC">
        <w:t>государственным</w:t>
      </w:r>
      <w:r w:rsidRPr="0091349F">
        <w:t xml:space="preserve"> органом состава и события административного правонарушения, ответственность за которое предусмотрена пунктом 7 статьи 14.1 КоАП в связи с чем, индивидуальный предприниматель без образования юридического лица </w:t>
      </w:r>
      <w:r w:rsidR="000C6BBC">
        <w:t>В.И. Штырба</w:t>
      </w:r>
      <w:r w:rsidRPr="0091349F">
        <w:t xml:space="preserve"> подлежит привлечению к административной ответственности. </w:t>
      </w:r>
    </w:p>
    <w:p w:rsidR="000725BC" w:rsidRPr="0091349F" w:rsidRDefault="000725BC" w:rsidP="000725BC">
      <w:pPr>
        <w:pStyle w:val="af2"/>
        <w:shd w:val="clear" w:color="auto" w:fill="FFFFFF"/>
        <w:spacing w:before="0" w:beforeAutospacing="0" w:after="0" w:afterAutospacing="0"/>
        <w:ind w:firstLine="539"/>
        <w:textAlignment w:val="baseline"/>
      </w:pPr>
      <w:r w:rsidRPr="0091349F">
        <w:t xml:space="preserve">Оснований  для  применения  статьи 2.16. КоАП ПМР и  освобождения  индивидуального предпринимателя от  административной ответственности у суда не имеется, соответствующие основания не представлены. </w:t>
      </w:r>
    </w:p>
    <w:p w:rsidR="000725BC" w:rsidRPr="0091349F" w:rsidRDefault="000725BC" w:rsidP="000725BC">
      <w:pPr>
        <w:pStyle w:val="af2"/>
        <w:shd w:val="clear" w:color="auto" w:fill="FFFFFF"/>
        <w:spacing w:before="0" w:beforeAutospacing="0" w:after="0" w:afterAutospacing="0"/>
        <w:ind w:firstLine="539"/>
        <w:textAlignment w:val="baseline"/>
      </w:pPr>
      <w:r w:rsidRPr="0091349F">
        <w:t>Согласно пункту 3 статьи 4.1 КоАП ПМР при назначении административного наказания учитываются характер совершенного административного правонарушения, 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 Обстоятельств смягчающих</w:t>
      </w:r>
      <w:r w:rsidRPr="0091349F">
        <w:rPr>
          <w:rStyle w:val="apple-converted-space"/>
        </w:rPr>
        <w:t>  или отягчающих а</w:t>
      </w:r>
      <w:r w:rsidRPr="0091349F">
        <w:rPr>
          <w:bCs/>
          <w:bdr w:val="none" w:sz="0" w:space="0" w:color="auto" w:frame="1"/>
        </w:rPr>
        <w:t>дминистративную</w:t>
      </w:r>
      <w:r w:rsidRPr="0091349F">
        <w:rPr>
          <w:rStyle w:val="apple-converted-space"/>
        </w:rPr>
        <w:t> </w:t>
      </w:r>
      <w:r w:rsidRPr="0091349F">
        <w:t>ответственность, судом не установлено.</w:t>
      </w:r>
    </w:p>
    <w:p w:rsidR="000725BC" w:rsidRPr="0091349F" w:rsidRDefault="000725BC" w:rsidP="000725BC">
      <w:pPr>
        <w:tabs>
          <w:tab w:val="left" w:pos="142"/>
        </w:tabs>
        <w:ind w:firstLine="539"/>
        <w:outlineLvl w:val="0"/>
      </w:pPr>
      <w:r w:rsidRPr="0091349F">
        <w:t>За совершение административного правонарушения, предусмотренного пунктом 7 статьи 14.1 КоАП ПМР, установлено административное наказание в виде штрафа в размере от 50 (пятидесяти) до 100 (ста) РУ МЗП.</w:t>
      </w:r>
    </w:p>
    <w:p w:rsidR="000725BC" w:rsidRPr="0091349F" w:rsidRDefault="000725BC" w:rsidP="000725BC">
      <w:pPr>
        <w:pStyle w:val="af2"/>
        <w:shd w:val="clear" w:color="auto" w:fill="FFFFFF"/>
        <w:spacing w:before="0" w:beforeAutospacing="0" w:after="0" w:afterAutospacing="0"/>
        <w:ind w:firstLine="539"/>
        <w:textAlignment w:val="baseline"/>
      </w:pPr>
      <w:r w:rsidRPr="0091349F">
        <w:t xml:space="preserve">Суд при назначении административного наказания принимает во внимание, что </w:t>
      </w:r>
      <w:r w:rsidR="000C6BBC">
        <w:t>В.И. Штырба</w:t>
      </w:r>
      <w:r w:rsidRPr="0091349F">
        <w:t xml:space="preserve"> находит обоснованным назначить административное наказание в виде штрафа в размере 50 РУ МЗП, что составляет 920,00 рублей. </w:t>
      </w:r>
    </w:p>
    <w:p w:rsidR="000725BC" w:rsidRPr="0091349F" w:rsidRDefault="000725BC" w:rsidP="000725BC">
      <w:pPr>
        <w:ind w:firstLine="539"/>
        <w:outlineLvl w:val="0"/>
      </w:pPr>
      <w:r w:rsidRPr="0091349F">
        <w:t>Арбитражный суд Приднестровской Молдавской Республики, руководствуясь статями 113-116, 130-17 Арбитражного процессуального кодекса Приднестровской Молдавской Республики,</w:t>
      </w:r>
    </w:p>
    <w:p w:rsidR="00207E52" w:rsidRDefault="00207E52" w:rsidP="00583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rsidR="00BD414F" w:rsidRPr="0091349F" w:rsidRDefault="00BD414F" w:rsidP="00BD414F">
      <w:pPr>
        <w:ind w:firstLine="539"/>
        <w:jc w:val="center"/>
        <w:outlineLvl w:val="0"/>
        <w:rPr>
          <w:b/>
        </w:rPr>
      </w:pPr>
      <w:r w:rsidRPr="0091349F">
        <w:rPr>
          <w:b/>
        </w:rPr>
        <w:t xml:space="preserve"> Р Е Ш И Л:</w:t>
      </w:r>
    </w:p>
    <w:p w:rsidR="00BD414F" w:rsidRPr="0091349F" w:rsidRDefault="00BD414F" w:rsidP="00BD414F">
      <w:pPr>
        <w:ind w:firstLine="539"/>
        <w:jc w:val="center"/>
      </w:pPr>
      <w:r w:rsidRPr="0091349F">
        <w:tab/>
      </w:r>
    </w:p>
    <w:p w:rsidR="00BD414F" w:rsidRPr="0091349F" w:rsidRDefault="00BD414F" w:rsidP="00BD414F">
      <w:pPr>
        <w:ind w:firstLine="539"/>
      </w:pPr>
      <w:r w:rsidRPr="0091349F">
        <w:t xml:space="preserve">1. Заявление </w:t>
      </w:r>
      <w:r w:rsidR="005A3B42" w:rsidRPr="00441E8D">
        <w:t xml:space="preserve">Каменского РОВД Министерства внутренних дел Приднестровской Молдавской Республики </w:t>
      </w:r>
      <w:r w:rsidRPr="0091349F">
        <w:t>удовлетворить.</w:t>
      </w:r>
    </w:p>
    <w:p w:rsidR="00BD414F" w:rsidRPr="0091349F" w:rsidRDefault="00BD414F" w:rsidP="00BD414F">
      <w:pPr>
        <w:ind w:firstLine="539"/>
      </w:pPr>
      <w:r w:rsidRPr="0091349F">
        <w:t xml:space="preserve">2. Привлечь </w:t>
      </w:r>
      <w:r w:rsidR="005A3B42">
        <w:t>главу</w:t>
      </w:r>
      <w:r w:rsidR="005A3B42" w:rsidRPr="00441E8D">
        <w:t xml:space="preserve"> крестьянско-фермерского хозяйства Штырба Васили</w:t>
      </w:r>
      <w:r w:rsidR="005A3B42">
        <w:t>я</w:t>
      </w:r>
      <w:r w:rsidR="005A3B42" w:rsidRPr="00441E8D">
        <w:t xml:space="preserve"> Иванович</w:t>
      </w:r>
      <w:r w:rsidR="005A3B42">
        <w:t>а</w:t>
      </w:r>
      <w:r w:rsidR="005A3B42" w:rsidRPr="0091349F">
        <w:t xml:space="preserve"> </w:t>
      </w:r>
      <w:r w:rsidRPr="0091349F">
        <w:t>(</w:t>
      </w:r>
      <w:r w:rsidR="000C6BBC">
        <w:t xml:space="preserve">место </w:t>
      </w:r>
      <w:r w:rsidR="001A6D9E">
        <w:t>прописки</w:t>
      </w:r>
      <w:r w:rsidR="000C6BBC">
        <w:t xml:space="preserve"> Каменский район, с. Подойма, ул. 60 лет Октября, д. 49)</w:t>
      </w:r>
      <w:r w:rsidRPr="0091349F">
        <w:t xml:space="preserve"> к административной ответственности за совершение административного правонарушения, предусмотренного пунктом 7 статьи 14.1 Кодекса Приднестровской Молдавской Республики об административных правонарушениях и назначить административное наказание в виде административного штрафа в размере 50 РУ МЗП, что составляет 920,00 рублей.</w:t>
      </w:r>
    </w:p>
    <w:p w:rsidR="00BD414F" w:rsidRDefault="00BD414F" w:rsidP="00BD414F">
      <w:pPr>
        <w:pStyle w:val="af0"/>
        <w:ind w:firstLine="539"/>
        <w:rPr>
          <w:rFonts w:ascii="Times New Roman" w:hAnsi="Times New Roman" w:cs="Times New Roman"/>
          <w:sz w:val="24"/>
          <w:szCs w:val="24"/>
        </w:rPr>
      </w:pPr>
    </w:p>
    <w:p w:rsidR="001316E1" w:rsidRDefault="001316E1" w:rsidP="00131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pPr>
      <w:r w:rsidRPr="0091349F">
        <w:tab/>
      </w:r>
      <w:r>
        <w:t xml:space="preserve">Сумма штрафа подлежит зачислению: 100% Республиканский бюджет  </w:t>
      </w:r>
      <w:r>
        <w:br/>
        <w:t>р\с 2181004883422625 код 2072400 назначение платежа «прочие штрафы по административным правонарушениям, выявленным органами внутренних дел».</w:t>
      </w:r>
    </w:p>
    <w:p w:rsidR="00BD414F" w:rsidRPr="0091349F" w:rsidRDefault="00BD414F" w:rsidP="00BD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pPr>
      <w:r w:rsidRPr="0091349F">
        <w:tab/>
      </w:r>
    </w:p>
    <w:p w:rsidR="00BD414F" w:rsidRPr="0091349F" w:rsidRDefault="00BD414F" w:rsidP="00BD414F">
      <w:pPr>
        <w:ind w:firstLine="539"/>
      </w:pPr>
      <w:r w:rsidRPr="0091349F">
        <w:t xml:space="preserve">В случае непредставления </w:t>
      </w:r>
      <w:r w:rsidR="005A3B42">
        <w:t>главой</w:t>
      </w:r>
      <w:r w:rsidR="005A3B42" w:rsidRPr="00441E8D">
        <w:t xml:space="preserve"> крестьянско-фермерского хозяйства Штырба Васили</w:t>
      </w:r>
      <w:r w:rsidR="005A3B42">
        <w:t>ем</w:t>
      </w:r>
      <w:r w:rsidR="005A3B42" w:rsidRPr="00441E8D">
        <w:t xml:space="preserve"> Иванович</w:t>
      </w:r>
      <w:r w:rsidR="005A3B42">
        <w:t>ем</w:t>
      </w:r>
      <w:r w:rsidRPr="0091349F">
        <w:t xml:space="preserve"> в соответствии с пунктом 4 статьи 33.2 Кодекса Приднестровской Молдавской Республики об административных правонарушениях документа, </w:t>
      </w:r>
      <w:r w:rsidRPr="0091349F">
        <w:lastRenderedPageBreak/>
        <w:t xml:space="preserve">свидетельствующего об уплате в порядке статьи 33.2 Кодекса Приднестровской Молдавской Республики об административных правонарушениях административного штрафа по истечении </w:t>
      </w:r>
      <w:r w:rsidR="0091349F" w:rsidRPr="0091349F">
        <w:t>60</w:t>
      </w:r>
      <w:r w:rsidRPr="0091349F">
        <w:t xml:space="preserve"> дней со дня вступления в законную силу настоящего решения, его экземпляр в силу пункта 5 статьи 33.2 Кодекса Приднестровской Молдавской Республики об административных правонарушениях будет направлен судебному исполнителю.</w:t>
      </w:r>
    </w:p>
    <w:p w:rsidR="00BD414F" w:rsidRPr="0091349F" w:rsidRDefault="00BD414F" w:rsidP="00BD414F">
      <w:pPr>
        <w:ind w:firstLine="567"/>
      </w:pPr>
    </w:p>
    <w:p w:rsidR="00BD414F" w:rsidRPr="00DF132B" w:rsidRDefault="00BD414F" w:rsidP="00BD414F">
      <w:pPr>
        <w:ind w:firstLine="567"/>
      </w:pPr>
      <w:r w:rsidRPr="00DF132B">
        <w:t xml:space="preserve">Решение может быть обжаловано в кассационную инстанцию Арбитражного суда Приднестровской Молдавской Республики в течение 10 дней со дня его принятия. </w:t>
      </w:r>
    </w:p>
    <w:p w:rsidR="00BD414F" w:rsidRPr="00DF132B" w:rsidRDefault="00BD414F" w:rsidP="00BD414F">
      <w:pPr>
        <w:ind w:firstLine="567"/>
      </w:pPr>
    </w:p>
    <w:p w:rsidR="00BD414F" w:rsidRPr="00DF132B" w:rsidRDefault="00BD414F" w:rsidP="00BD414F">
      <w:pPr>
        <w:ind w:firstLine="567"/>
      </w:pPr>
    </w:p>
    <w:p w:rsidR="00BD414F" w:rsidRPr="002B0AD5" w:rsidRDefault="00BD414F" w:rsidP="00BD414F">
      <w:pPr>
        <w:ind w:firstLine="567"/>
        <w:outlineLvl w:val="0"/>
        <w:rPr>
          <w:b/>
        </w:rPr>
      </w:pPr>
      <w:r w:rsidRPr="002B0AD5">
        <w:rPr>
          <w:b/>
        </w:rPr>
        <w:t>Судья Арбитражного суда</w:t>
      </w:r>
    </w:p>
    <w:p w:rsidR="00BD414F" w:rsidRPr="00FA7BA1" w:rsidRDefault="00BD414F" w:rsidP="00BD414F">
      <w:pPr>
        <w:ind w:firstLine="567"/>
        <w:rPr>
          <w:b/>
        </w:rPr>
      </w:pPr>
      <w:r w:rsidRPr="00FA7BA1">
        <w:rPr>
          <w:b/>
        </w:rPr>
        <w:t xml:space="preserve">Приднестровской Молдавской Республики                                       Т. И. Цыганаш                                                                                                                              </w:t>
      </w:r>
    </w:p>
    <w:p w:rsidR="00BD414F" w:rsidRPr="00FA7BA1" w:rsidRDefault="00BD414F" w:rsidP="00BD414F">
      <w:pPr>
        <w:ind w:firstLine="567"/>
        <w:rPr>
          <w:b/>
        </w:rPr>
      </w:pPr>
      <w:r w:rsidRPr="00FA7BA1">
        <w:rPr>
          <w:b/>
        </w:rPr>
        <w:t xml:space="preserve"> </w:t>
      </w:r>
    </w:p>
    <w:p w:rsidR="00BD414F" w:rsidRPr="00FA7BA1" w:rsidRDefault="00BD414F" w:rsidP="00BD414F">
      <w:pPr>
        <w:tabs>
          <w:tab w:val="left" w:pos="9638"/>
        </w:tabs>
        <w:ind w:firstLine="567"/>
        <w:rPr>
          <w:b/>
        </w:rPr>
      </w:pPr>
    </w:p>
    <w:p w:rsidR="00A81A6A" w:rsidRPr="00713AA0" w:rsidRDefault="00A81A6A" w:rsidP="00BD414F">
      <w:pPr>
        <w:ind w:firstLine="540"/>
      </w:pPr>
    </w:p>
    <w:sectPr w:rsidR="00A81A6A" w:rsidRPr="00713AA0" w:rsidSect="008010C2">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0D" w:rsidRDefault="003B510D" w:rsidP="00747910">
      <w:r>
        <w:separator/>
      </w:r>
    </w:p>
  </w:endnote>
  <w:endnote w:type="continuationSeparator" w:id="1">
    <w:p w:rsidR="003B510D" w:rsidRDefault="003B510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0D" w:rsidRDefault="003B510D">
    <w:pPr>
      <w:pStyle w:val="a7"/>
      <w:jc w:val="right"/>
    </w:pPr>
    <w:fldSimple w:instr=" PAGE   \* MERGEFORMAT ">
      <w:r w:rsidR="00DB16CC">
        <w:rPr>
          <w:noProof/>
        </w:rPr>
        <w:t>1</w:t>
      </w:r>
    </w:fldSimple>
  </w:p>
  <w:p w:rsidR="003B510D" w:rsidRDefault="003B51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0D" w:rsidRDefault="003B510D" w:rsidP="00747910">
      <w:r>
        <w:separator/>
      </w:r>
    </w:p>
  </w:footnote>
  <w:footnote w:type="continuationSeparator" w:id="1">
    <w:p w:rsidR="003B510D" w:rsidRDefault="003B510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67338"/>
    <w:multiLevelType w:val="hybridMultilevel"/>
    <w:tmpl w:val="3FD4FABE"/>
    <w:lvl w:ilvl="0" w:tplc="A84C1CC0">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FA2862"/>
    <w:multiLevelType w:val="hybridMultilevel"/>
    <w:tmpl w:val="A34664D6"/>
    <w:lvl w:ilvl="0" w:tplc="6DB42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
  </w:num>
  <w:num w:numId="3">
    <w:abstractNumId w:val="9"/>
  </w:num>
  <w:num w:numId="4">
    <w:abstractNumId w:val="11"/>
  </w:num>
  <w:num w:numId="5">
    <w:abstractNumId w:val="0"/>
  </w:num>
  <w:num w:numId="6">
    <w:abstractNumId w:val="3"/>
  </w:num>
  <w:num w:numId="7">
    <w:abstractNumId w:val="2"/>
  </w:num>
  <w:num w:numId="8">
    <w:abstractNumId w:val="6"/>
  </w:num>
  <w:num w:numId="9">
    <w:abstractNumId w:val="12"/>
  </w:num>
  <w:num w:numId="10">
    <w:abstractNumId w:val="4"/>
  </w:num>
  <w:num w:numId="11">
    <w:abstractNumId w:val="10"/>
  </w:num>
  <w:num w:numId="12">
    <w:abstractNumId w:val="7"/>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45A54"/>
    <w:rsid w:val="00046571"/>
    <w:rsid w:val="00065B25"/>
    <w:rsid w:val="000725BC"/>
    <w:rsid w:val="00076A16"/>
    <w:rsid w:val="00081B5A"/>
    <w:rsid w:val="00094192"/>
    <w:rsid w:val="00095752"/>
    <w:rsid w:val="000C4195"/>
    <w:rsid w:val="000C512D"/>
    <w:rsid w:val="000C64A5"/>
    <w:rsid w:val="000C6BBC"/>
    <w:rsid w:val="000C7C1F"/>
    <w:rsid w:val="000D280F"/>
    <w:rsid w:val="000E2672"/>
    <w:rsid w:val="000E5906"/>
    <w:rsid w:val="000F14A7"/>
    <w:rsid w:val="00116C28"/>
    <w:rsid w:val="00120E68"/>
    <w:rsid w:val="001316E1"/>
    <w:rsid w:val="00140291"/>
    <w:rsid w:val="00146937"/>
    <w:rsid w:val="00157C1C"/>
    <w:rsid w:val="001823B7"/>
    <w:rsid w:val="001A48C1"/>
    <w:rsid w:val="001A6D9E"/>
    <w:rsid w:val="001D241E"/>
    <w:rsid w:val="001E3699"/>
    <w:rsid w:val="001E65F7"/>
    <w:rsid w:val="0020176F"/>
    <w:rsid w:val="00202D55"/>
    <w:rsid w:val="00207E52"/>
    <w:rsid w:val="00212E13"/>
    <w:rsid w:val="00231B32"/>
    <w:rsid w:val="00236332"/>
    <w:rsid w:val="00260A5B"/>
    <w:rsid w:val="00267018"/>
    <w:rsid w:val="00283D94"/>
    <w:rsid w:val="0029349A"/>
    <w:rsid w:val="002935E2"/>
    <w:rsid w:val="002A77DB"/>
    <w:rsid w:val="002B13F8"/>
    <w:rsid w:val="002B2925"/>
    <w:rsid w:val="002C0482"/>
    <w:rsid w:val="002C201F"/>
    <w:rsid w:val="002D12B0"/>
    <w:rsid w:val="002D2926"/>
    <w:rsid w:val="002F1FEC"/>
    <w:rsid w:val="002F4BBC"/>
    <w:rsid w:val="002F60F8"/>
    <w:rsid w:val="00310571"/>
    <w:rsid w:val="003274C8"/>
    <w:rsid w:val="003305B0"/>
    <w:rsid w:val="00335CE3"/>
    <w:rsid w:val="0034584B"/>
    <w:rsid w:val="003521CA"/>
    <w:rsid w:val="003612E2"/>
    <w:rsid w:val="00365A17"/>
    <w:rsid w:val="00381CF3"/>
    <w:rsid w:val="003A617A"/>
    <w:rsid w:val="003B4268"/>
    <w:rsid w:val="003B510D"/>
    <w:rsid w:val="00410EE2"/>
    <w:rsid w:val="00416ED7"/>
    <w:rsid w:val="00424065"/>
    <w:rsid w:val="004269E8"/>
    <w:rsid w:val="00431460"/>
    <w:rsid w:val="004412B9"/>
    <w:rsid w:val="00441E8D"/>
    <w:rsid w:val="00455A16"/>
    <w:rsid w:val="004A01C7"/>
    <w:rsid w:val="004B1CE3"/>
    <w:rsid w:val="004C56EA"/>
    <w:rsid w:val="004C701C"/>
    <w:rsid w:val="004F09A4"/>
    <w:rsid w:val="004F7B6D"/>
    <w:rsid w:val="005047BA"/>
    <w:rsid w:val="0051667D"/>
    <w:rsid w:val="00541038"/>
    <w:rsid w:val="00583990"/>
    <w:rsid w:val="00586603"/>
    <w:rsid w:val="005A3B42"/>
    <w:rsid w:val="005A6736"/>
    <w:rsid w:val="00603A61"/>
    <w:rsid w:val="00682B09"/>
    <w:rsid w:val="00694E57"/>
    <w:rsid w:val="00695ABC"/>
    <w:rsid w:val="006975ED"/>
    <w:rsid w:val="006C6D2B"/>
    <w:rsid w:val="006C7CBA"/>
    <w:rsid w:val="006E570D"/>
    <w:rsid w:val="006F5151"/>
    <w:rsid w:val="006F584D"/>
    <w:rsid w:val="00710036"/>
    <w:rsid w:val="00713AA0"/>
    <w:rsid w:val="00717526"/>
    <w:rsid w:val="0074777C"/>
    <w:rsid w:val="00747910"/>
    <w:rsid w:val="0075091C"/>
    <w:rsid w:val="007723E5"/>
    <w:rsid w:val="00772A33"/>
    <w:rsid w:val="00790929"/>
    <w:rsid w:val="007A51C3"/>
    <w:rsid w:val="007A5B3E"/>
    <w:rsid w:val="007D4EE7"/>
    <w:rsid w:val="008010C2"/>
    <w:rsid w:val="0080196D"/>
    <w:rsid w:val="00813A13"/>
    <w:rsid w:val="008273B9"/>
    <w:rsid w:val="008453C6"/>
    <w:rsid w:val="00852530"/>
    <w:rsid w:val="008848DF"/>
    <w:rsid w:val="00892B5A"/>
    <w:rsid w:val="008959A2"/>
    <w:rsid w:val="008A11D6"/>
    <w:rsid w:val="008A6790"/>
    <w:rsid w:val="008C0BEC"/>
    <w:rsid w:val="008C69BA"/>
    <w:rsid w:val="008E3BF1"/>
    <w:rsid w:val="00900716"/>
    <w:rsid w:val="00904994"/>
    <w:rsid w:val="0091349F"/>
    <w:rsid w:val="00917458"/>
    <w:rsid w:val="00920F77"/>
    <w:rsid w:val="00925CAB"/>
    <w:rsid w:val="00926900"/>
    <w:rsid w:val="00957118"/>
    <w:rsid w:val="00976BEB"/>
    <w:rsid w:val="0098416F"/>
    <w:rsid w:val="00997222"/>
    <w:rsid w:val="009977D8"/>
    <w:rsid w:val="009A1D36"/>
    <w:rsid w:val="009B0286"/>
    <w:rsid w:val="009F1D05"/>
    <w:rsid w:val="009F398A"/>
    <w:rsid w:val="00A032B6"/>
    <w:rsid w:val="00A30F0F"/>
    <w:rsid w:val="00A373FD"/>
    <w:rsid w:val="00A42F10"/>
    <w:rsid w:val="00A461AC"/>
    <w:rsid w:val="00A654E1"/>
    <w:rsid w:val="00A81A6A"/>
    <w:rsid w:val="00AA227A"/>
    <w:rsid w:val="00AA72F2"/>
    <w:rsid w:val="00AB0B1C"/>
    <w:rsid w:val="00AB326C"/>
    <w:rsid w:val="00AB5A85"/>
    <w:rsid w:val="00AC6E73"/>
    <w:rsid w:val="00AE51C6"/>
    <w:rsid w:val="00AF591D"/>
    <w:rsid w:val="00B218A2"/>
    <w:rsid w:val="00B4295F"/>
    <w:rsid w:val="00B52FD5"/>
    <w:rsid w:val="00B56895"/>
    <w:rsid w:val="00B63590"/>
    <w:rsid w:val="00B669ED"/>
    <w:rsid w:val="00B80776"/>
    <w:rsid w:val="00BA1552"/>
    <w:rsid w:val="00BC63B7"/>
    <w:rsid w:val="00BD414F"/>
    <w:rsid w:val="00BD5CAB"/>
    <w:rsid w:val="00BE7BA6"/>
    <w:rsid w:val="00BF25BB"/>
    <w:rsid w:val="00BF27D5"/>
    <w:rsid w:val="00C11FFB"/>
    <w:rsid w:val="00C14A8D"/>
    <w:rsid w:val="00C1581E"/>
    <w:rsid w:val="00C272F3"/>
    <w:rsid w:val="00C42EC7"/>
    <w:rsid w:val="00C43442"/>
    <w:rsid w:val="00C44CE8"/>
    <w:rsid w:val="00C63205"/>
    <w:rsid w:val="00C77370"/>
    <w:rsid w:val="00C844B9"/>
    <w:rsid w:val="00CA2F05"/>
    <w:rsid w:val="00CC0DC4"/>
    <w:rsid w:val="00CE0B16"/>
    <w:rsid w:val="00CF590F"/>
    <w:rsid w:val="00D07717"/>
    <w:rsid w:val="00D20136"/>
    <w:rsid w:val="00D21CD8"/>
    <w:rsid w:val="00D37FD0"/>
    <w:rsid w:val="00D40B14"/>
    <w:rsid w:val="00D66B6F"/>
    <w:rsid w:val="00D73E1F"/>
    <w:rsid w:val="00D76E59"/>
    <w:rsid w:val="00D8240A"/>
    <w:rsid w:val="00D826A1"/>
    <w:rsid w:val="00D872D6"/>
    <w:rsid w:val="00D971D5"/>
    <w:rsid w:val="00DA18D7"/>
    <w:rsid w:val="00DB16CC"/>
    <w:rsid w:val="00DB3B98"/>
    <w:rsid w:val="00DC0E62"/>
    <w:rsid w:val="00DE701C"/>
    <w:rsid w:val="00E16D7B"/>
    <w:rsid w:val="00E24D7D"/>
    <w:rsid w:val="00E265BC"/>
    <w:rsid w:val="00E37FF1"/>
    <w:rsid w:val="00E41B3A"/>
    <w:rsid w:val="00E632A7"/>
    <w:rsid w:val="00E67E5E"/>
    <w:rsid w:val="00E92C98"/>
    <w:rsid w:val="00EA5381"/>
    <w:rsid w:val="00EB6323"/>
    <w:rsid w:val="00ED0EB6"/>
    <w:rsid w:val="00ED11B6"/>
    <w:rsid w:val="00ED67B4"/>
    <w:rsid w:val="00F02073"/>
    <w:rsid w:val="00F121D8"/>
    <w:rsid w:val="00F16008"/>
    <w:rsid w:val="00F253A2"/>
    <w:rsid w:val="00F348DF"/>
    <w:rsid w:val="00F64381"/>
    <w:rsid w:val="00F72C4D"/>
    <w:rsid w:val="00F81917"/>
    <w:rsid w:val="00FA6E55"/>
    <w:rsid w:val="00FA7BA1"/>
    <w:rsid w:val="00FB3ABE"/>
    <w:rsid w:val="00FC11EA"/>
    <w:rsid w:val="00FE26D2"/>
    <w:rsid w:val="00FF3FCF"/>
    <w:rsid w:val="00FF59DD"/>
    <w:rsid w:val="00FF6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A0"/>
    <w:pPr>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2C0482"/>
    <w:rPr>
      <w:rFonts w:ascii="Tahoma" w:hAnsi="Tahoma" w:cs="Tahoma"/>
      <w:sz w:val="16"/>
      <w:szCs w:val="16"/>
    </w:rPr>
  </w:style>
  <w:style w:type="character" w:customStyle="1" w:styleId="ab">
    <w:name w:val="Схема документа Знак"/>
    <w:basedOn w:val="a0"/>
    <w:link w:val="aa"/>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jc w:val="both"/>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
    <w:name w:val="Основной текст1"/>
    <w:basedOn w:val="ad"/>
    <w:rsid w:val="003521CA"/>
    <w:rPr>
      <w:color w:val="000000"/>
      <w:spacing w:val="0"/>
      <w:w w:val="100"/>
      <w:position w:val="0"/>
      <w:lang w:val="ru-RU"/>
    </w:rPr>
  </w:style>
  <w:style w:type="character" w:customStyle="1" w:styleId="3">
    <w:name w:val="Основной текст (3)_"/>
    <w:basedOn w:val="a0"/>
    <w:link w:val="30"/>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0">
    <w:name w:val="Основной текст (3)"/>
    <w:basedOn w:val="a"/>
    <w:link w:val="3"/>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Зн"/>
    <w:basedOn w:val="a"/>
    <w:link w:val="10"/>
    <w:rsid w:val="003612E2"/>
    <w:rPr>
      <w:rFonts w:ascii="Courier New" w:hAnsi="Courier New" w:cs="Courier New"/>
      <w:sz w:val="20"/>
      <w:szCs w:val="20"/>
    </w:rPr>
  </w:style>
  <w:style w:type="character" w:customStyle="1" w:styleId="af1">
    <w:name w:val="Текст Знак"/>
    <w:basedOn w:val="a0"/>
    <w:link w:val="af0"/>
    <w:rsid w:val="003612E2"/>
    <w:rPr>
      <w:rFonts w:ascii="Courier New" w:hAnsi="Courier New" w:cs="Courier New"/>
    </w:rPr>
  </w:style>
  <w:style w:type="character" w:customStyle="1" w:styleId="10">
    <w:name w:val="Текст Знак1"/>
    <w:aliases w:val="Текст Знак Знак,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
    <w:basedOn w:val="a0"/>
    <w:link w:val="af0"/>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1">
    <w:name w:val="Основной текст Знак1"/>
    <w:basedOn w:val="a0"/>
    <w:link w:val="12"/>
    <w:uiPriority w:val="99"/>
    <w:locked/>
    <w:rsid w:val="009A1D36"/>
    <w:rPr>
      <w:sz w:val="23"/>
      <w:szCs w:val="23"/>
      <w:shd w:val="clear" w:color="auto" w:fill="FFFFFF"/>
    </w:rPr>
  </w:style>
  <w:style w:type="paragraph" w:customStyle="1" w:styleId="12">
    <w:name w:val="Колонтитул1"/>
    <w:basedOn w:val="a"/>
    <w:link w:val="11"/>
    <w:uiPriority w:val="99"/>
    <w:rsid w:val="009A1D36"/>
    <w:pPr>
      <w:widowControl w:val="0"/>
      <w:shd w:val="clear" w:color="auto" w:fill="FFFFFF"/>
      <w:spacing w:line="240" w:lineRule="atLeast"/>
    </w:pPr>
    <w:rPr>
      <w:sz w:val="23"/>
      <w:szCs w:val="23"/>
    </w:rPr>
  </w:style>
  <w:style w:type="character" w:customStyle="1" w:styleId="20">
    <w:name w:val="Основной текст (2)_"/>
    <w:basedOn w:val="a0"/>
    <w:link w:val="21"/>
    <w:rsid w:val="0080196D"/>
    <w:rPr>
      <w:b/>
      <w:bCs/>
      <w:sz w:val="23"/>
      <w:szCs w:val="23"/>
      <w:shd w:val="clear" w:color="auto" w:fill="FFFFFF"/>
    </w:rPr>
  </w:style>
  <w:style w:type="paragraph" w:customStyle="1" w:styleId="21">
    <w:name w:val="Основной текст (2)"/>
    <w:basedOn w:val="a"/>
    <w:link w:val="20"/>
    <w:rsid w:val="0080196D"/>
    <w:pPr>
      <w:widowControl w:val="0"/>
      <w:shd w:val="clear" w:color="auto" w:fill="FFFFFF"/>
      <w:spacing w:before="120" w:line="274" w:lineRule="exact"/>
    </w:pPr>
    <w:rPr>
      <w:b/>
      <w:bCs/>
      <w:sz w:val="23"/>
      <w:szCs w:val="23"/>
    </w:rPr>
  </w:style>
  <w:style w:type="character" w:styleId="af5">
    <w:name w:val="Strong"/>
    <w:basedOn w:val="a0"/>
    <w:uiPriority w:val="22"/>
    <w:qFormat/>
    <w:rsid w:val="006975ED"/>
    <w:rPr>
      <w:b/>
      <w:bCs/>
    </w:rPr>
  </w:style>
  <w:style w:type="paragraph" w:styleId="af6">
    <w:name w:val="Body Text Indent"/>
    <w:basedOn w:val="a"/>
    <w:link w:val="af7"/>
    <w:rsid w:val="002B13F8"/>
    <w:pPr>
      <w:spacing w:after="120"/>
      <w:ind w:left="283"/>
    </w:pPr>
  </w:style>
  <w:style w:type="character" w:customStyle="1" w:styleId="af7">
    <w:name w:val="Основной текст с отступом Знак"/>
    <w:basedOn w:val="a0"/>
    <w:link w:val="af6"/>
    <w:rsid w:val="002B13F8"/>
    <w:rPr>
      <w:sz w:val="24"/>
      <w:szCs w:val="24"/>
    </w:rPr>
  </w:style>
  <w:style w:type="paragraph" w:styleId="HTML">
    <w:name w:val="HTML Preformatted"/>
    <w:basedOn w:val="a"/>
    <w:link w:val="HTML0"/>
    <w:rsid w:val="002B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2B13F8"/>
    <w:rPr>
      <w:rFonts w:ascii="Courier New" w:hAnsi="Courier New"/>
      <w:lang/>
    </w:rPr>
  </w:style>
  <w:style w:type="paragraph" w:styleId="af8">
    <w:name w:val="No Spacing"/>
    <w:link w:val="af9"/>
    <w:qFormat/>
    <w:rsid w:val="00045A54"/>
    <w:rPr>
      <w:rFonts w:ascii="Calibri" w:hAnsi="Calibri"/>
      <w:sz w:val="22"/>
      <w:szCs w:val="22"/>
    </w:rPr>
  </w:style>
  <w:style w:type="character" w:customStyle="1" w:styleId="af9">
    <w:name w:val="Без интервала Знак"/>
    <w:basedOn w:val="a0"/>
    <w:link w:val="af8"/>
    <w:rsid w:val="00045A54"/>
    <w:rPr>
      <w:rFonts w:ascii="Calibri" w:hAnsi="Calibri"/>
      <w:sz w:val="22"/>
      <w:szCs w:val="22"/>
      <w:lang w:val="ru-RU" w:eastAsia="ru-RU" w:bidi="ar-SA"/>
    </w:rPr>
  </w:style>
  <w:style w:type="paragraph" w:customStyle="1" w:styleId="ConsPlusNormal">
    <w:name w:val="ConsPlusNormal"/>
    <w:rsid w:val="00D07717"/>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76259299">
      <w:bodyDiv w:val="1"/>
      <w:marLeft w:val="0"/>
      <w:marRight w:val="0"/>
      <w:marTop w:val="0"/>
      <w:marBottom w:val="0"/>
      <w:divBdr>
        <w:top w:val="none" w:sz="0" w:space="0" w:color="auto"/>
        <w:left w:val="none" w:sz="0" w:space="0" w:color="auto"/>
        <w:bottom w:val="none" w:sz="0" w:space="0" w:color="auto"/>
        <w:right w:val="none" w:sz="0" w:space="0" w:color="auto"/>
      </w:divBdr>
    </w:div>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4DD5-9FBE-41B0-A317-FE73EFF9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2587</Words>
  <Characters>14750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2018-08-07T11:08:00Z</cp:lastPrinted>
  <dcterms:created xsi:type="dcterms:W3CDTF">2018-08-07T11:17:00Z</dcterms:created>
  <dcterms:modified xsi:type="dcterms:W3CDTF">2018-08-07T11:17:00Z</dcterms:modified>
</cp:coreProperties>
</file>