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E4140E" w:rsidRPr="00DD1D33" w:rsidTr="00674993">
        <w:trPr>
          <w:trHeight w:val="259"/>
        </w:trPr>
        <w:tc>
          <w:tcPr>
            <w:tcW w:w="3969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4140E" w:rsidRPr="00DD1D33" w:rsidTr="00674993">
        <w:tc>
          <w:tcPr>
            <w:tcW w:w="3969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4140E" w:rsidRPr="00DD1D33" w:rsidTr="00674993">
        <w:tc>
          <w:tcPr>
            <w:tcW w:w="3969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4140E" w:rsidRPr="00DD1D33" w:rsidRDefault="00E4140E" w:rsidP="00E4140E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E4140E" w:rsidRPr="00DD1D33" w:rsidTr="00674993">
        <w:trPr>
          <w:trHeight w:val="342"/>
        </w:trPr>
        <w:tc>
          <w:tcPr>
            <w:tcW w:w="3888" w:type="dxa"/>
            <w:shd w:val="clear" w:color="auto" w:fill="auto"/>
          </w:tcPr>
          <w:p w:rsidR="00E4140E" w:rsidRPr="00DD1D33" w:rsidRDefault="00E4140E" w:rsidP="006749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E4140E" w:rsidRPr="00DD1D33" w:rsidRDefault="00E324E3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E4140E" w:rsidRPr="00DD1D33" w:rsidRDefault="00E4140E" w:rsidP="00E4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4140E" w:rsidRPr="00DD1D33" w:rsidTr="00674993">
        <w:trPr>
          <w:trHeight w:val="259"/>
        </w:trPr>
        <w:tc>
          <w:tcPr>
            <w:tcW w:w="4952" w:type="dxa"/>
            <w:gridSpan w:val="7"/>
          </w:tcPr>
          <w:p w:rsidR="00E4140E" w:rsidRPr="00DD1D33" w:rsidRDefault="00E4140E" w:rsidP="00E41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 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июня 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E4140E" w:rsidRPr="00DD1D33" w:rsidRDefault="00E4140E" w:rsidP="00E41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432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E4140E" w:rsidRPr="00DD1D33" w:rsidTr="00674993">
        <w:tc>
          <w:tcPr>
            <w:tcW w:w="1199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4140E" w:rsidRPr="00DD1D33" w:rsidRDefault="00E4140E" w:rsidP="00674993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40E" w:rsidRPr="00DD1D33" w:rsidTr="00674993">
        <w:tc>
          <w:tcPr>
            <w:tcW w:w="1985" w:type="dxa"/>
            <w:gridSpan w:val="2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4140E" w:rsidRPr="00DD1D33" w:rsidRDefault="00E4140E" w:rsidP="00674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4140E" w:rsidRPr="00DD1D33" w:rsidRDefault="00E4140E" w:rsidP="00674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40E" w:rsidRPr="00DD1D33" w:rsidTr="00674993">
        <w:tc>
          <w:tcPr>
            <w:tcW w:w="1199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4140E" w:rsidRPr="00DD1D33" w:rsidRDefault="00E4140E" w:rsidP="00674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140E" w:rsidRDefault="00E4140E" w:rsidP="00E4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D33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DD1D33">
        <w:rPr>
          <w:rStyle w:val="FontStyle14"/>
          <w:sz w:val="24"/>
          <w:szCs w:val="24"/>
        </w:rPr>
        <w:t>Григорашенко</w:t>
      </w:r>
      <w:proofErr w:type="spellEnd"/>
      <w:r w:rsidRPr="00DD1D33">
        <w:rPr>
          <w:rStyle w:val="FontStyle14"/>
          <w:sz w:val="24"/>
          <w:szCs w:val="24"/>
        </w:rPr>
        <w:t xml:space="preserve"> И.П., </w:t>
      </w:r>
      <w:r w:rsidRPr="00A71CB5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</w:t>
      </w:r>
      <w:r>
        <w:rPr>
          <w:rFonts w:ascii="Times New Roman" w:hAnsi="Times New Roman" w:cs="Times New Roman"/>
          <w:sz w:val="24"/>
          <w:szCs w:val="24"/>
        </w:rPr>
        <w:t>исковое заявление  индивидуального предпринимателя Бака В.Н. (г. Рыбница, ул. Комсомольская, д.16) к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бюро технической инвентаризации» (г. Дубоссары»,                          ул. Октябрьская  д.52) об оспаривании действий (бездействий) муниципального органа и понуждени</w:t>
      </w:r>
      <w:r w:rsidR="00E708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 исполнению обязательств</w:t>
      </w:r>
      <w:proofErr w:type="gramEnd"/>
    </w:p>
    <w:p w:rsidR="00E4140E" w:rsidRPr="00A71CB5" w:rsidRDefault="00E4140E" w:rsidP="00E41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40E" w:rsidRDefault="00E4140E" w:rsidP="00E41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4140E" w:rsidRDefault="00E4140E" w:rsidP="00E4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40E" w:rsidRDefault="00E708E1" w:rsidP="00E41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E4140E" w:rsidRPr="00E4140E">
        <w:rPr>
          <w:rFonts w:ascii="Times New Roman" w:hAnsi="Times New Roman" w:cs="Times New Roman"/>
          <w:sz w:val="24"/>
          <w:szCs w:val="24"/>
        </w:rPr>
        <w:t>ндивидуальный предприниматель Бака  В.Н. (далее</w:t>
      </w:r>
      <w:r w:rsidR="00E4140E">
        <w:rPr>
          <w:rFonts w:ascii="Times New Roman" w:hAnsi="Times New Roman" w:cs="Times New Roman"/>
          <w:sz w:val="24"/>
          <w:szCs w:val="24"/>
        </w:rPr>
        <w:t xml:space="preserve"> </w:t>
      </w:r>
      <w:r w:rsidR="00E4140E" w:rsidRPr="00E4140E">
        <w:rPr>
          <w:rFonts w:ascii="Times New Roman" w:hAnsi="Times New Roman" w:cs="Times New Roman"/>
          <w:sz w:val="24"/>
          <w:szCs w:val="24"/>
        </w:rPr>
        <w:t>- Бака В.Н., истец)  обратился  в Арбитражный суд с исковым заявлением, в котором просит признать действия МУП «</w:t>
      </w:r>
      <w:proofErr w:type="spellStart"/>
      <w:r w:rsidR="00E4140E" w:rsidRPr="00E4140E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БТИ»  по оформлению и выдаче  10 сентября 2014 года  справки о готовности объекта законченного строительством и плана строения</w:t>
      </w:r>
      <w:r w:rsidR="00E4140E" w:rsidRPr="00E4140E">
        <w:rPr>
          <w:rFonts w:ascii="Times New Roman" w:hAnsi="Times New Roman" w:cs="Times New Roman"/>
          <w:sz w:val="24"/>
          <w:szCs w:val="24"/>
        </w:rPr>
        <w:br/>
        <w:t>мини-магазина, расположенного по адресу: г. Дубоссары, ул. Ленина, 67, без указания о самовольном строительстве пристройки, признать неправомерными, а</w:t>
      </w:r>
      <w:proofErr w:type="gram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также Справку о готовности объекта законченного строительством и план строения, выда</w:t>
      </w:r>
      <w:r w:rsidR="00F16C1F">
        <w:rPr>
          <w:rFonts w:ascii="Times New Roman" w:hAnsi="Times New Roman" w:cs="Times New Roman"/>
          <w:sz w:val="24"/>
          <w:szCs w:val="24"/>
        </w:rPr>
        <w:t>н</w:t>
      </w:r>
      <w:r w:rsidR="00E4140E" w:rsidRPr="00E4140E">
        <w:rPr>
          <w:rFonts w:ascii="Times New Roman" w:hAnsi="Times New Roman" w:cs="Times New Roman"/>
          <w:sz w:val="24"/>
          <w:szCs w:val="24"/>
        </w:rPr>
        <w:t>ные МУП «</w:t>
      </w:r>
      <w:proofErr w:type="spellStart"/>
      <w:r w:rsidR="00E4140E" w:rsidRPr="00E4140E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БТИ» 10 сентября 2014 года Гуртовому А.Ф.,  признать недействительными. </w:t>
      </w:r>
      <w:proofErr w:type="gramStart"/>
      <w:r w:rsidR="00E4140E" w:rsidRPr="00E4140E">
        <w:rPr>
          <w:rFonts w:ascii="Times New Roman" w:hAnsi="Times New Roman" w:cs="Times New Roman"/>
          <w:sz w:val="24"/>
          <w:szCs w:val="24"/>
        </w:rPr>
        <w:t>Кроме того</w:t>
      </w:r>
      <w:r w:rsidR="00F16C1F">
        <w:rPr>
          <w:rFonts w:ascii="Times New Roman" w:hAnsi="Times New Roman" w:cs="Times New Roman"/>
          <w:sz w:val="24"/>
          <w:szCs w:val="24"/>
        </w:rPr>
        <w:t>, Б</w:t>
      </w:r>
      <w:r w:rsidR="00E4140E" w:rsidRPr="00E4140E">
        <w:rPr>
          <w:rFonts w:ascii="Times New Roman" w:hAnsi="Times New Roman" w:cs="Times New Roman"/>
          <w:sz w:val="24"/>
          <w:szCs w:val="24"/>
        </w:rPr>
        <w:t>ака В.Н. заявлено требование обязать МУП «</w:t>
      </w:r>
      <w:proofErr w:type="spellStart"/>
      <w:r w:rsidR="00E4140E" w:rsidRPr="00E4140E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БТИ» внести изменения в учётные данные на мини-магазин, расположенный по адресу: г. Дубоссары, ул. Ленина, 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40E" w:rsidRPr="00E4140E">
        <w:rPr>
          <w:rFonts w:ascii="Times New Roman" w:hAnsi="Times New Roman" w:cs="Times New Roman"/>
          <w:sz w:val="24"/>
          <w:szCs w:val="24"/>
        </w:rPr>
        <w:t xml:space="preserve"> и погасить сведения о принадлежности пристройки Гуртовому А.Ф.; внести в книгу учёта сведения о наличии самовольного объекта строительства, расположенного по адресу: г. Дубоссары, ул. Ленина, 67;</w:t>
      </w:r>
      <w:proofErr w:type="gram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сообщить о факте обнаружения самовольной постройки в Государственную администрацию </w:t>
      </w:r>
      <w:proofErr w:type="spellStart"/>
      <w:r w:rsidR="00E4140E" w:rsidRPr="00E4140E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E4140E" w:rsidRPr="00E4140E">
        <w:rPr>
          <w:rFonts w:ascii="Times New Roman" w:hAnsi="Times New Roman" w:cs="Times New Roman"/>
          <w:sz w:val="24"/>
          <w:szCs w:val="24"/>
        </w:rPr>
        <w:t xml:space="preserve"> района и города Дубоссары.</w:t>
      </w:r>
    </w:p>
    <w:p w:rsidR="007F4B21" w:rsidRDefault="00E4140E" w:rsidP="007F4B2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F4B21">
        <w:rPr>
          <w:rFonts w:ascii="Times New Roman" w:hAnsi="Times New Roman" w:cs="Times New Roman"/>
          <w:sz w:val="24"/>
          <w:szCs w:val="24"/>
        </w:rPr>
        <w:t>В соответствии со статьей 21</w:t>
      </w:r>
      <w:r w:rsidR="007F4B21" w:rsidRPr="007F4B21">
        <w:rPr>
          <w:rFonts w:ascii="Times New Roman" w:hAnsi="Times New Roman" w:cs="Times New Roman"/>
          <w:sz w:val="24"/>
          <w:szCs w:val="24"/>
        </w:rPr>
        <w:t>-1</w:t>
      </w:r>
      <w:r w:rsidRPr="007F4B21">
        <w:rPr>
          <w:rFonts w:ascii="Times New Roman" w:hAnsi="Times New Roman" w:cs="Times New Roman"/>
          <w:sz w:val="24"/>
          <w:szCs w:val="24"/>
        </w:rPr>
        <w:t xml:space="preserve"> АПК ПМР </w:t>
      </w:r>
      <w:r w:rsidR="007F4B21" w:rsidRPr="007F4B21">
        <w:rPr>
          <w:rFonts w:ascii="Times New Roman" w:hAnsi="Times New Roman" w:cs="Times New Roman"/>
          <w:sz w:val="24"/>
          <w:szCs w:val="24"/>
        </w:rPr>
        <w:t xml:space="preserve">Арбитражный суд рассматривает в порядке искового </w:t>
      </w:r>
      <w:proofErr w:type="gramStart"/>
      <w:r w:rsidR="00E708E1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="007F4B21" w:rsidRPr="007F4B21">
        <w:rPr>
          <w:rFonts w:ascii="Times New Roman" w:hAnsi="Times New Roman" w:cs="Times New Roman"/>
          <w:sz w:val="24"/>
          <w:szCs w:val="24"/>
        </w:rPr>
        <w:t xml:space="preserve"> возникающие из гражданских правоотношений экономические споры и другие дела, связанные с осуществлением предпринимательской и иной экономической деятельности юридическими лицами и индивидуальными предпринимателями, а в случаях, предусмотренных настоящим Кодексом и иными законами, – другими организациями и гражданами.</w:t>
      </w:r>
    </w:p>
    <w:p w:rsidR="007F4B21" w:rsidRPr="007F4B21" w:rsidRDefault="00F16C1F" w:rsidP="007F4B2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поступившего в А</w:t>
      </w:r>
      <w:r w:rsidR="007F4B21">
        <w:rPr>
          <w:rFonts w:ascii="Times New Roman" w:hAnsi="Times New Roman" w:cs="Times New Roman"/>
          <w:sz w:val="24"/>
          <w:szCs w:val="24"/>
        </w:rPr>
        <w:t xml:space="preserve">рбитражный суд заявления позволяет сделать вывод, что заявленное истцом исковое требование не возникает из гражданских правоотношений истца и ответчика. Доказательств существования  договорных, обязательственных или иных гражданско-правовых отношений между истцом и ответчиком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4B21">
        <w:rPr>
          <w:rFonts w:ascii="Times New Roman" w:hAnsi="Times New Roman" w:cs="Times New Roman"/>
          <w:sz w:val="24"/>
          <w:szCs w:val="24"/>
        </w:rPr>
        <w:t xml:space="preserve">рбитражному суду не представлено.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Ар</w:t>
      </w:r>
      <w:r w:rsidR="007F4B21">
        <w:rPr>
          <w:rFonts w:ascii="Times New Roman" w:hAnsi="Times New Roman" w:cs="Times New Roman"/>
          <w:sz w:val="24"/>
          <w:szCs w:val="24"/>
        </w:rPr>
        <w:t>битражный суд констатирует отсутствие в представленно</w:t>
      </w:r>
      <w:r w:rsidR="00E708E1">
        <w:rPr>
          <w:rFonts w:ascii="Times New Roman" w:hAnsi="Times New Roman" w:cs="Times New Roman"/>
          <w:sz w:val="24"/>
          <w:szCs w:val="24"/>
        </w:rPr>
        <w:t>м</w:t>
      </w:r>
      <w:r w:rsidR="007F4B21">
        <w:rPr>
          <w:rFonts w:ascii="Times New Roman" w:hAnsi="Times New Roman" w:cs="Times New Roman"/>
          <w:sz w:val="24"/>
          <w:szCs w:val="24"/>
        </w:rPr>
        <w:t xml:space="preserve"> исковом заявлении признаков наличия спора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4B21">
        <w:rPr>
          <w:rFonts w:ascii="Times New Roman" w:hAnsi="Times New Roman" w:cs="Times New Roman"/>
          <w:sz w:val="24"/>
          <w:szCs w:val="24"/>
        </w:rPr>
        <w:t xml:space="preserve"> вытекающего из гражданских правоотношений, подведомственного Арбитражному суду.   </w:t>
      </w:r>
    </w:p>
    <w:p w:rsidR="00E4140E" w:rsidRPr="007F4B21" w:rsidRDefault="00E4140E" w:rsidP="007F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5">
        <w:rPr>
          <w:rFonts w:ascii="Times New Roman" w:hAnsi="Times New Roman" w:cs="Times New Roman"/>
          <w:sz w:val="24"/>
          <w:szCs w:val="24"/>
        </w:rPr>
        <w:lastRenderedPageBreak/>
        <w:t>В силу подпункта б) статьи 21-2 АПК ПМР Арбитражный суд рассматривает в порядке адм</w:t>
      </w:r>
      <w:r w:rsidR="00E708E1">
        <w:rPr>
          <w:rFonts w:ascii="Times New Roman" w:hAnsi="Times New Roman" w:cs="Times New Roman"/>
          <w:sz w:val="24"/>
          <w:szCs w:val="24"/>
        </w:rPr>
        <w:t xml:space="preserve">инистративного </w:t>
      </w:r>
      <w:proofErr w:type="gramStart"/>
      <w:r w:rsidR="00E708E1">
        <w:rPr>
          <w:rFonts w:ascii="Times New Roman" w:hAnsi="Times New Roman" w:cs="Times New Roman"/>
          <w:sz w:val="24"/>
          <w:szCs w:val="24"/>
        </w:rPr>
        <w:t>судопроизводства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Pr="007F4B21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исполнителей.</w:t>
      </w:r>
    </w:p>
    <w:p w:rsidR="007F4B21" w:rsidRDefault="007F4B21" w:rsidP="007F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B21">
        <w:rPr>
          <w:rFonts w:ascii="Times New Roman" w:hAnsi="Times New Roman" w:cs="Times New Roman"/>
          <w:sz w:val="24"/>
          <w:szCs w:val="24"/>
        </w:rPr>
        <w:t xml:space="preserve">При этом из содержания приведенной нормы права следует, </w:t>
      </w:r>
      <w:r w:rsidR="00F16C1F">
        <w:rPr>
          <w:rFonts w:ascii="Times New Roman" w:hAnsi="Times New Roman" w:cs="Times New Roman"/>
          <w:sz w:val="24"/>
          <w:szCs w:val="24"/>
        </w:rPr>
        <w:t xml:space="preserve">что </w:t>
      </w:r>
      <w:r w:rsidRPr="007F4B21">
        <w:rPr>
          <w:rFonts w:ascii="Times New Roman" w:hAnsi="Times New Roman" w:cs="Times New Roman"/>
          <w:sz w:val="24"/>
          <w:szCs w:val="24"/>
        </w:rPr>
        <w:t>обжалованию в указанном выше порядке  подлежат акты</w:t>
      </w:r>
      <w:r w:rsidR="00F16C1F">
        <w:rPr>
          <w:rFonts w:ascii="Times New Roman" w:hAnsi="Times New Roman" w:cs="Times New Roman"/>
          <w:sz w:val="24"/>
          <w:szCs w:val="24"/>
        </w:rPr>
        <w:t xml:space="preserve">, </w:t>
      </w:r>
      <w:r w:rsidRPr="007F4B21">
        <w:rPr>
          <w:rFonts w:ascii="Times New Roman" w:hAnsi="Times New Roman" w:cs="Times New Roman"/>
          <w:sz w:val="24"/>
          <w:szCs w:val="24"/>
        </w:rPr>
        <w:t>решения, действия (бездействи</w:t>
      </w:r>
      <w:r w:rsidR="00E708E1">
        <w:rPr>
          <w:rFonts w:ascii="Times New Roman" w:hAnsi="Times New Roman" w:cs="Times New Roman"/>
          <w:sz w:val="24"/>
          <w:szCs w:val="24"/>
        </w:rPr>
        <w:t>е</w:t>
      </w:r>
      <w:r w:rsidRPr="007F4B21">
        <w:rPr>
          <w:rFonts w:ascii="Times New Roman" w:hAnsi="Times New Roman" w:cs="Times New Roman"/>
          <w:sz w:val="24"/>
          <w:szCs w:val="24"/>
        </w:rPr>
        <w:t>)  органов государственной власти, органов местного самоуправления, их должностных лиц и приравненных к ним лиц, сод</w:t>
      </w:r>
      <w:r w:rsidR="00E708E1">
        <w:rPr>
          <w:rFonts w:ascii="Times New Roman" w:hAnsi="Times New Roman" w:cs="Times New Roman"/>
          <w:sz w:val="24"/>
          <w:szCs w:val="24"/>
        </w:rPr>
        <w:t>ержащие властное волеизъявление</w:t>
      </w:r>
      <w:r w:rsidRPr="007F4B21">
        <w:rPr>
          <w:rFonts w:ascii="Times New Roman" w:hAnsi="Times New Roman" w:cs="Times New Roman"/>
          <w:sz w:val="24"/>
          <w:szCs w:val="24"/>
        </w:rPr>
        <w:t xml:space="preserve"> в отношении заявителя и порождающие для последнего правовые последствия в сфере предпринимательской  и иной экономической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F4B21" w:rsidRDefault="00F16C1F" w:rsidP="007F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поступившего в Арбитражный суд искового </w:t>
      </w:r>
      <w:r w:rsidR="007F4B21">
        <w:rPr>
          <w:rFonts w:ascii="Times New Roman" w:hAnsi="Times New Roman" w:cs="Times New Roman"/>
          <w:sz w:val="24"/>
          <w:szCs w:val="24"/>
        </w:rPr>
        <w:t>заявления следует, что  истцом обжалу</w:t>
      </w:r>
      <w:r w:rsidR="00E708E1">
        <w:rPr>
          <w:rFonts w:ascii="Times New Roman" w:hAnsi="Times New Roman" w:cs="Times New Roman"/>
          <w:sz w:val="24"/>
          <w:szCs w:val="24"/>
        </w:rPr>
        <w:t>ю</w:t>
      </w:r>
      <w:r w:rsidR="007F4B21">
        <w:rPr>
          <w:rFonts w:ascii="Times New Roman" w:hAnsi="Times New Roman" w:cs="Times New Roman"/>
          <w:sz w:val="24"/>
          <w:szCs w:val="24"/>
        </w:rPr>
        <w:t xml:space="preserve">тся </w:t>
      </w:r>
      <w:r w:rsidR="00BC297B">
        <w:rPr>
          <w:rFonts w:ascii="Times New Roman" w:hAnsi="Times New Roman" w:cs="Times New Roman"/>
          <w:sz w:val="24"/>
          <w:szCs w:val="24"/>
        </w:rPr>
        <w:t xml:space="preserve"> действия ответчика по оформлению и выдаче справки и сама справка, выданная МУП «</w:t>
      </w:r>
      <w:proofErr w:type="spellStart"/>
      <w:r w:rsidR="00BC297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BC297B">
        <w:rPr>
          <w:rFonts w:ascii="Times New Roman" w:hAnsi="Times New Roman" w:cs="Times New Roman"/>
          <w:sz w:val="24"/>
          <w:szCs w:val="24"/>
        </w:rPr>
        <w:t xml:space="preserve"> БТИ»  гр</w:t>
      </w:r>
      <w:r w:rsidR="00E708E1">
        <w:rPr>
          <w:rFonts w:ascii="Times New Roman" w:hAnsi="Times New Roman" w:cs="Times New Roman"/>
          <w:sz w:val="24"/>
          <w:szCs w:val="24"/>
        </w:rPr>
        <w:t>ажданину Гуртовому А.Ф. В связи</w:t>
      </w:r>
      <w:r w:rsidR="00BC297B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выводу, что обжалуемые действия не содержат в отношении Бака В.Н. властных волеизъявлений либо иных предписаний имеющих обязательную силу. Таким </w:t>
      </w:r>
      <w:r>
        <w:rPr>
          <w:rFonts w:ascii="Times New Roman" w:hAnsi="Times New Roman" w:cs="Times New Roman"/>
          <w:sz w:val="24"/>
          <w:szCs w:val="24"/>
        </w:rPr>
        <w:t>образом,</w:t>
      </w:r>
      <w:r w:rsidR="00BC297B"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выводу, что поданное заявление не содержит признаков подведомственности дела</w:t>
      </w:r>
      <w:r w:rsidR="001230DC">
        <w:rPr>
          <w:rFonts w:ascii="Times New Roman" w:hAnsi="Times New Roman" w:cs="Times New Roman"/>
          <w:sz w:val="24"/>
          <w:szCs w:val="24"/>
        </w:rPr>
        <w:t xml:space="preserve"> Арбитражному суду</w:t>
      </w:r>
      <w:r w:rsidR="00BC297B">
        <w:rPr>
          <w:rFonts w:ascii="Times New Roman" w:hAnsi="Times New Roman" w:cs="Times New Roman"/>
          <w:sz w:val="24"/>
          <w:szCs w:val="24"/>
        </w:rPr>
        <w:t xml:space="preserve">, закрепленных в подпункте б) статьи 21-2 АПК ПМР. </w:t>
      </w:r>
    </w:p>
    <w:p w:rsidR="00BC297B" w:rsidRPr="007F4B21" w:rsidRDefault="00BC297B" w:rsidP="007F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Дополнительно Арбитражный суд отмечает, что оспаривание </w:t>
      </w:r>
      <w:r w:rsidR="001230DC" w:rsidRPr="00A71CB5">
        <w:rPr>
          <w:rFonts w:ascii="Times New Roman" w:hAnsi="Times New Roman" w:cs="Times New Roman"/>
          <w:sz w:val="24"/>
          <w:szCs w:val="24"/>
        </w:rPr>
        <w:t xml:space="preserve">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="001230DC" w:rsidRPr="007F4B21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посредств</w:t>
      </w:r>
      <w:r w:rsidR="00E708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неискового производства и, соответственно</w:t>
      </w:r>
      <w:r w:rsidR="001230DC">
        <w:rPr>
          <w:rFonts w:ascii="Times New Roman" w:hAnsi="Times New Roman" w:cs="Times New Roman"/>
          <w:sz w:val="24"/>
          <w:szCs w:val="24"/>
        </w:rPr>
        <w:t>, путем обращения в А</w:t>
      </w:r>
      <w:r>
        <w:rPr>
          <w:rFonts w:ascii="Times New Roman" w:hAnsi="Times New Roman" w:cs="Times New Roman"/>
          <w:sz w:val="24"/>
          <w:szCs w:val="24"/>
        </w:rPr>
        <w:t>рбитражный суд не с исковым заявлением, а с соответствующим заявлением, отвечающим требованиям статьи 130-11 АПК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E4140E" w:rsidRDefault="00E4140E" w:rsidP="00E4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97B" w:rsidRPr="0065566D" w:rsidRDefault="00BC297B" w:rsidP="00655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исковое заявление Бака В.Н. об оспаривании действий (бездействи</w:t>
      </w:r>
      <w:r w:rsidR="00E70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муниципального органа  и понуждени</w:t>
      </w:r>
      <w:r w:rsidR="00E70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исполнению обязательств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отвеча</w:t>
      </w:r>
      <w:r w:rsidR="0012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установленн</w:t>
      </w:r>
      <w:r w:rsidR="0012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статьями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21-1, 21-2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подведомствен</w:t>
      </w:r>
      <w:r w:rsidR="0012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 дел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Арбитражному суду</w:t>
      </w:r>
      <w:r w:rsidR="00E70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исковое заявление индивидуального предпринимателя  Бака В.Н. не подлежит рассмотрению в Арбитражном суде и</w:t>
      </w:r>
      <w:r w:rsidRPr="0065566D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</w:t>
      </w:r>
      <w:r w:rsidR="001230DC">
        <w:rPr>
          <w:rFonts w:ascii="Times New Roman" w:hAnsi="Times New Roman" w:cs="Times New Roman"/>
          <w:color w:val="000000"/>
          <w:sz w:val="24"/>
          <w:szCs w:val="24"/>
        </w:rPr>
        <w:t xml:space="preserve">такого искового </w:t>
      </w:r>
      <w:r w:rsidRPr="0065566D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следует отказать в силу подпункта 1)  пункта 1 статьи 96 АПК ПМР.  </w:t>
      </w:r>
      <w:proofErr w:type="gramEnd"/>
    </w:p>
    <w:p w:rsidR="0065566D" w:rsidRPr="0065566D" w:rsidRDefault="0065566D" w:rsidP="006556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66D" w:rsidRPr="0065566D" w:rsidRDefault="0065566D" w:rsidP="0065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66D">
        <w:rPr>
          <w:rFonts w:ascii="Times New Roman" w:hAnsi="Times New Roman" w:cs="Times New Roman"/>
          <w:sz w:val="24"/>
          <w:szCs w:val="24"/>
        </w:rPr>
        <w:t xml:space="preserve">Истцом  при обращении в Арбитражный суд уплачена государственная пошлина в сумме 435 рублей, что подтверждается квитанцией  от 21 июня 2018 года № 29082-17395. В соответствии с подпунктом 2) пункта 4 статьи 6 Закона Приднестровской Молдавской Республики «О государственной пошлине» уплаченная истцом государственная пошлина подлежит возврату. </w:t>
      </w:r>
    </w:p>
    <w:p w:rsidR="0065566D" w:rsidRPr="000868C1" w:rsidRDefault="0065566D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97B" w:rsidRPr="000868C1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BC297B" w:rsidRPr="000868C1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97B" w:rsidRDefault="00BC297B" w:rsidP="00BC29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230DC" w:rsidRDefault="001230DC" w:rsidP="00BC29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97B" w:rsidRPr="0065566D" w:rsidRDefault="0065566D" w:rsidP="0065566D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BC297B" w:rsidRPr="0065566D">
        <w:rPr>
          <w:sz w:val="24"/>
          <w:szCs w:val="24"/>
        </w:rPr>
        <w:t xml:space="preserve">тказать в принятии </w:t>
      </w:r>
      <w:r w:rsidRPr="0065566D">
        <w:rPr>
          <w:sz w:val="24"/>
          <w:szCs w:val="24"/>
        </w:rPr>
        <w:t xml:space="preserve">искового </w:t>
      </w:r>
      <w:proofErr w:type="gramStart"/>
      <w:r w:rsidR="00BC297B" w:rsidRPr="0065566D">
        <w:rPr>
          <w:sz w:val="24"/>
          <w:szCs w:val="24"/>
        </w:rPr>
        <w:t xml:space="preserve">заявления </w:t>
      </w:r>
      <w:r w:rsidRPr="0065566D">
        <w:rPr>
          <w:sz w:val="24"/>
          <w:szCs w:val="24"/>
        </w:rPr>
        <w:t>индивидуального предпринимателя Бака Владимира Николаевича</w:t>
      </w:r>
      <w:proofErr w:type="gramEnd"/>
      <w:r w:rsidRPr="0065566D">
        <w:rPr>
          <w:sz w:val="24"/>
          <w:szCs w:val="24"/>
        </w:rPr>
        <w:t xml:space="preserve">  об оспаривании действи</w:t>
      </w:r>
      <w:r w:rsidR="00E708E1">
        <w:rPr>
          <w:sz w:val="24"/>
          <w:szCs w:val="24"/>
        </w:rPr>
        <w:t>й</w:t>
      </w:r>
      <w:r w:rsidRPr="0065566D">
        <w:rPr>
          <w:sz w:val="24"/>
          <w:szCs w:val="24"/>
        </w:rPr>
        <w:t xml:space="preserve"> (бездействи</w:t>
      </w:r>
      <w:r w:rsidR="00E708E1">
        <w:rPr>
          <w:sz w:val="24"/>
          <w:szCs w:val="24"/>
        </w:rPr>
        <w:t>я</w:t>
      </w:r>
      <w:r w:rsidRPr="0065566D">
        <w:rPr>
          <w:sz w:val="24"/>
          <w:szCs w:val="24"/>
        </w:rPr>
        <w:t>) муниципального органа и понуждени</w:t>
      </w:r>
      <w:r w:rsidR="00E708E1">
        <w:rPr>
          <w:sz w:val="24"/>
          <w:szCs w:val="24"/>
        </w:rPr>
        <w:t>и</w:t>
      </w:r>
      <w:r w:rsidRPr="0065566D">
        <w:rPr>
          <w:sz w:val="24"/>
          <w:szCs w:val="24"/>
        </w:rPr>
        <w:t xml:space="preserve"> к исполнению обязательств. </w:t>
      </w:r>
    </w:p>
    <w:p w:rsidR="0065566D" w:rsidRPr="0065566D" w:rsidRDefault="0065566D" w:rsidP="006556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6D">
        <w:rPr>
          <w:rFonts w:ascii="Times New Roman" w:hAnsi="Times New Roman" w:cs="Times New Roman"/>
          <w:sz w:val="24"/>
          <w:szCs w:val="24"/>
        </w:rPr>
        <w:lastRenderedPageBreak/>
        <w:t>Выдать индивидуальному предпринимателю Бака Владимиру Николаевичу справку на возврат из республиканского бюджета уплаченной государственной пошлины в сумме 435 рублей.</w:t>
      </w:r>
    </w:p>
    <w:p w:rsidR="00BC297B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97B" w:rsidRPr="000868C1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</w:t>
      </w:r>
      <w:r w:rsidR="0065566D">
        <w:rPr>
          <w:rFonts w:ascii="Times New Roman" w:hAnsi="Times New Roman" w:cs="Times New Roman"/>
          <w:sz w:val="24"/>
          <w:szCs w:val="24"/>
        </w:rPr>
        <w:t xml:space="preserve">в порядке, установленном Арбитражным процессуальным кодексом Приднестровской Молдавской Республики. </w:t>
      </w:r>
    </w:p>
    <w:p w:rsidR="00BC297B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 </w:t>
      </w:r>
    </w:p>
    <w:p w:rsidR="00BC297B" w:rsidRPr="000868C1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Приложение в адрес заявителя на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8C1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BC297B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66D" w:rsidRPr="000868C1" w:rsidRDefault="0065566D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97B" w:rsidRPr="00F16C1F" w:rsidRDefault="00BC297B" w:rsidP="00BC2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C1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BC297B" w:rsidRPr="00F16C1F" w:rsidRDefault="00BC297B" w:rsidP="00BC297B">
      <w:pPr>
        <w:spacing w:after="0" w:line="240" w:lineRule="auto"/>
        <w:ind w:firstLine="709"/>
        <w:jc w:val="both"/>
        <w:rPr>
          <w:b/>
        </w:rPr>
      </w:pPr>
      <w:r w:rsidRPr="00F16C1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</w:t>
      </w:r>
      <w:r w:rsidR="00F1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C1F">
        <w:rPr>
          <w:rFonts w:ascii="Times New Roman" w:hAnsi="Times New Roman" w:cs="Times New Roman"/>
          <w:b/>
          <w:sz w:val="24"/>
          <w:szCs w:val="24"/>
        </w:rPr>
        <w:t xml:space="preserve">            И. П. </w:t>
      </w:r>
      <w:proofErr w:type="spellStart"/>
      <w:r w:rsidRPr="00F16C1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95370" w:rsidRDefault="00795370"/>
    <w:sectPr w:rsidR="00795370" w:rsidSect="009A0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D6A"/>
    <w:multiLevelType w:val="hybridMultilevel"/>
    <w:tmpl w:val="94D0885C"/>
    <w:lvl w:ilvl="0" w:tplc="26B8A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D30988"/>
    <w:multiLevelType w:val="hybridMultilevel"/>
    <w:tmpl w:val="E3FAA1FC"/>
    <w:lvl w:ilvl="0" w:tplc="C38C60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A5C13"/>
    <w:multiLevelType w:val="hybridMultilevel"/>
    <w:tmpl w:val="2A36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E4140E"/>
    <w:rsid w:val="001230DC"/>
    <w:rsid w:val="0065566D"/>
    <w:rsid w:val="00795370"/>
    <w:rsid w:val="007F4B21"/>
    <w:rsid w:val="009A050D"/>
    <w:rsid w:val="00BC297B"/>
    <w:rsid w:val="00E324E3"/>
    <w:rsid w:val="00E4140E"/>
    <w:rsid w:val="00E708E1"/>
    <w:rsid w:val="00F1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4140E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E41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nippetequal">
    <w:name w:val="snippet_equal"/>
    <w:basedOn w:val="a0"/>
    <w:rsid w:val="00BC2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2018-06-27T07:51:00Z</cp:lastPrinted>
  <dcterms:created xsi:type="dcterms:W3CDTF">2018-06-26T13:06:00Z</dcterms:created>
  <dcterms:modified xsi:type="dcterms:W3CDTF">2018-06-27T07:52:00Z</dcterms:modified>
</cp:coreProperties>
</file>