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401C4" w:rsidRPr="007C1B45" w:rsidTr="00DE438A">
        <w:trPr>
          <w:trHeight w:val="259"/>
        </w:trPr>
        <w:tc>
          <w:tcPr>
            <w:tcW w:w="3969" w:type="dxa"/>
          </w:tcPr>
          <w:p w:rsidR="00B401C4" w:rsidRPr="007C1B45" w:rsidRDefault="00B401C4" w:rsidP="00DE43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401C4" w:rsidRPr="007C1B45" w:rsidTr="00DE438A">
        <w:tc>
          <w:tcPr>
            <w:tcW w:w="3969" w:type="dxa"/>
          </w:tcPr>
          <w:p w:rsidR="00B401C4" w:rsidRPr="007C1B45" w:rsidRDefault="00B401C4" w:rsidP="00DE4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401C4" w:rsidRPr="007C1B45" w:rsidTr="00DE438A">
        <w:tc>
          <w:tcPr>
            <w:tcW w:w="3969" w:type="dxa"/>
          </w:tcPr>
          <w:p w:rsidR="00B401C4" w:rsidRPr="007C1B45" w:rsidRDefault="00B401C4" w:rsidP="00DE43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401C4" w:rsidRPr="007C1B45" w:rsidTr="00DE438A">
        <w:trPr>
          <w:trHeight w:val="342"/>
        </w:trPr>
        <w:tc>
          <w:tcPr>
            <w:tcW w:w="3888" w:type="dxa"/>
            <w:shd w:val="clear" w:color="auto" w:fill="auto"/>
          </w:tcPr>
          <w:p w:rsidR="00B401C4" w:rsidRPr="007C1B45" w:rsidRDefault="00B401C4" w:rsidP="00DE438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401C4" w:rsidRPr="007C1B45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401C4" w:rsidRPr="007C1B45" w:rsidRDefault="00B401C4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C1B45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C1B45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401C4" w:rsidRPr="007C1B45" w:rsidRDefault="00B401C4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401C4" w:rsidRPr="007C1B45" w:rsidRDefault="007E5E8C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401C4" w:rsidRPr="007C1B45" w:rsidRDefault="00B401C4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7754B" w:rsidRDefault="0097754B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принятии  заявления к производству </w:t>
      </w:r>
    </w:p>
    <w:p w:rsidR="00B401C4" w:rsidRPr="007C1B45" w:rsidRDefault="0097754B" w:rsidP="00B401C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назначении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судебного заседания </w:t>
      </w:r>
    </w:p>
    <w:p w:rsidR="00B401C4" w:rsidRPr="007C1B45" w:rsidRDefault="00B401C4" w:rsidP="00B401C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1C4" w:rsidRPr="007C1B45" w:rsidRDefault="00B401C4" w:rsidP="00B401C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B401C4" w:rsidRPr="007C1B45" w:rsidTr="00DE438A">
        <w:trPr>
          <w:trHeight w:val="1131"/>
        </w:trPr>
        <w:tc>
          <w:tcPr>
            <w:tcW w:w="9923" w:type="dxa"/>
          </w:tcPr>
          <w:p w:rsidR="00B401C4" w:rsidRPr="007259EB" w:rsidRDefault="00B401C4" w:rsidP="00DE43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438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="0004000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Pr="00040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040008" w:rsidRPr="00040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="00040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04000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384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  <w:p w:rsidR="00B401C4" w:rsidRDefault="00B401C4" w:rsidP="00DE43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401C4" w:rsidRPr="007C1B45" w:rsidRDefault="00B401C4" w:rsidP="00DE43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B401C4" w:rsidRPr="00B401C4" w:rsidRDefault="00B401C4" w:rsidP="00B40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540E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C540E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540E8">
        <w:rPr>
          <w:rFonts w:ascii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hAnsi="Times New Roman" w:cs="Times New Roman"/>
          <w:sz w:val="24"/>
          <w:szCs w:val="24"/>
        </w:rPr>
        <w:t>ознакомившись с заявлением</w:t>
      </w:r>
      <w:r w:rsidRPr="00C540E8">
        <w:rPr>
          <w:rFonts w:ascii="Times New Roman" w:hAnsi="Times New Roman" w:cs="Times New Roman"/>
          <w:sz w:val="24"/>
          <w:szCs w:val="24"/>
        </w:rPr>
        <w:t xml:space="preserve"> </w:t>
      </w:r>
      <w:r w:rsidR="00040008">
        <w:rPr>
          <w:rFonts w:ascii="Times New Roman" w:hAnsi="Times New Roman" w:cs="Times New Roman"/>
          <w:sz w:val="24"/>
          <w:szCs w:val="24"/>
        </w:rPr>
        <w:t>открытого акционерного общества «</w:t>
      </w:r>
      <w:proofErr w:type="spellStart"/>
      <w:r w:rsidR="00040008">
        <w:rPr>
          <w:rFonts w:ascii="Times New Roman" w:hAnsi="Times New Roman" w:cs="Times New Roman"/>
          <w:sz w:val="24"/>
          <w:szCs w:val="24"/>
        </w:rPr>
        <w:t>Девелоп</w:t>
      </w:r>
      <w:proofErr w:type="spellEnd"/>
      <w:r w:rsidR="00040008">
        <w:rPr>
          <w:rFonts w:ascii="Times New Roman" w:hAnsi="Times New Roman" w:cs="Times New Roman"/>
          <w:sz w:val="24"/>
          <w:szCs w:val="24"/>
        </w:rPr>
        <w:t xml:space="preserve"> Прим» (г. Тирасполь, </w:t>
      </w:r>
      <w:r w:rsidRPr="00C540E8">
        <w:rPr>
          <w:rFonts w:ascii="Times New Roman" w:hAnsi="Times New Roman" w:cs="Times New Roman"/>
          <w:sz w:val="24"/>
          <w:szCs w:val="24"/>
        </w:rPr>
        <w:t xml:space="preserve">ул. </w:t>
      </w:r>
      <w:r w:rsidR="00040008">
        <w:rPr>
          <w:rFonts w:ascii="Times New Roman" w:hAnsi="Times New Roman" w:cs="Times New Roman"/>
          <w:sz w:val="24"/>
          <w:szCs w:val="24"/>
        </w:rPr>
        <w:t>Свердлова</w:t>
      </w:r>
      <w:r w:rsidRPr="00C540E8">
        <w:rPr>
          <w:rFonts w:ascii="Times New Roman" w:hAnsi="Times New Roman" w:cs="Times New Roman"/>
          <w:sz w:val="24"/>
          <w:szCs w:val="24"/>
        </w:rPr>
        <w:t xml:space="preserve">, д. </w:t>
      </w:r>
      <w:r w:rsidR="00040008">
        <w:rPr>
          <w:rFonts w:ascii="Times New Roman" w:hAnsi="Times New Roman" w:cs="Times New Roman"/>
          <w:sz w:val="24"/>
          <w:szCs w:val="24"/>
        </w:rPr>
        <w:t>57, к. 206</w:t>
      </w:r>
      <w:r>
        <w:rPr>
          <w:rFonts w:ascii="Times New Roman" w:hAnsi="Times New Roman" w:cs="Times New Roman"/>
          <w:sz w:val="24"/>
          <w:szCs w:val="24"/>
        </w:rPr>
        <w:t>) к Н</w:t>
      </w:r>
      <w:r w:rsidRPr="00C540E8">
        <w:rPr>
          <w:rFonts w:ascii="Times New Roman" w:hAnsi="Times New Roman" w:cs="Times New Roman"/>
          <w:sz w:val="24"/>
          <w:szCs w:val="24"/>
        </w:rPr>
        <w:t xml:space="preserve">алоговой инспекции </w:t>
      </w:r>
      <w:r w:rsidR="00040008">
        <w:rPr>
          <w:rFonts w:ascii="Times New Roman" w:hAnsi="Times New Roman" w:cs="Times New Roman"/>
          <w:sz w:val="24"/>
          <w:szCs w:val="24"/>
        </w:rPr>
        <w:t xml:space="preserve">            по </w:t>
      </w:r>
      <w:r w:rsidRPr="00C540E8">
        <w:rPr>
          <w:rFonts w:ascii="Times New Roman" w:hAnsi="Times New Roman" w:cs="Times New Roman"/>
          <w:sz w:val="24"/>
          <w:szCs w:val="24"/>
        </w:rPr>
        <w:t>г. Т</w:t>
      </w:r>
      <w:r>
        <w:rPr>
          <w:rFonts w:ascii="Times New Roman" w:hAnsi="Times New Roman" w:cs="Times New Roman"/>
          <w:sz w:val="24"/>
          <w:szCs w:val="24"/>
        </w:rPr>
        <w:t>ирасполь (г. Тирасполь, ул. 25 О</w:t>
      </w:r>
      <w:r w:rsidRPr="00C540E8">
        <w:rPr>
          <w:rFonts w:ascii="Times New Roman" w:hAnsi="Times New Roman" w:cs="Times New Roman"/>
          <w:sz w:val="24"/>
          <w:szCs w:val="24"/>
        </w:rPr>
        <w:t>ктября д.</w:t>
      </w:r>
      <w:r w:rsidR="00040008">
        <w:rPr>
          <w:rFonts w:ascii="Times New Roman" w:hAnsi="Times New Roman" w:cs="Times New Roman"/>
          <w:sz w:val="24"/>
          <w:szCs w:val="24"/>
        </w:rPr>
        <w:t xml:space="preserve"> 101) </w:t>
      </w:r>
      <w:r w:rsidRPr="00C540E8">
        <w:rPr>
          <w:rFonts w:ascii="Times New Roman" w:hAnsi="Times New Roman" w:cs="Times New Roman"/>
          <w:sz w:val="24"/>
          <w:szCs w:val="24"/>
        </w:rPr>
        <w:t xml:space="preserve">о признании  </w:t>
      </w:r>
      <w:r w:rsidR="00040008">
        <w:rPr>
          <w:rFonts w:ascii="Times New Roman" w:hAnsi="Times New Roman" w:cs="Times New Roman"/>
          <w:sz w:val="24"/>
          <w:szCs w:val="24"/>
        </w:rPr>
        <w:t>недействительным Предписания Налоговой инспекции по г. Тирасполь от 13 марта 2018 года по акту внепланового мероприятия по контролю</w:t>
      </w:r>
      <w:proofErr w:type="gramEnd"/>
      <w:r w:rsidR="00040008">
        <w:rPr>
          <w:rFonts w:ascii="Times New Roman" w:hAnsi="Times New Roman" w:cs="Times New Roman"/>
          <w:sz w:val="24"/>
          <w:szCs w:val="24"/>
        </w:rPr>
        <w:t xml:space="preserve"> № 04-41-280 от 5 марта 2018 года,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изучив приложенные к нему документы, полагает, что заявление подано  соблюдением  </w:t>
      </w:r>
      <w:r w:rsidR="000400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статей </w:t>
      </w:r>
      <w:r w:rsidR="00165C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91–93,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130-11, Арбитражного процессуального кодекса Приднестровской </w:t>
      </w:r>
      <w:r w:rsidRPr="00B401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Молдавской Республики. </w:t>
      </w:r>
    </w:p>
    <w:p w:rsidR="00B401C4" w:rsidRPr="00B401C4" w:rsidRDefault="00B401C4" w:rsidP="00B4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1C4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B401C4">
        <w:rPr>
          <w:rFonts w:ascii="Times New Roman" w:hAnsi="Times New Roman" w:cs="Times New Roman"/>
          <w:sz w:val="24"/>
          <w:szCs w:val="24"/>
        </w:rPr>
        <w:t>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B401C4" w:rsidRPr="00B401C4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01C4" w:rsidRPr="00B401C4" w:rsidRDefault="00B401C4" w:rsidP="00B40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1C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01C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01C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401C4" w:rsidRPr="00B401C4" w:rsidRDefault="00B401C4" w:rsidP="00B4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1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E20A45" w:rsidRPr="00C540E8" w:rsidRDefault="00E20A45" w:rsidP="00C540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1. </w:t>
      </w:r>
      <w:r w:rsidR="00AD5DA4" w:rsidRPr="00C540E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165C81">
        <w:rPr>
          <w:rFonts w:ascii="Times New Roman" w:hAnsi="Times New Roman" w:cs="Times New Roman"/>
          <w:sz w:val="24"/>
          <w:szCs w:val="24"/>
        </w:rPr>
        <w:t>открытого акционерного общества «</w:t>
      </w:r>
      <w:proofErr w:type="spellStart"/>
      <w:r w:rsidR="00165C81">
        <w:rPr>
          <w:rFonts w:ascii="Times New Roman" w:hAnsi="Times New Roman" w:cs="Times New Roman"/>
          <w:sz w:val="24"/>
          <w:szCs w:val="24"/>
        </w:rPr>
        <w:t>Девелоп</w:t>
      </w:r>
      <w:proofErr w:type="spellEnd"/>
      <w:r w:rsidR="00165C81">
        <w:rPr>
          <w:rFonts w:ascii="Times New Roman" w:hAnsi="Times New Roman" w:cs="Times New Roman"/>
          <w:sz w:val="24"/>
          <w:szCs w:val="24"/>
        </w:rPr>
        <w:t xml:space="preserve"> Прим»</w:t>
      </w:r>
      <w:r w:rsidR="00C540E8">
        <w:rPr>
          <w:rFonts w:ascii="Times New Roman" w:hAnsi="Times New Roman" w:cs="Times New Roman"/>
          <w:sz w:val="24"/>
          <w:szCs w:val="24"/>
        </w:rPr>
        <w:t xml:space="preserve"> </w:t>
      </w:r>
      <w:r w:rsidR="00165C81" w:rsidRPr="00C540E8">
        <w:rPr>
          <w:rFonts w:ascii="Times New Roman" w:hAnsi="Times New Roman" w:cs="Times New Roman"/>
          <w:sz w:val="24"/>
          <w:szCs w:val="24"/>
        </w:rPr>
        <w:t xml:space="preserve">о признании  </w:t>
      </w:r>
      <w:r w:rsidR="00165C81">
        <w:rPr>
          <w:rFonts w:ascii="Times New Roman" w:hAnsi="Times New Roman" w:cs="Times New Roman"/>
          <w:sz w:val="24"/>
          <w:szCs w:val="24"/>
        </w:rPr>
        <w:t xml:space="preserve">недействительным Предписания Налоговой инспекции по </w:t>
      </w:r>
      <w:proofErr w:type="gramStart"/>
      <w:r w:rsidR="00165C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65C81">
        <w:rPr>
          <w:rFonts w:ascii="Times New Roman" w:hAnsi="Times New Roman" w:cs="Times New Roman"/>
          <w:sz w:val="24"/>
          <w:szCs w:val="24"/>
        </w:rPr>
        <w:t>. Тирасполь от 13 марта 2018 года по акту внепланового мероприятия по контролю № 04-41-280 от 5 марта 2018 года</w:t>
      </w:r>
      <w:r w:rsidR="00165C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540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принять </w:t>
      </w:r>
      <w:r w:rsidR="00165C81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C540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своему производству. </w:t>
      </w:r>
    </w:p>
    <w:p w:rsidR="00AD5DA4" w:rsidRPr="00C540E8" w:rsidRDefault="00AD5DA4" w:rsidP="00C540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165C81">
        <w:rPr>
          <w:rFonts w:ascii="Times New Roman" w:hAnsi="Times New Roman" w:cs="Times New Roman"/>
          <w:sz w:val="24"/>
          <w:szCs w:val="24"/>
        </w:rPr>
        <w:t>384</w:t>
      </w:r>
      <w:r w:rsidRPr="00C540E8">
        <w:rPr>
          <w:rFonts w:ascii="Times New Roman" w:hAnsi="Times New Roman" w:cs="Times New Roman"/>
          <w:sz w:val="24"/>
          <w:szCs w:val="24"/>
        </w:rPr>
        <w:t xml:space="preserve">/18-12 на </w:t>
      </w:r>
      <w:r w:rsidR="00165C81">
        <w:rPr>
          <w:rFonts w:ascii="Times New Roman" w:hAnsi="Times New Roman" w:cs="Times New Roman"/>
          <w:b/>
          <w:sz w:val="24"/>
          <w:szCs w:val="24"/>
        </w:rPr>
        <w:t>21 июня</w:t>
      </w:r>
      <w:r w:rsidRPr="00C540E8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  <w:r w:rsidRPr="00C540E8">
        <w:rPr>
          <w:rFonts w:ascii="Times New Roman" w:hAnsi="Times New Roman" w:cs="Times New Roman"/>
          <w:sz w:val="24"/>
          <w:szCs w:val="24"/>
        </w:rPr>
        <w:t xml:space="preserve"> </w:t>
      </w:r>
      <w:r w:rsidRPr="00C540E8">
        <w:rPr>
          <w:rFonts w:ascii="Times New Roman" w:hAnsi="Times New Roman" w:cs="Times New Roman"/>
          <w:b/>
          <w:sz w:val="24"/>
          <w:szCs w:val="24"/>
        </w:rPr>
        <w:t>на 1</w:t>
      </w:r>
      <w:r w:rsidR="00C540E8" w:rsidRPr="00C540E8">
        <w:rPr>
          <w:rFonts w:ascii="Times New Roman" w:hAnsi="Times New Roman" w:cs="Times New Roman"/>
          <w:b/>
          <w:sz w:val="24"/>
          <w:szCs w:val="24"/>
        </w:rPr>
        <w:t>0</w:t>
      </w:r>
      <w:r w:rsidRPr="00C540E8">
        <w:rPr>
          <w:rFonts w:ascii="Times New Roman" w:hAnsi="Times New Roman" w:cs="Times New Roman"/>
          <w:b/>
          <w:sz w:val="24"/>
          <w:szCs w:val="24"/>
        </w:rPr>
        <w:t xml:space="preserve">-00 </w:t>
      </w:r>
      <w:r w:rsidRPr="00C540E8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proofErr w:type="gramStart"/>
      <w:r w:rsidRPr="00C540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40E8">
        <w:rPr>
          <w:rFonts w:ascii="Times New Roman" w:hAnsi="Times New Roman" w:cs="Times New Roman"/>
          <w:sz w:val="24"/>
          <w:szCs w:val="24"/>
        </w:rPr>
        <w:t xml:space="preserve">. Тирасполь, ул. Ленина </w:t>
      </w:r>
      <w:r w:rsidRPr="00C540E8">
        <w:rPr>
          <w:rFonts w:ascii="Times New Roman" w:hAnsi="Times New Roman" w:cs="Times New Roman"/>
          <w:bCs/>
          <w:iCs/>
          <w:sz w:val="24"/>
          <w:szCs w:val="24"/>
        </w:rPr>
        <w:t>1/2,</w:t>
      </w:r>
      <w:r w:rsidRPr="00C5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540E8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C540E8" w:rsidRPr="00C540E8">
        <w:rPr>
          <w:rFonts w:ascii="Times New Roman" w:hAnsi="Times New Roman" w:cs="Times New Roman"/>
          <w:sz w:val="24"/>
          <w:szCs w:val="24"/>
        </w:rPr>
        <w:t>205</w:t>
      </w:r>
      <w:r w:rsidRPr="00C540E8">
        <w:rPr>
          <w:rFonts w:ascii="Times New Roman" w:hAnsi="Times New Roman" w:cs="Times New Roman"/>
          <w:sz w:val="24"/>
          <w:szCs w:val="24"/>
        </w:rPr>
        <w:t>.</w:t>
      </w:r>
    </w:p>
    <w:p w:rsidR="00AD5DA4" w:rsidRPr="00C540E8" w:rsidRDefault="00AD5DA4" w:rsidP="00C540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E8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C540E8" w:rsidRPr="00C540E8">
        <w:rPr>
          <w:rFonts w:ascii="Times New Roman" w:hAnsi="Times New Roman" w:cs="Times New Roman"/>
          <w:bCs/>
          <w:sz w:val="24"/>
          <w:szCs w:val="24"/>
        </w:rPr>
        <w:t>Л</w:t>
      </w:r>
      <w:r w:rsidRPr="00C540E8">
        <w:rPr>
          <w:rFonts w:ascii="Times New Roman" w:hAnsi="Times New Roman" w:cs="Times New Roman"/>
          <w:bCs/>
          <w:sz w:val="24"/>
          <w:szCs w:val="24"/>
        </w:rPr>
        <w:t>ицам, участвующим в деле, обеспечить явку своих предст</w:t>
      </w:r>
      <w:r w:rsidR="00165C81">
        <w:rPr>
          <w:rFonts w:ascii="Times New Roman" w:hAnsi="Times New Roman" w:cs="Times New Roman"/>
          <w:bCs/>
          <w:sz w:val="24"/>
          <w:szCs w:val="24"/>
        </w:rPr>
        <w:t xml:space="preserve">авителей в судебное заседание; 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представителям иметь документы, удостоверяющие личность, </w:t>
      </w:r>
      <w:r w:rsidRPr="00C540E8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AD5DA4" w:rsidRPr="00C540E8" w:rsidRDefault="00AD5DA4" w:rsidP="00C540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0E8">
        <w:rPr>
          <w:rFonts w:ascii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AD5DA4" w:rsidRPr="00C540E8" w:rsidRDefault="00AD5DA4" w:rsidP="00C540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а) заявителю в судебное заседание </w:t>
      </w:r>
      <w:r w:rsidRPr="00C540E8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исковому заявлению в копиях;</w:t>
      </w:r>
    </w:p>
    <w:p w:rsidR="00AD5DA4" w:rsidRPr="00C540E8" w:rsidRDefault="00AD5DA4" w:rsidP="00C540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б) предложить </w:t>
      </w:r>
      <w:r w:rsidR="00165C81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165C81" w:rsidRPr="00C540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65C81" w:rsidRPr="00C540E8">
        <w:rPr>
          <w:rFonts w:ascii="Times New Roman" w:hAnsi="Times New Roman" w:cs="Times New Roman"/>
          <w:sz w:val="24"/>
          <w:szCs w:val="24"/>
        </w:rPr>
        <w:t>. Т</w:t>
      </w:r>
      <w:r w:rsidR="00165C81">
        <w:rPr>
          <w:rFonts w:ascii="Times New Roman" w:hAnsi="Times New Roman" w:cs="Times New Roman"/>
          <w:sz w:val="24"/>
          <w:szCs w:val="24"/>
        </w:rPr>
        <w:t>ирасполь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40E8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AD5DA4" w:rsidRPr="00C540E8" w:rsidRDefault="00AD5DA4" w:rsidP="00F519EC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540E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B10F9D">
        <w:rPr>
          <w:rFonts w:ascii="Times New Roman" w:hAnsi="Times New Roman" w:cs="Times New Roman"/>
          <w:sz w:val="24"/>
          <w:szCs w:val="24"/>
        </w:rPr>
        <w:t>лицам, участвующим в деле</w:t>
      </w:r>
      <w:r w:rsidRPr="00C540E8">
        <w:rPr>
          <w:rFonts w:ascii="Times New Roman" w:hAnsi="Times New Roman" w:cs="Times New Roman"/>
          <w:sz w:val="24"/>
          <w:szCs w:val="24"/>
        </w:rPr>
        <w:t xml:space="preserve">, что в соответствии с пунктом 5 статьи </w:t>
      </w:r>
      <w:r w:rsidR="00B10F9D">
        <w:rPr>
          <w:rFonts w:ascii="Times New Roman" w:hAnsi="Times New Roman" w:cs="Times New Roman"/>
          <w:sz w:val="24"/>
          <w:szCs w:val="24"/>
        </w:rPr>
        <w:t xml:space="preserve">      </w:t>
      </w:r>
      <w:r w:rsidRPr="00C540E8">
        <w:rPr>
          <w:rFonts w:ascii="Times New Roman" w:hAnsi="Times New Roman" w:cs="Times New Roman"/>
          <w:sz w:val="24"/>
          <w:szCs w:val="24"/>
        </w:rPr>
        <w:t xml:space="preserve">102-1 Арбитражного процессуального кодекса Приднестровской Молдавской Республики, </w:t>
      </w:r>
      <w:r w:rsidRPr="00C540E8">
        <w:rPr>
          <w:rFonts w:ascii="Times New Roman" w:hAnsi="Times New Roman" w:cs="Times New Roman"/>
          <w:sz w:val="24"/>
          <w:szCs w:val="24"/>
        </w:rPr>
        <w:lastRenderedPageBreak/>
        <w:t>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</w:t>
      </w:r>
      <w:proofErr w:type="gramEnd"/>
      <w:r w:rsidRPr="00C540E8">
        <w:rPr>
          <w:rFonts w:ascii="Times New Roman" w:hAnsi="Times New Roman" w:cs="Times New Roman"/>
          <w:sz w:val="24"/>
          <w:szCs w:val="24"/>
        </w:rPr>
        <w:t xml:space="preserve"> том, что указанные лица надлежащим образом извещены о начавшемся процессе.</w:t>
      </w:r>
    </w:p>
    <w:p w:rsidR="00F519EC" w:rsidRDefault="00F519EC" w:rsidP="00C540E8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DA4" w:rsidRPr="00C540E8" w:rsidRDefault="00AD5DA4" w:rsidP="00C540E8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r w:rsidR="007C6695" w:rsidRPr="007C6695">
        <w:rPr>
          <w:rFonts w:ascii="Times New Roman" w:hAnsi="Times New Roman" w:cs="Times New Roman"/>
          <w:sz w:val="24"/>
          <w:szCs w:val="24"/>
        </w:rPr>
        <w:t>http://arbitr.gospmr.org/</w:t>
      </w:r>
      <w:r w:rsidRPr="007C6695">
        <w:rPr>
          <w:rFonts w:ascii="Times New Roman" w:hAnsi="Times New Roman" w:cs="Times New Roman"/>
          <w:sz w:val="24"/>
          <w:szCs w:val="24"/>
        </w:rPr>
        <w:t>,</w:t>
      </w:r>
      <w:r w:rsidRPr="00C540E8">
        <w:rPr>
          <w:rFonts w:ascii="Times New Roman" w:hAnsi="Times New Roman" w:cs="Times New Roman"/>
          <w:sz w:val="24"/>
          <w:szCs w:val="24"/>
        </w:rPr>
        <w:t xml:space="preserve"> а</w:t>
      </w:r>
      <w:r w:rsidR="00567514" w:rsidRPr="00567514">
        <w:rPr>
          <w:rFonts w:ascii="Times New Roman" w:hAnsi="Times New Roman" w:cs="Times New Roman"/>
          <w:sz w:val="24"/>
          <w:szCs w:val="24"/>
        </w:rPr>
        <w:t xml:space="preserve">  </w:t>
      </w:r>
      <w:r w:rsidRPr="00567514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C540E8">
        <w:rPr>
          <w:rFonts w:ascii="Times New Roman" w:hAnsi="Times New Roman" w:cs="Times New Roman"/>
          <w:sz w:val="24"/>
          <w:szCs w:val="24"/>
        </w:rPr>
        <w:t>по телефонам: (533) 7-70-47, 7-42-07.</w:t>
      </w:r>
    </w:p>
    <w:p w:rsidR="00AD5DA4" w:rsidRPr="00C540E8" w:rsidRDefault="00AD5DA4" w:rsidP="00C540E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DA4" w:rsidRPr="00C540E8" w:rsidRDefault="00AD5DA4" w:rsidP="00C540E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AD5DA4" w:rsidRPr="00C540E8" w:rsidRDefault="00AD5DA4" w:rsidP="00C540E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DA4" w:rsidRPr="00C540E8" w:rsidRDefault="00AD5DA4" w:rsidP="00C540E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DA4" w:rsidRPr="00C540E8" w:rsidRDefault="00AD5DA4" w:rsidP="00C540E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8C7A4A" w:rsidRPr="00C540E8" w:rsidRDefault="00AD5DA4" w:rsidP="00C540E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C540E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540E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7A4A" w:rsidRPr="00C540E8" w:rsidSect="00AD5DA4">
      <w:footerReference w:type="default" r:id="rId8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38A" w:rsidRDefault="00DE438A" w:rsidP="00F519EC">
      <w:pPr>
        <w:spacing w:after="0" w:line="240" w:lineRule="auto"/>
      </w:pPr>
      <w:r>
        <w:separator/>
      </w:r>
    </w:p>
  </w:endnote>
  <w:endnote w:type="continuationSeparator" w:id="1">
    <w:p w:rsidR="00DE438A" w:rsidRDefault="00DE438A" w:rsidP="00F5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8A" w:rsidRPr="00F519EC" w:rsidRDefault="00DE438A" w:rsidP="00F519EC">
    <w:pPr>
      <w:pStyle w:val="a6"/>
      <w:rPr>
        <w:rFonts w:ascii="Times New Roman" w:hAnsi="Times New Roman" w:cs="Times New Roman"/>
        <w:sz w:val="16"/>
        <w:szCs w:val="16"/>
      </w:rPr>
    </w:pPr>
    <w:r w:rsidRPr="00F519EC">
      <w:rPr>
        <w:rFonts w:ascii="Times New Roman" w:hAnsi="Times New Roman" w:cs="Times New Roman"/>
        <w:sz w:val="16"/>
        <w:szCs w:val="16"/>
      </w:rPr>
      <w:t>Форма  № Ф-1</w:t>
    </w:r>
  </w:p>
  <w:p w:rsidR="00DE438A" w:rsidRPr="00F519EC" w:rsidRDefault="00DE438A" w:rsidP="00F519EC">
    <w:pPr>
      <w:pStyle w:val="a6"/>
      <w:rPr>
        <w:rFonts w:ascii="Times New Roman" w:hAnsi="Times New Roman" w:cs="Times New Roman"/>
        <w:sz w:val="16"/>
        <w:szCs w:val="16"/>
      </w:rPr>
    </w:pPr>
    <w:r w:rsidRPr="00F519EC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F519EC">
      <w:rPr>
        <w:rFonts w:ascii="Times New Roman" w:hAnsi="Times New Roman" w:cs="Times New Roman"/>
        <w:sz w:val="16"/>
        <w:szCs w:val="16"/>
      </w:rPr>
      <w:t>д</w:t>
    </w:r>
    <w:proofErr w:type="spellEnd"/>
  </w:p>
  <w:p w:rsidR="00DE438A" w:rsidRDefault="00DE43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38A" w:rsidRDefault="00DE438A" w:rsidP="00F519EC">
      <w:pPr>
        <w:spacing w:after="0" w:line="240" w:lineRule="auto"/>
      </w:pPr>
      <w:r>
        <w:separator/>
      </w:r>
    </w:p>
  </w:footnote>
  <w:footnote w:type="continuationSeparator" w:id="1">
    <w:p w:rsidR="00DE438A" w:rsidRDefault="00DE438A" w:rsidP="00F5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0F77"/>
    <w:multiLevelType w:val="hybridMultilevel"/>
    <w:tmpl w:val="4EE2C736"/>
    <w:lvl w:ilvl="0" w:tplc="BB623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5DA4"/>
    <w:rsid w:val="00040008"/>
    <w:rsid w:val="00081E0B"/>
    <w:rsid w:val="00165C81"/>
    <w:rsid w:val="003629DE"/>
    <w:rsid w:val="00376703"/>
    <w:rsid w:val="00404A38"/>
    <w:rsid w:val="00567514"/>
    <w:rsid w:val="007259EB"/>
    <w:rsid w:val="00772F2A"/>
    <w:rsid w:val="007C6695"/>
    <w:rsid w:val="007E5E8C"/>
    <w:rsid w:val="008C7A4A"/>
    <w:rsid w:val="0097754B"/>
    <w:rsid w:val="00AD5DA4"/>
    <w:rsid w:val="00B10F9D"/>
    <w:rsid w:val="00B401C4"/>
    <w:rsid w:val="00C540E8"/>
    <w:rsid w:val="00DE438A"/>
    <w:rsid w:val="00E20A45"/>
    <w:rsid w:val="00ED2173"/>
    <w:rsid w:val="00F14F5E"/>
    <w:rsid w:val="00F519EC"/>
    <w:rsid w:val="00F7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A45"/>
    <w:pPr>
      <w:ind w:left="720"/>
      <w:contextualSpacing/>
    </w:pPr>
  </w:style>
  <w:style w:type="character" w:customStyle="1" w:styleId="FontStyle14">
    <w:name w:val="Font Style14"/>
    <w:rsid w:val="00B401C4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F5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19EC"/>
  </w:style>
  <w:style w:type="paragraph" w:styleId="a6">
    <w:name w:val="footer"/>
    <w:basedOn w:val="a"/>
    <w:link w:val="a7"/>
    <w:uiPriority w:val="99"/>
    <w:unhideWhenUsed/>
    <w:rsid w:val="00F5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10</cp:revision>
  <cp:lastPrinted>2018-03-05T14:53:00Z</cp:lastPrinted>
  <dcterms:created xsi:type="dcterms:W3CDTF">2018-03-05T14:54:00Z</dcterms:created>
  <dcterms:modified xsi:type="dcterms:W3CDTF">2018-06-07T11:04:00Z</dcterms:modified>
</cp:coreProperties>
</file>