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5C6228"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2334895</wp:posOffset>
                  </wp:positionH>
                  <wp:positionV relativeFrom="paragraph">
                    <wp:posOffset>-323850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AC31C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1823B7">
      <w:pPr>
        <w:ind w:left="-181"/>
        <w:jc w:val="center"/>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A032B6">
      <w:pPr>
        <w:ind w:left="-181"/>
        <w:jc w:val="center"/>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639" w:type="dxa"/>
        <w:tblInd w:w="250" w:type="dxa"/>
        <w:tblLayout w:type="fixed"/>
        <w:tblLook w:val="01E0"/>
      </w:tblPr>
      <w:tblGrid>
        <w:gridCol w:w="1199"/>
        <w:gridCol w:w="786"/>
        <w:gridCol w:w="283"/>
        <w:gridCol w:w="284"/>
        <w:gridCol w:w="65"/>
        <w:gridCol w:w="838"/>
        <w:gridCol w:w="1497"/>
        <w:gridCol w:w="2080"/>
        <w:gridCol w:w="107"/>
        <w:gridCol w:w="2500"/>
      </w:tblGrid>
      <w:tr w:rsidR="008848DF" w:rsidRPr="001823B7" w:rsidTr="00414874">
        <w:trPr>
          <w:trHeight w:val="259"/>
        </w:trPr>
        <w:tc>
          <w:tcPr>
            <w:tcW w:w="4952" w:type="dxa"/>
            <w:gridSpan w:val="7"/>
          </w:tcPr>
          <w:p w:rsidR="008848DF" w:rsidRPr="00D34506" w:rsidRDefault="00B15938" w:rsidP="00C05CDE">
            <w:pPr>
              <w:rPr>
                <w:rFonts w:eastAsia="Calibri"/>
                <w:b/>
                <w:bCs/>
                <w:u w:val="single"/>
              </w:rPr>
            </w:pPr>
            <w:r>
              <w:rPr>
                <w:rFonts w:eastAsia="Calibri"/>
                <w:b/>
                <w:bCs/>
                <w:u w:val="single"/>
              </w:rPr>
              <w:t>«</w:t>
            </w:r>
            <w:r w:rsidR="00C05CDE" w:rsidRPr="00C05CDE">
              <w:rPr>
                <w:rFonts w:eastAsia="Calibri"/>
                <w:b/>
                <w:bCs/>
                <w:u w:val="single"/>
              </w:rPr>
              <w:t>8</w:t>
            </w:r>
            <w:r>
              <w:rPr>
                <w:rFonts w:eastAsia="Calibri"/>
                <w:b/>
                <w:bCs/>
                <w:u w:val="single"/>
              </w:rPr>
              <w:t xml:space="preserve">» </w:t>
            </w:r>
            <w:r w:rsidR="00C05CDE">
              <w:rPr>
                <w:rFonts w:eastAsia="Calibri"/>
                <w:b/>
                <w:bCs/>
                <w:u w:val="single"/>
              </w:rPr>
              <w:t>июня</w:t>
            </w:r>
            <w:r>
              <w:rPr>
                <w:rFonts w:eastAsia="Calibri"/>
                <w:b/>
                <w:bCs/>
                <w:u w:val="single"/>
              </w:rPr>
              <w:t xml:space="preserve"> 2018 года                                                                                                                      </w:t>
            </w:r>
          </w:p>
        </w:tc>
        <w:tc>
          <w:tcPr>
            <w:tcW w:w="4687" w:type="dxa"/>
            <w:gridSpan w:val="3"/>
          </w:tcPr>
          <w:p w:rsidR="008848DF" w:rsidRPr="00B15938" w:rsidRDefault="00B15938" w:rsidP="00C05CDE">
            <w:pPr>
              <w:jc w:val="both"/>
              <w:rPr>
                <w:rFonts w:eastAsia="Calibri"/>
                <w:b/>
                <w:bCs/>
                <w:u w:val="single"/>
              </w:rPr>
            </w:pPr>
            <w:r>
              <w:rPr>
                <w:rFonts w:eastAsia="Calibri"/>
                <w:b/>
                <w:bCs/>
                <w:sz w:val="20"/>
                <w:szCs w:val="20"/>
              </w:rPr>
              <w:t xml:space="preserve">                             </w:t>
            </w:r>
            <w:r w:rsidR="00C05CDE">
              <w:rPr>
                <w:rFonts w:eastAsia="Calibri"/>
                <w:b/>
                <w:bCs/>
                <w:sz w:val="20"/>
                <w:szCs w:val="20"/>
              </w:rPr>
              <w:t xml:space="preserve">    </w:t>
            </w:r>
            <w:r>
              <w:rPr>
                <w:rFonts w:eastAsia="Calibri"/>
                <w:b/>
                <w:bCs/>
                <w:sz w:val="20"/>
                <w:szCs w:val="20"/>
              </w:rPr>
              <w:t xml:space="preserve">         </w:t>
            </w:r>
            <w:r>
              <w:rPr>
                <w:rFonts w:eastAsia="Calibri"/>
                <w:b/>
                <w:bCs/>
              </w:rPr>
              <w:t xml:space="preserve">Дело </w:t>
            </w:r>
            <w:r>
              <w:rPr>
                <w:rFonts w:eastAsia="Calibri"/>
                <w:b/>
                <w:bCs/>
                <w:u w:val="single"/>
              </w:rPr>
              <w:t xml:space="preserve">№ </w:t>
            </w:r>
            <w:r w:rsidR="00C05CDE">
              <w:rPr>
                <w:rFonts w:eastAsia="Calibri"/>
                <w:b/>
                <w:bCs/>
                <w:u w:val="single"/>
              </w:rPr>
              <w:t>365</w:t>
            </w:r>
            <w:r w:rsidR="00414874">
              <w:rPr>
                <w:rFonts w:eastAsia="Calibri"/>
                <w:b/>
                <w:bCs/>
                <w:u w:val="single"/>
              </w:rPr>
              <w:t>/1</w:t>
            </w:r>
            <w:r w:rsidR="00C05CDE">
              <w:rPr>
                <w:rFonts w:eastAsia="Calibri"/>
                <w:b/>
                <w:bCs/>
                <w:u w:val="single"/>
              </w:rPr>
              <w:t>8</w:t>
            </w:r>
            <w:r>
              <w:rPr>
                <w:rFonts w:eastAsia="Calibri"/>
                <w:b/>
                <w:bCs/>
                <w:u w:val="single"/>
              </w:rPr>
              <w:t>-11</w:t>
            </w:r>
          </w:p>
        </w:tc>
      </w:tr>
      <w:tr w:rsidR="00717526" w:rsidRPr="001823B7" w:rsidTr="00414874">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607" w:type="dxa"/>
            <w:gridSpan w:val="2"/>
          </w:tcPr>
          <w:p w:rsidR="00F64381" w:rsidRPr="001823B7" w:rsidRDefault="00F64381" w:rsidP="00F64381">
            <w:pPr>
              <w:rPr>
                <w:rFonts w:eastAsia="Calibri"/>
                <w:b/>
                <w:bCs/>
                <w:sz w:val="20"/>
                <w:szCs w:val="20"/>
              </w:rPr>
            </w:pPr>
          </w:p>
        </w:tc>
      </w:tr>
      <w:tr w:rsidR="0051667D" w:rsidRPr="001823B7" w:rsidTr="00414874">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500" w:type="dxa"/>
          </w:tcPr>
          <w:p w:rsidR="008273B9" w:rsidRPr="001823B7" w:rsidRDefault="008273B9" w:rsidP="00F64381">
            <w:pPr>
              <w:rPr>
                <w:rFonts w:eastAsia="Calibri"/>
                <w:b/>
                <w:bCs/>
                <w:sz w:val="20"/>
                <w:szCs w:val="20"/>
              </w:rPr>
            </w:pPr>
          </w:p>
        </w:tc>
      </w:tr>
      <w:tr w:rsidR="00717526" w:rsidRPr="001823B7" w:rsidTr="00414874">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607" w:type="dxa"/>
            <w:gridSpan w:val="2"/>
          </w:tcPr>
          <w:p w:rsidR="008273B9" w:rsidRPr="001823B7" w:rsidRDefault="008273B9" w:rsidP="006E570D">
            <w:pPr>
              <w:rPr>
                <w:rFonts w:eastAsia="Calibri"/>
                <w:b/>
                <w:bCs/>
                <w:sz w:val="20"/>
                <w:szCs w:val="20"/>
              </w:rPr>
            </w:pPr>
          </w:p>
        </w:tc>
      </w:tr>
      <w:tr w:rsidR="0051667D" w:rsidRPr="001823B7" w:rsidTr="00414874">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607" w:type="dxa"/>
            <w:gridSpan w:val="2"/>
          </w:tcPr>
          <w:p w:rsidR="008273B9" w:rsidRPr="001823B7" w:rsidRDefault="008273B9" w:rsidP="00F64381">
            <w:pPr>
              <w:rPr>
                <w:rFonts w:eastAsia="Calibri"/>
                <w:b/>
                <w:bCs/>
                <w:sz w:val="20"/>
                <w:szCs w:val="20"/>
              </w:rPr>
            </w:pPr>
          </w:p>
        </w:tc>
      </w:tr>
    </w:tbl>
    <w:p w:rsidR="00834B66" w:rsidRDefault="00C05CDE" w:rsidP="00235E20">
      <w:pPr>
        <w:ind w:firstLine="720"/>
        <w:jc w:val="both"/>
      </w:pPr>
      <w:proofErr w:type="gramStart"/>
      <w:r>
        <w:t xml:space="preserve">Арбитражный суд Приднестровской Молдавской Республики в составе судьи             Е. А. Кушко, рассмотрев в открытом судебном заседании заявление </w:t>
      </w:r>
      <w:r w:rsidR="00235E20">
        <w:t>общества с ограниченной ответственностью «</w:t>
      </w:r>
      <w:proofErr w:type="spellStart"/>
      <w:r w:rsidR="00235E20">
        <w:t>Ви-авто</w:t>
      </w:r>
      <w:proofErr w:type="spellEnd"/>
      <w:r w:rsidR="00235E20">
        <w:t xml:space="preserve">» (г. Бендеры, ул. </w:t>
      </w:r>
      <w:proofErr w:type="spellStart"/>
      <w:r w:rsidR="00235E20">
        <w:t>Глядковской</w:t>
      </w:r>
      <w:proofErr w:type="spellEnd"/>
      <w:r w:rsidR="00235E20">
        <w:t>, 10) к судебному исполнителю Тираспольского и Бендерского отдела Государственной службы судебных исполнителей Приднестровской Молдавской Республики Н. Ю. Можар (г. Тирасполь, пер. 8 Марта, 3) о признании Постановления от 4 апреля 2018 года незаконным, с</w:t>
      </w:r>
      <w:proofErr w:type="gramEnd"/>
      <w:r w:rsidR="00235E20">
        <w:t xml:space="preserve"> </w:t>
      </w:r>
      <w:proofErr w:type="gramStart"/>
      <w:r w:rsidR="00235E20">
        <w:t>участием в деле в качестве заинтересованных лиц общества с ограниченной ответственностью «</w:t>
      </w:r>
      <w:proofErr w:type="spellStart"/>
      <w:r w:rsidR="00235E20">
        <w:t>Автоконтакт</w:t>
      </w:r>
      <w:proofErr w:type="spellEnd"/>
      <w:r w:rsidR="00235E20">
        <w:t>» (г. Тирасполь, ул. 25 Октября, д.74) и открыто</w:t>
      </w:r>
      <w:r w:rsidR="00014E88">
        <w:t>го</w:t>
      </w:r>
      <w:r w:rsidR="00235E20">
        <w:t xml:space="preserve"> акционерно</w:t>
      </w:r>
      <w:r w:rsidR="00014E88">
        <w:t>го</w:t>
      </w:r>
      <w:r w:rsidR="00235E20">
        <w:t xml:space="preserve"> обществ</w:t>
      </w:r>
      <w:r w:rsidR="00014E88">
        <w:t>а</w:t>
      </w:r>
      <w:r w:rsidR="00235E20">
        <w:t xml:space="preserve"> «Автостанции Приднестровья» (г</w:t>
      </w:r>
      <w:r w:rsidR="00834B66">
        <w:t xml:space="preserve">. Тирасполь, ул. Ленина, д. 59), </w:t>
      </w:r>
      <w:proofErr w:type="gramEnd"/>
    </w:p>
    <w:p w:rsidR="00235E20" w:rsidRDefault="00834B66" w:rsidP="00235E20">
      <w:pPr>
        <w:ind w:firstLine="720"/>
        <w:jc w:val="both"/>
      </w:pPr>
      <w:r>
        <w:t>при участии представителей:</w:t>
      </w:r>
    </w:p>
    <w:p w:rsidR="00235E20" w:rsidRDefault="00834B66" w:rsidP="00235E20">
      <w:pPr>
        <w:ind w:firstLine="709"/>
        <w:jc w:val="both"/>
      </w:pPr>
      <w:r>
        <w:t>общества с ограниченной ответственностью «</w:t>
      </w:r>
      <w:proofErr w:type="spellStart"/>
      <w:r>
        <w:t>Ви-авто</w:t>
      </w:r>
      <w:proofErr w:type="spellEnd"/>
      <w:r>
        <w:t xml:space="preserve">» – А. В. </w:t>
      </w:r>
      <w:proofErr w:type="spellStart"/>
      <w:r>
        <w:t>Чебручана</w:t>
      </w:r>
      <w:proofErr w:type="spellEnd"/>
      <w:r>
        <w:t>, руководителя согласно выписке из государственного реестра юридических лиц,</w:t>
      </w:r>
    </w:p>
    <w:p w:rsidR="00834B66" w:rsidRDefault="00834B66" w:rsidP="00235E20">
      <w:pPr>
        <w:ind w:firstLine="709"/>
        <w:jc w:val="both"/>
      </w:pPr>
      <w:r>
        <w:t xml:space="preserve">Государственной службы судебных исполнителей Приднестровской Молдавской Республики – Н. В. </w:t>
      </w:r>
      <w:proofErr w:type="spellStart"/>
      <w:r>
        <w:t>Борденюк</w:t>
      </w:r>
      <w:proofErr w:type="spellEnd"/>
      <w:r>
        <w:t xml:space="preserve"> по доверенности от 18 декабря 2017 года,</w:t>
      </w:r>
    </w:p>
    <w:p w:rsidR="00834B66" w:rsidRDefault="00834B66" w:rsidP="00235E20">
      <w:pPr>
        <w:ind w:firstLine="709"/>
        <w:jc w:val="both"/>
      </w:pPr>
      <w:r>
        <w:t>общества с ограниченной ответственностью «</w:t>
      </w:r>
      <w:proofErr w:type="spellStart"/>
      <w:r>
        <w:t>Автоконтакт</w:t>
      </w:r>
      <w:proofErr w:type="spellEnd"/>
      <w:r>
        <w:t>» – А. П. Петренко, руководителя согласно выписке из государственного реестра юридических лиц,</w:t>
      </w:r>
    </w:p>
    <w:p w:rsidR="00834B66" w:rsidRDefault="00834B66" w:rsidP="00235E20">
      <w:pPr>
        <w:ind w:firstLine="709"/>
        <w:jc w:val="both"/>
      </w:pPr>
      <w:r>
        <w:t xml:space="preserve"> в отсутствие открытого акционерного общества «Автостанции Приднестровья», извещенного надлежащим образом о времени и месте судебного разбирательства,</w:t>
      </w:r>
    </w:p>
    <w:p w:rsidR="00834B66" w:rsidRDefault="00834B66" w:rsidP="00235E20">
      <w:pPr>
        <w:ind w:firstLine="709"/>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834B66" w:rsidRDefault="00834B66" w:rsidP="00235E20">
      <w:pPr>
        <w:ind w:firstLine="709"/>
        <w:jc w:val="both"/>
      </w:pPr>
    </w:p>
    <w:p w:rsidR="00834B66" w:rsidRDefault="00834B66" w:rsidP="00834B66">
      <w:pPr>
        <w:jc w:val="center"/>
        <w:rPr>
          <w:b/>
        </w:rPr>
      </w:pPr>
      <w:r>
        <w:rPr>
          <w:b/>
        </w:rPr>
        <w:t>У С Т А Н О В И Л:</w:t>
      </w:r>
    </w:p>
    <w:p w:rsidR="00834B66" w:rsidRDefault="00834B66" w:rsidP="00834B66">
      <w:pPr>
        <w:jc w:val="center"/>
        <w:rPr>
          <w:b/>
        </w:rPr>
      </w:pPr>
    </w:p>
    <w:p w:rsidR="00834B66" w:rsidRDefault="00834B66" w:rsidP="00834B66">
      <w:pPr>
        <w:ind w:firstLine="709"/>
        <w:jc w:val="both"/>
      </w:pPr>
      <w:proofErr w:type="gramStart"/>
      <w:r>
        <w:t>определением Арбитражного суда Приднестровской Молдавской Республики (далее – Арбитражный суд, суд) от 30 мая 2018 года к производству суда принято заявление общества с ограниченной ответственностью «</w:t>
      </w:r>
      <w:proofErr w:type="spellStart"/>
      <w:r>
        <w:t>Ви-авто</w:t>
      </w:r>
      <w:proofErr w:type="spellEnd"/>
      <w:r>
        <w:t>» (далее – заявитель, ООО «</w:t>
      </w:r>
      <w:proofErr w:type="spellStart"/>
      <w:r>
        <w:t>Ви-авто</w:t>
      </w:r>
      <w:proofErr w:type="spellEnd"/>
      <w:r>
        <w:t>») к судебному исполнителю Тираспольского и Бендерского отдела Государственной службы судебных исполнителей Приднестровской Молдавской Республики Н. Ю. Можар (далее – ГССИ ПМР) о признании Постановления от 4 апреля 2018 года незаконным.</w:t>
      </w:r>
      <w:proofErr w:type="gramEnd"/>
      <w:r>
        <w:t xml:space="preserve"> В качестве заинтересованных лиц по данному делу выступают общество с ограниченной ответственностью «</w:t>
      </w:r>
      <w:proofErr w:type="spellStart"/>
      <w:r>
        <w:t>Автоконтакт</w:t>
      </w:r>
      <w:proofErr w:type="spellEnd"/>
      <w:r>
        <w:t>» (далее – ООО «</w:t>
      </w:r>
      <w:proofErr w:type="spellStart"/>
      <w:r>
        <w:t>Автоконтакт</w:t>
      </w:r>
      <w:proofErr w:type="spellEnd"/>
      <w:r>
        <w:t>») и открытое акционерное общество «Автостанции Приднестровья» (далее – ОАО «Автостанции Приднестровья»).</w:t>
      </w:r>
    </w:p>
    <w:p w:rsidR="00834B66" w:rsidRDefault="00834B66" w:rsidP="00834B66">
      <w:pPr>
        <w:pStyle w:val="aa"/>
        <w:widowControl w:val="0"/>
        <w:tabs>
          <w:tab w:val="left" w:pos="0"/>
        </w:tabs>
        <w:spacing w:line="274" w:lineRule="exact"/>
        <w:ind w:right="20" w:firstLine="709"/>
      </w:pPr>
      <w:proofErr w:type="gramStart"/>
      <w:r>
        <w:t xml:space="preserve">30 мая 2018 года судом </w:t>
      </w:r>
      <w:r w:rsidR="00EE60B3">
        <w:t>в связи с удовлетворением ходатайства</w:t>
      </w:r>
      <w:r>
        <w:t xml:space="preserve"> заявителя приняты </w:t>
      </w:r>
      <w:r>
        <w:lastRenderedPageBreak/>
        <w:t xml:space="preserve">обеспечительные меры в виде </w:t>
      </w:r>
      <w:r>
        <w:rPr>
          <w:rStyle w:val="ab"/>
          <w:color w:val="000000"/>
        </w:rPr>
        <w:t>п</w:t>
      </w:r>
      <w:r w:rsidRPr="00A10839">
        <w:rPr>
          <w:rStyle w:val="ab"/>
          <w:color w:val="000000"/>
        </w:rPr>
        <w:t>риостанов</w:t>
      </w:r>
      <w:r>
        <w:rPr>
          <w:rStyle w:val="ab"/>
          <w:color w:val="000000"/>
        </w:rPr>
        <w:t>ления</w:t>
      </w:r>
      <w:r w:rsidRPr="00A10839">
        <w:rPr>
          <w:rStyle w:val="ab"/>
          <w:color w:val="000000"/>
        </w:rPr>
        <w:t xml:space="preserve"> действи</w:t>
      </w:r>
      <w:r>
        <w:rPr>
          <w:rStyle w:val="ab"/>
          <w:color w:val="000000"/>
        </w:rPr>
        <w:t>я</w:t>
      </w:r>
      <w:r w:rsidRPr="00A10839">
        <w:rPr>
          <w:rStyle w:val="ab"/>
          <w:color w:val="000000"/>
        </w:rPr>
        <w:t xml:space="preserve"> </w:t>
      </w:r>
      <w:r w:rsidRPr="00A10839">
        <w:t>Постановлени</w:t>
      </w:r>
      <w:r>
        <w:t>я</w:t>
      </w:r>
      <w:r w:rsidRPr="00A10839">
        <w:t xml:space="preserve"> судебного исполнителя Тираспольского и Бендерского отдела </w:t>
      </w:r>
      <w:r>
        <w:t>Государственной службы судебных исполнителей</w:t>
      </w:r>
      <w:r w:rsidRPr="00A10839">
        <w:t xml:space="preserve"> Н.</w:t>
      </w:r>
      <w:r>
        <w:t xml:space="preserve"> </w:t>
      </w:r>
      <w:r w:rsidRPr="00A10839">
        <w:t>Ю.</w:t>
      </w:r>
      <w:r>
        <w:t xml:space="preserve"> </w:t>
      </w:r>
      <w:r w:rsidRPr="00A10839">
        <w:t>Можар от 4 апреля 2018 года об обращении взыскания на имущество должника, находящееся у других лиц, по исполнительному производству № 216/2А-17 от 19 декабря 2017 года</w:t>
      </w:r>
      <w:r>
        <w:t xml:space="preserve"> (далее – оспариваемое Постановление).</w:t>
      </w:r>
      <w:proofErr w:type="gramEnd"/>
    </w:p>
    <w:p w:rsidR="00EE60B3" w:rsidRDefault="00834B66" w:rsidP="00EE60B3">
      <w:pPr>
        <w:pStyle w:val="aa"/>
        <w:widowControl w:val="0"/>
        <w:tabs>
          <w:tab w:val="left" w:pos="1134"/>
        </w:tabs>
        <w:spacing w:line="274" w:lineRule="exact"/>
        <w:ind w:right="20" w:firstLine="740"/>
      </w:pPr>
      <w:r>
        <w:t xml:space="preserve">Кроме того, </w:t>
      </w:r>
      <w:r w:rsidR="00EE60B3">
        <w:t>с ходатайством</w:t>
      </w:r>
      <w:r>
        <w:t xml:space="preserve"> </w:t>
      </w:r>
      <w:r w:rsidR="00EE60B3">
        <w:t xml:space="preserve">о принятии обеспечительных мер обратилось </w:t>
      </w:r>
      <w:proofErr w:type="gramStart"/>
      <w:r w:rsidR="00EE60B3">
        <w:t xml:space="preserve">и </w:t>
      </w:r>
      <w:r>
        <w:t>ООО</w:t>
      </w:r>
      <w:proofErr w:type="gramEnd"/>
      <w:r>
        <w:t xml:space="preserve"> «</w:t>
      </w:r>
      <w:proofErr w:type="spellStart"/>
      <w:r>
        <w:t>Автоконтакт</w:t>
      </w:r>
      <w:proofErr w:type="spellEnd"/>
      <w:r>
        <w:t>»</w:t>
      </w:r>
      <w:r w:rsidR="00EE60B3">
        <w:t>. Определением от 6 июня 2018 года суд наложил арест на денежные средства ООО «</w:t>
      </w:r>
      <w:proofErr w:type="spellStart"/>
      <w:r w:rsidR="00EE60B3">
        <w:t>Ви-Авто</w:t>
      </w:r>
      <w:proofErr w:type="spellEnd"/>
      <w:r w:rsidR="00EE60B3">
        <w:t>», находящиеся у ОАО «Автостанции Приднестровья» на расчетном счете 2212210000000461 в ОАО «</w:t>
      </w:r>
      <w:proofErr w:type="spellStart"/>
      <w:r w:rsidR="00EE60B3">
        <w:t>Эксимбанк</w:t>
      </w:r>
      <w:proofErr w:type="spellEnd"/>
      <w:r w:rsidR="00EE60B3">
        <w:t xml:space="preserve">», КУБ 21, </w:t>
      </w:r>
      <w:proofErr w:type="spellStart"/>
      <w:r w:rsidR="00EE60B3">
        <w:t>кор</w:t>
      </w:r>
      <w:proofErr w:type="gramStart"/>
      <w:r w:rsidR="00EE60B3">
        <w:t>.с</w:t>
      </w:r>
      <w:proofErr w:type="gramEnd"/>
      <w:r w:rsidR="00EE60B3">
        <w:t>чет</w:t>
      </w:r>
      <w:proofErr w:type="spellEnd"/>
      <w:r w:rsidR="00EE60B3">
        <w:t xml:space="preserve"> 20210000088, ф.к. 0200034836, причитающиеся по договору № 11308 «О совместной деятельности по организации автомобильных перевозок пассажиров и багажа на регулярных маршрутах» от 3 декабря 2012 года и дополнительному соглашению к нему № 1 от 18 января 2017 года; запретил ГССИ ПМР совершать любые действия, направленные на перечисление денежных средств, поступающих на расчетный счет 2219290000000018, открытый в ЗАО «Приднестровский Сбербанк» г. Тирасполь, </w:t>
      </w:r>
      <w:proofErr w:type="spellStart"/>
      <w:r w:rsidR="00EE60B3">
        <w:t>кор</w:t>
      </w:r>
      <w:proofErr w:type="gramStart"/>
      <w:r w:rsidR="00EE60B3">
        <w:t>.с</w:t>
      </w:r>
      <w:proofErr w:type="gramEnd"/>
      <w:r w:rsidR="00EE60B3">
        <w:t>чет</w:t>
      </w:r>
      <w:proofErr w:type="spellEnd"/>
      <w:r w:rsidR="00EE60B3">
        <w:t xml:space="preserve"> 20210000094, ф.к. 0200046588, КУБ 29, от ОАО «Автостанции Приднестровья» по договору № 11308 «О совместной деятельности по организации автомобильных перевозок пассажиров и багажа на регулярных маршрутах» от 3 декабря 2012 года и дополнительному соглашению к нему № 1 от 18 января 2017 года, заключенным межд</w:t>
      </w:r>
      <w:proofErr w:type="gramStart"/>
      <w:r w:rsidR="00EE60B3">
        <w:t>у ООО</w:t>
      </w:r>
      <w:proofErr w:type="gramEnd"/>
      <w:r w:rsidR="00EE60B3">
        <w:t xml:space="preserve"> «</w:t>
      </w:r>
      <w:proofErr w:type="spellStart"/>
      <w:r w:rsidR="00EE60B3">
        <w:t>Ви-Авто</w:t>
      </w:r>
      <w:proofErr w:type="spellEnd"/>
      <w:r w:rsidR="00EE60B3">
        <w:t>» и ОАО «Автостанции Приднестровья, сторонам по исполнительному производству № 216/2А-17 от 19 декабря 2017 года и другим лицам, участвующим и не участвующим в исполнительном производстве № 216/2А-17 от 19 декабря 2017 года.</w:t>
      </w:r>
    </w:p>
    <w:p w:rsidR="00E47954" w:rsidRDefault="00E47954" w:rsidP="00E47954">
      <w:pPr>
        <w:ind w:firstLine="709"/>
        <w:jc w:val="both"/>
      </w:pPr>
      <w:r>
        <w:t>Копия определения Арбитражного суда от 30 мая 2018 года о принятии заявления к производству и назначении судебного заседания направлена лицам, участвующим в деле, в соответствии с положениями пункта 1, части первой пункта 3 статьи 102-1, части первой пункта 1 статьи 102-2 Арбитражного процессуального кодекса Приднестровской Молдавской Республики. Во исполнение требования части второй пункта 1 статьи 102-1 названного Кодекса данное определение размещено на официальном сайте суда в сети Интернет.</w:t>
      </w:r>
    </w:p>
    <w:p w:rsidR="00E47954" w:rsidRDefault="00926FF4" w:rsidP="00EE60B3">
      <w:pPr>
        <w:pStyle w:val="aa"/>
        <w:widowControl w:val="0"/>
        <w:tabs>
          <w:tab w:val="left" w:pos="1134"/>
        </w:tabs>
        <w:spacing w:line="274" w:lineRule="exact"/>
        <w:ind w:right="20" w:firstLine="740"/>
      </w:pPr>
      <w:r>
        <w:t>В состоявшемся 8 июня 2018 года заседании судом в порядке статьи 104 Арбитражного процессуального кодекса Приднестровской Молдавской Республики установлена неявка ОАО «Автостанции Приднестровья» (почтовое уведомление № 4/341 от 31 мая 2018 года), направившего ходатайство о рассмотрении дела в отсутствие его представителя.</w:t>
      </w:r>
    </w:p>
    <w:p w:rsidR="00926FF4" w:rsidRDefault="00926FF4" w:rsidP="00EE60B3">
      <w:pPr>
        <w:pStyle w:val="aa"/>
        <w:widowControl w:val="0"/>
        <w:tabs>
          <w:tab w:val="left" w:pos="1134"/>
        </w:tabs>
        <w:spacing w:line="274" w:lineRule="exact"/>
        <w:ind w:right="20" w:firstLine="740"/>
      </w:pPr>
      <w:proofErr w:type="gramStart"/>
      <w:r>
        <w:t>Разреш</w:t>
      </w:r>
      <w:r w:rsidR="002D1116">
        <w:t>ая</w:t>
      </w:r>
      <w:r>
        <w:t xml:space="preserve"> данное ходатайство с учетом мнения лиц, участвующих в деле, в соответствии с пунктом 1 статьи 107 Арбитражного процессуального кодекса Приднестровской Молдавской Республики</w:t>
      </w:r>
      <w:r w:rsidR="002D1116">
        <w:t>, суд исходил из положений пункта 2 статьи 130-12 названного Кодекса, в соответствии с которыми неявка лиц, участвующих в деле, извещенных надлежащим образом о времени и месте судебного разбирательства, не является препятствием для рассмотрения дела.</w:t>
      </w:r>
      <w:proofErr w:type="gramEnd"/>
      <w:r w:rsidR="002D1116">
        <w:t xml:space="preserve"> Определение об удовлетворении ходатайства ОАО «Автостанции Приднестровья» вынесено без оформления отдельного судебного акта согласно пункту 3 статьи 128 указанного кодифицированного процессуального </w:t>
      </w:r>
      <w:r w:rsidR="009E4154">
        <w:t>закона</w:t>
      </w:r>
      <w:r w:rsidR="002D1116">
        <w:t>.</w:t>
      </w:r>
    </w:p>
    <w:p w:rsidR="002D1116" w:rsidRDefault="002D1116" w:rsidP="00EE60B3">
      <w:pPr>
        <w:pStyle w:val="aa"/>
        <w:widowControl w:val="0"/>
        <w:tabs>
          <w:tab w:val="left" w:pos="1134"/>
        </w:tabs>
        <w:spacing w:line="274" w:lineRule="exact"/>
        <w:ind w:right="20" w:firstLine="740"/>
      </w:pPr>
      <w:r>
        <w:t>Дело № 365/18-11 рассмотрено в заседании 8 июня 2018 года, в котором суд огласил резолютивную часть решения. В полном объеме данный судебный акт изготовлен 13 июня 2018 года.</w:t>
      </w:r>
    </w:p>
    <w:p w:rsidR="002D1116" w:rsidRDefault="006C0D2B" w:rsidP="00EE60B3">
      <w:pPr>
        <w:pStyle w:val="aa"/>
        <w:widowControl w:val="0"/>
        <w:tabs>
          <w:tab w:val="left" w:pos="1134"/>
        </w:tabs>
        <w:spacing w:line="274" w:lineRule="exact"/>
        <w:ind w:right="20" w:firstLine="740"/>
      </w:pPr>
      <w:r w:rsidRPr="006C0D2B">
        <w:rPr>
          <w:b/>
        </w:rPr>
        <w:t>ООО «</w:t>
      </w:r>
      <w:proofErr w:type="spellStart"/>
      <w:r w:rsidRPr="006C0D2B">
        <w:rPr>
          <w:b/>
        </w:rPr>
        <w:t>Ви-авто</w:t>
      </w:r>
      <w:proofErr w:type="spellEnd"/>
      <w:r w:rsidRPr="006C0D2B">
        <w:rPr>
          <w:b/>
        </w:rPr>
        <w:t>»</w:t>
      </w:r>
      <w:r>
        <w:t xml:space="preserve"> в судебном заседании поддержало требования по доводам заявления, пояснив следующее.</w:t>
      </w:r>
    </w:p>
    <w:p w:rsidR="00D91E7B" w:rsidRDefault="00D91E7B" w:rsidP="005379BE">
      <w:pPr>
        <w:ind w:firstLine="709"/>
        <w:jc w:val="both"/>
      </w:pPr>
      <w:r>
        <w:t xml:space="preserve">4 апреля 2018 года судебным исполнителем </w:t>
      </w:r>
      <w:proofErr w:type="spellStart"/>
      <w:r>
        <w:t>ТиБО</w:t>
      </w:r>
      <w:proofErr w:type="spellEnd"/>
      <w:r>
        <w:t xml:space="preserve"> ГССИ ПМР капитаном юстиции Можар Н.Ю. </w:t>
      </w:r>
      <w:r w:rsidR="005379BE">
        <w:t>вынесено П</w:t>
      </w:r>
      <w:r>
        <w:t>остановление об обращении взыскания на имущество должника, находящееся у других лиц.</w:t>
      </w:r>
    </w:p>
    <w:p w:rsidR="00D91E7B" w:rsidRPr="00D91E7B" w:rsidRDefault="00D91E7B" w:rsidP="00D91E7B">
      <w:pPr>
        <w:ind w:firstLine="708"/>
        <w:jc w:val="both"/>
      </w:pPr>
      <w:proofErr w:type="gramStart"/>
      <w:r w:rsidRPr="00D91E7B">
        <w:t>В соответствии с подпунктом в) пункта 1 статьи 10 Закон</w:t>
      </w:r>
      <w:r w:rsidR="00377B82">
        <w:t>а ПМР «О судебных исполнителях»</w:t>
      </w:r>
      <w:r w:rsidR="005379BE">
        <w:t xml:space="preserve"> </w:t>
      </w:r>
      <w:r w:rsidRPr="00D91E7B">
        <w:t xml:space="preserve">в процессе принудительного исполнения судебных актов и актов других органов, предусмотренных нормативными актами об исполнительном производстве, </w:t>
      </w:r>
      <w:r w:rsidRPr="00D91E7B">
        <w:lastRenderedPageBreak/>
        <w:t xml:space="preserve">судебный исполнитель предоставляет сторонам исполнительного производства или их представителям возможность пользоваться правами </w:t>
      </w:r>
      <w:r w:rsidR="005379BE">
        <w:t xml:space="preserve">и </w:t>
      </w:r>
      <w:r w:rsidRPr="00D91E7B">
        <w:t>исполнять обязанности, предусмотренные действующим законодательством Приднестровской Молдавской Республики.</w:t>
      </w:r>
      <w:proofErr w:type="gramEnd"/>
    </w:p>
    <w:p w:rsidR="00D91E7B" w:rsidRPr="00D91E7B" w:rsidRDefault="005379BE" w:rsidP="005379BE">
      <w:pPr>
        <w:ind w:firstLine="708"/>
        <w:jc w:val="both"/>
      </w:pPr>
      <w:proofErr w:type="gramStart"/>
      <w:r>
        <w:t xml:space="preserve">Анализируя положения части третьей статьи 35, статьи 52 Конституции Приднестровской Молдавской Республики, статьи 326 Гражданского кодекса Приднестровской Молдавской Республики, подпункта е) пункта 2 статьи 22 Трудового кодекса Приднестровской Молдавской Республики, подпункта б) пункта 2 статьи 9 </w:t>
      </w:r>
      <w:r w:rsidRPr="00D91E7B">
        <w:t>Приднестровской Молдавской Республики «Об основах налоговой системы в Приднестровской Молдавской Республике</w:t>
      </w:r>
      <w:r>
        <w:t xml:space="preserve">», заявитель указывает на то, что </w:t>
      </w:r>
      <w:r w:rsidR="00D91E7B" w:rsidRPr="00D91E7B">
        <w:t>законодательством Приднестровской Молдавской Республики предусмотрены обязанности уплачивать вознаграждение</w:t>
      </w:r>
      <w:proofErr w:type="gramEnd"/>
      <w:r w:rsidR="00D91E7B" w:rsidRPr="00D91E7B">
        <w:t xml:space="preserve"> за труд и уплачивать налоги и местные сборы.</w:t>
      </w:r>
    </w:p>
    <w:p w:rsidR="00D91E7B" w:rsidRPr="00D91E7B" w:rsidRDefault="005379BE" w:rsidP="00D91E7B">
      <w:pPr>
        <w:ind w:firstLine="709"/>
        <w:jc w:val="both"/>
      </w:pPr>
      <w:r>
        <w:t>Однако, о</w:t>
      </w:r>
      <w:r w:rsidR="00D91E7B" w:rsidRPr="00D91E7B">
        <w:t>бращая взыскание на денежные средства, которые аккумулируются на расчетном счете ОАО «Автостанции Приднестровья» в целях перечисления ООО «</w:t>
      </w:r>
      <w:proofErr w:type="spellStart"/>
      <w:r w:rsidR="00D91E7B" w:rsidRPr="00D91E7B">
        <w:t>Ви-авто</w:t>
      </w:r>
      <w:proofErr w:type="spellEnd"/>
      <w:r w:rsidR="00D91E7B" w:rsidRPr="00D91E7B">
        <w:t>», судебный исполнитель лишает возможност</w:t>
      </w:r>
      <w:proofErr w:type="gramStart"/>
      <w:r w:rsidR="00D91E7B" w:rsidRPr="00D91E7B">
        <w:t>и ООО</w:t>
      </w:r>
      <w:proofErr w:type="gramEnd"/>
      <w:r w:rsidR="00D91E7B" w:rsidRPr="00D91E7B">
        <w:t xml:space="preserve"> «</w:t>
      </w:r>
      <w:proofErr w:type="spellStart"/>
      <w:r w:rsidR="00D91E7B" w:rsidRPr="00D91E7B">
        <w:t>Ви-авто</w:t>
      </w:r>
      <w:proofErr w:type="spellEnd"/>
      <w:r w:rsidR="00D91E7B" w:rsidRPr="00D91E7B">
        <w:t>» (должника) исполнять обязанности, предусмотренные действующим законодательством.</w:t>
      </w:r>
    </w:p>
    <w:p w:rsidR="00D91E7B" w:rsidRPr="00D91E7B" w:rsidRDefault="00D91E7B" w:rsidP="00D91E7B">
      <w:pPr>
        <w:ind w:firstLine="709"/>
        <w:jc w:val="both"/>
      </w:pPr>
      <w:proofErr w:type="gramStart"/>
      <w:r w:rsidRPr="00D91E7B">
        <w:t>Судебный исполнитель необоснованно установил, что денежные средства, которые аккумулируются на счете</w:t>
      </w:r>
      <w:r w:rsidR="005379BE">
        <w:t xml:space="preserve"> </w:t>
      </w:r>
      <w:r w:rsidRPr="00D91E7B">
        <w:t>ОАО «Автостанции Приднестровья» являются имуществом ООО «</w:t>
      </w:r>
      <w:proofErr w:type="spellStart"/>
      <w:r w:rsidRPr="00D91E7B">
        <w:t>Ви-авто</w:t>
      </w:r>
      <w:proofErr w:type="spellEnd"/>
      <w:r w:rsidRPr="00D91E7B">
        <w:t>», поскольку правом на часть денежных средств обладают работники должника и Придне</w:t>
      </w:r>
      <w:r w:rsidR="00325A43">
        <w:t>стровская Молдавская Республика</w:t>
      </w:r>
      <w:r w:rsidRPr="00D91E7B">
        <w:t xml:space="preserve"> в силу установленных Конституцией</w:t>
      </w:r>
      <w:r w:rsidR="005379BE">
        <w:t xml:space="preserve"> Приднестровской Молдавской Республики </w:t>
      </w:r>
      <w:r w:rsidRPr="00D91E7B">
        <w:t>и законами обязанностей должника по оплате труда и налогов, и препятствует исполнению должником установленных законодательством обязанностей, так как необходимые для этого денежные</w:t>
      </w:r>
      <w:proofErr w:type="gramEnd"/>
      <w:r w:rsidRPr="00D91E7B">
        <w:t xml:space="preserve"> средства во исполнение вышеуказанного постановления не поступают на расчетный счет предприятия, что привело к возникновению задолженности по оплате труда работникам предприятия за март, апрель и приводит </w:t>
      </w:r>
      <w:proofErr w:type="spellStart"/>
      <w:r w:rsidRPr="00D91E7B">
        <w:t>кневозможности</w:t>
      </w:r>
      <w:proofErr w:type="spellEnd"/>
      <w:r w:rsidRPr="00D91E7B">
        <w:t xml:space="preserve"> оплаты труда за май 2018 года.</w:t>
      </w:r>
    </w:p>
    <w:p w:rsidR="00D91E7B" w:rsidRPr="00D91E7B" w:rsidRDefault="00D91E7B" w:rsidP="00D91E7B">
      <w:pPr>
        <w:ind w:firstLine="709"/>
        <w:jc w:val="both"/>
      </w:pPr>
      <w:r w:rsidRPr="00D91E7B">
        <w:t xml:space="preserve">Таким образом, </w:t>
      </w:r>
      <w:r w:rsidR="005379BE">
        <w:t>по мнению ООО «</w:t>
      </w:r>
      <w:proofErr w:type="spellStart"/>
      <w:r w:rsidR="005379BE">
        <w:t>Ви-авто</w:t>
      </w:r>
      <w:proofErr w:type="spellEnd"/>
      <w:r w:rsidR="005379BE">
        <w:t>»</w:t>
      </w:r>
      <w:r w:rsidR="00325A43">
        <w:t>,</w:t>
      </w:r>
      <w:r w:rsidR="005379BE">
        <w:t xml:space="preserve"> оспариваемо</w:t>
      </w:r>
      <w:r w:rsidR="00325A43">
        <w:t>е</w:t>
      </w:r>
      <w:r w:rsidRPr="00D91E7B">
        <w:t xml:space="preserve"> </w:t>
      </w:r>
      <w:r w:rsidR="005379BE">
        <w:t>П</w:t>
      </w:r>
      <w:r w:rsidRPr="00D91E7B">
        <w:t xml:space="preserve">остановление уже создало для </w:t>
      </w:r>
      <w:r w:rsidR="005379BE">
        <w:t xml:space="preserve">него </w:t>
      </w:r>
      <w:r w:rsidRPr="00D91E7B">
        <w:t>событие, которое Кодексом Приднестровской Молдавской Республики</w:t>
      </w:r>
      <w:r w:rsidR="005379BE">
        <w:t xml:space="preserve"> </w:t>
      </w:r>
      <w:r w:rsidRPr="00D91E7B">
        <w:t xml:space="preserve">об административных правонарушениях квалифицируется как правонарушение, за совершение которого пунктом 5.31. предусмотрена административная ответственность; также </w:t>
      </w:r>
      <w:r w:rsidR="005872DE">
        <w:t xml:space="preserve">таковое </w:t>
      </w:r>
      <w:r w:rsidRPr="00D91E7B">
        <w:t>создаёт угрозу совершения должником правонарушения, предусмотренного</w:t>
      </w:r>
      <w:r w:rsidR="005872DE">
        <w:t xml:space="preserve"> </w:t>
      </w:r>
      <w:r w:rsidRPr="00D91E7B">
        <w:t xml:space="preserve">пунктом 5.32. </w:t>
      </w:r>
      <w:r w:rsidR="005872DE">
        <w:t>поимен</w:t>
      </w:r>
      <w:r w:rsidR="00BC4F09">
        <w:t>ованного</w:t>
      </w:r>
      <w:r w:rsidR="005872DE">
        <w:t xml:space="preserve"> Кодекса</w:t>
      </w:r>
      <w:r w:rsidRPr="00D91E7B">
        <w:t>.</w:t>
      </w:r>
    </w:p>
    <w:p w:rsidR="00D91E7B" w:rsidRPr="00D91E7B" w:rsidRDefault="00D91E7B" w:rsidP="00D91E7B">
      <w:pPr>
        <w:ind w:firstLine="709"/>
        <w:jc w:val="both"/>
      </w:pPr>
      <w:r w:rsidRPr="00D91E7B">
        <w:t>Данные обстоятельства нарушают право и законный интерес заявителя оплачивать труд работников и уплачиват</w:t>
      </w:r>
      <w:r w:rsidR="009C21DF">
        <w:t>ь налоги и обязательные платежи</w:t>
      </w:r>
      <w:r w:rsidRPr="00D91E7B">
        <w:t xml:space="preserve"> в соответствии с требованиями действующего законодательства </w:t>
      </w:r>
      <w:r w:rsidR="005872DE">
        <w:t>Приднестровской Молдавской Республики</w:t>
      </w:r>
      <w:r w:rsidRPr="00D91E7B">
        <w:t>.</w:t>
      </w:r>
    </w:p>
    <w:p w:rsidR="00D91E7B" w:rsidRPr="00D91E7B" w:rsidRDefault="00D91E7B" w:rsidP="00D91E7B">
      <w:pPr>
        <w:ind w:firstLine="708"/>
        <w:jc w:val="both"/>
      </w:pPr>
      <w:proofErr w:type="gramStart"/>
      <w:r w:rsidRPr="00D91E7B">
        <w:t xml:space="preserve">Учитывая, что </w:t>
      </w:r>
      <w:r w:rsidR="005872DE">
        <w:t>оспариваемым По</w:t>
      </w:r>
      <w:r w:rsidRPr="00D91E7B">
        <w:t>становлением судебный исполнитель не предоставляет возможность ООО «</w:t>
      </w:r>
      <w:proofErr w:type="spellStart"/>
      <w:r w:rsidRPr="00D91E7B">
        <w:t>Ви-авто</w:t>
      </w:r>
      <w:proofErr w:type="spellEnd"/>
      <w:r w:rsidRPr="00D91E7B">
        <w:t xml:space="preserve">» исполнять обязанности, предусмотренные действующим законодательством Приднестровской Молдавской Республики, </w:t>
      </w:r>
      <w:r w:rsidR="005872DE">
        <w:t>заявитель полагает, что таковое</w:t>
      </w:r>
      <w:r w:rsidRPr="00D91E7B">
        <w:t xml:space="preserve"> не соответств</w:t>
      </w:r>
      <w:r w:rsidR="005872DE">
        <w:t xml:space="preserve">ует </w:t>
      </w:r>
      <w:r w:rsidRPr="00D91E7B">
        <w:t xml:space="preserve">подпункту в) пункта 1 статьи 10 Закона </w:t>
      </w:r>
      <w:r w:rsidR="005872DE">
        <w:t>Приднестровской Молдавской Республики</w:t>
      </w:r>
      <w:r w:rsidRPr="00D91E7B">
        <w:t xml:space="preserve"> «О судебных исполнителях» и наруша</w:t>
      </w:r>
      <w:r w:rsidR="005872DE">
        <w:t>ет</w:t>
      </w:r>
      <w:r w:rsidRPr="00D91E7B">
        <w:t xml:space="preserve"> законные интересы ООО «</w:t>
      </w:r>
      <w:proofErr w:type="spellStart"/>
      <w:r w:rsidRPr="00D91E7B">
        <w:t>Ви-авто</w:t>
      </w:r>
      <w:proofErr w:type="spellEnd"/>
      <w:r w:rsidRPr="00D91E7B">
        <w:t>» по оплате труда работников</w:t>
      </w:r>
      <w:r w:rsidR="005872DE">
        <w:t xml:space="preserve"> </w:t>
      </w:r>
      <w:r w:rsidRPr="00D91E7B">
        <w:t>и уплате налогов и других обязательных платежей в разные бюджеты и внебюджетные</w:t>
      </w:r>
      <w:proofErr w:type="gramEnd"/>
      <w:r w:rsidRPr="00D91E7B">
        <w:t xml:space="preserve"> фонды.</w:t>
      </w:r>
    </w:p>
    <w:p w:rsidR="00F64381" w:rsidRDefault="005872DE" w:rsidP="005872DE">
      <w:pPr>
        <w:jc w:val="both"/>
      </w:pPr>
      <w:r>
        <w:tab/>
        <w:t>При таких обстоятельствах ООО «</w:t>
      </w:r>
      <w:proofErr w:type="spellStart"/>
      <w:r>
        <w:t>Ви-авто</w:t>
      </w:r>
      <w:proofErr w:type="spellEnd"/>
      <w:r>
        <w:t>» просит суд признать незаконным оспариваемое Постановление.</w:t>
      </w:r>
    </w:p>
    <w:p w:rsidR="005872DE" w:rsidRDefault="0070138E" w:rsidP="005872DE">
      <w:pPr>
        <w:ind w:firstLine="709"/>
        <w:jc w:val="both"/>
      </w:pPr>
      <w:r w:rsidRPr="0070138E">
        <w:rPr>
          <w:b/>
        </w:rPr>
        <w:t xml:space="preserve">ГССИ ПМР </w:t>
      </w:r>
      <w:r>
        <w:t>правовую позицию в отношении заявленных требований ООО «</w:t>
      </w:r>
      <w:proofErr w:type="spellStart"/>
      <w:r>
        <w:t>Ви-авто</w:t>
      </w:r>
      <w:proofErr w:type="spellEnd"/>
      <w:r>
        <w:t>» оформило в соответствии со статьей 98 Арбитражного процессуального кодекса Приднестровской Молдавской Республики в виде отзыва, указав в нем следующие доводы:</w:t>
      </w:r>
    </w:p>
    <w:p w:rsidR="0070138E" w:rsidRDefault="0070138E" w:rsidP="005872DE">
      <w:pPr>
        <w:ind w:firstLine="709"/>
        <w:jc w:val="both"/>
      </w:pPr>
      <w:r>
        <w:t>- оспариваемое Постановление вынесено в ходе исполнительного производства       № 216/2А-17, возбужденного на основании исполнительного листа Арбитражного суда по делу № 1096/16-10 от 26 июня 2017 года, на основании статьи 47 Закона Приднестровской Молдавской Республики «Об исполнительном производстве» во избежание нецелевого использования наличных денежных средств ООО «</w:t>
      </w:r>
      <w:proofErr w:type="spellStart"/>
      <w:r>
        <w:t>Ви-авто</w:t>
      </w:r>
      <w:proofErr w:type="spellEnd"/>
      <w:r>
        <w:t>»;</w:t>
      </w:r>
    </w:p>
    <w:p w:rsidR="0070138E" w:rsidRDefault="0070138E" w:rsidP="005872DE">
      <w:pPr>
        <w:ind w:firstLine="709"/>
        <w:jc w:val="both"/>
      </w:pPr>
      <w:r>
        <w:t>- в целях обеспечения соблюдения заявителем обязательств перед третьими лицами, а также в связи с тем, что денежные средства, поступающие на расчетный счет ООО «</w:t>
      </w:r>
      <w:proofErr w:type="spellStart"/>
      <w:r>
        <w:t>Ви-</w:t>
      </w:r>
      <w:r>
        <w:lastRenderedPageBreak/>
        <w:t>авто</w:t>
      </w:r>
      <w:proofErr w:type="spellEnd"/>
      <w:r>
        <w:t>», списывались в счет погашения заработной платы работникам и в бюджет</w:t>
      </w:r>
      <w:r w:rsidR="00F84D84">
        <w:t xml:space="preserve"> в день вынесения оспариваемого Постановления судебным исполнителем снят арест с недвижимого имущества заявителя;</w:t>
      </w:r>
    </w:p>
    <w:p w:rsidR="00F84D84" w:rsidRDefault="00F84D84" w:rsidP="005872DE">
      <w:pPr>
        <w:ind w:firstLine="709"/>
        <w:jc w:val="both"/>
      </w:pPr>
      <w:r>
        <w:t>- за ООО «</w:t>
      </w:r>
      <w:proofErr w:type="spellStart"/>
      <w:r>
        <w:t>Ви-авто</w:t>
      </w:r>
      <w:proofErr w:type="spellEnd"/>
      <w:r>
        <w:t xml:space="preserve">» согласно сведениям МРЭО ГАИ </w:t>
      </w:r>
      <w:proofErr w:type="gramStart"/>
      <w:r>
        <w:t>г</w:t>
      </w:r>
      <w:proofErr w:type="gramEnd"/>
      <w:r>
        <w:t>. Бен</w:t>
      </w:r>
      <w:r w:rsidR="00AB5B08">
        <w:t>де</w:t>
      </w:r>
      <w:r>
        <w:t>ры (письмо исх.           № 23/3-229 от 16 февраля 2018 года) зарегистрированы 52 единицы транспортных средств;</w:t>
      </w:r>
    </w:p>
    <w:p w:rsidR="003C7885" w:rsidRDefault="00F84D84" w:rsidP="005872DE">
      <w:pPr>
        <w:ind w:firstLine="709"/>
        <w:jc w:val="both"/>
      </w:pPr>
      <w:r>
        <w:t xml:space="preserve">- согласно сведениям отчета о совокупном доходе </w:t>
      </w:r>
      <w:proofErr w:type="gramStart"/>
      <w:r>
        <w:t>у ООО</w:t>
      </w:r>
      <w:proofErr w:type="gramEnd"/>
      <w:r>
        <w:t xml:space="preserve"> «</w:t>
      </w:r>
      <w:proofErr w:type="spellStart"/>
      <w:r>
        <w:t>Ви-авто</w:t>
      </w:r>
      <w:proofErr w:type="spellEnd"/>
      <w:r>
        <w:t xml:space="preserve">» отсутствует задолженность перед </w:t>
      </w:r>
      <w:r w:rsidR="003C7885" w:rsidRPr="003C7885">
        <w:t>бюджетами всех уровней и</w:t>
      </w:r>
      <w:r w:rsidR="003C7885">
        <w:t xml:space="preserve"> Единым государственным фондом социального страхования Приднестровской Молдавской Республики и имеется дебиторская задолженность и нераспределенная прибыль;</w:t>
      </w:r>
    </w:p>
    <w:p w:rsidR="00996A38" w:rsidRDefault="003C7885" w:rsidP="005872DE">
      <w:pPr>
        <w:ind w:firstLine="709"/>
        <w:jc w:val="both"/>
      </w:pPr>
      <w:r>
        <w:t>- Закон Приднестровской Молдавской Республики «О судебных исполнителях»,</w:t>
      </w:r>
      <w:r w:rsidR="00996A38">
        <w:t xml:space="preserve"> на который ссылается заявитель, регламентирует правовую основу деятельности судебного исполнителя. Вместе с этим при принятии решения в ходе исполнительного производства судебный исполнитель руководствуется Закон</w:t>
      </w:r>
      <w:r w:rsidR="00221ACB">
        <w:t>ом</w:t>
      </w:r>
      <w:r w:rsidR="00996A38">
        <w:t xml:space="preserve"> Приднестровской Молдавской Республики «Об исполнительном производстве»;</w:t>
      </w:r>
    </w:p>
    <w:p w:rsidR="00F84D84" w:rsidRPr="003C7885" w:rsidRDefault="00AB5B08" w:rsidP="005872DE">
      <w:pPr>
        <w:ind w:firstLine="709"/>
        <w:jc w:val="both"/>
      </w:pPr>
      <w:r>
        <w:t>- заявителем пропущен срок оспаривания постановления, установленный статьей 101-1 Закона Приднестровской Молдавской Республики «Об исполнительном производстве».</w:t>
      </w:r>
      <w:r w:rsidR="003C7885" w:rsidRPr="003C7885">
        <w:t xml:space="preserve"> </w:t>
      </w:r>
    </w:p>
    <w:p w:rsidR="003C7885" w:rsidRDefault="000A28EB" w:rsidP="005872DE">
      <w:pPr>
        <w:ind w:firstLine="709"/>
        <w:jc w:val="both"/>
      </w:pPr>
      <w:r>
        <w:t>Учитывая изложенное, ГССИ ПМР просит Арбитражный суд отказать в удовлетворении заявленного требования ООО «</w:t>
      </w:r>
      <w:proofErr w:type="spellStart"/>
      <w:r>
        <w:t>Ви-авто</w:t>
      </w:r>
      <w:proofErr w:type="spellEnd"/>
      <w:r>
        <w:t>».</w:t>
      </w:r>
    </w:p>
    <w:p w:rsidR="000A28EB" w:rsidRDefault="00BF6F5E" w:rsidP="005872DE">
      <w:pPr>
        <w:ind w:firstLine="709"/>
        <w:jc w:val="both"/>
      </w:pPr>
      <w:r w:rsidRPr="00BF6F5E">
        <w:rPr>
          <w:b/>
        </w:rPr>
        <w:t>ООО «</w:t>
      </w:r>
      <w:proofErr w:type="spellStart"/>
      <w:r w:rsidRPr="00BF6F5E">
        <w:rPr>
          <w:b/>
        </w:rPr>
        <w:t>Автоконтакт</w:t>
      </w:r>
      <w:proofErr w:type="spellEnd"/>
      <w:r w:rsidRPr="00BF6F5E">
        <w:rPr>
          <w:b/>
        </w:rPr>
        <w:t xml:space="preserve">» </w:t>
      </w:r>
      <w:r w:rsidR="00500364">
        <w:t>также полагало, что заявленные требования не подлежат удовлетворению по следующим основаниям:</w:t>
      </w:r>
    </w:p>
    <w:p w:rsidR="00500364" w:rsidRDefault="00500364" w:rsidP="005872DE">
      <w:pPr>
        <w:ind w:firstLine="709"/>
        <w:jc w:val="both"/>
      </w:pPr>
      <w:proofErr w:type="gramStart"/>
      <w:r>
        <w:t>- апеллируя к положениям статьи 2, подпункт</w:t>
      </w:r>
      <w:r w:rsidR="0065473A">
        <w:t>а</w:t>
      </w:r>
      <w:r>
        <w:t xml:space="preserve"> в) пункта 1 статьи 10 Закона Приднестровской Молдавской Республики «О судебных исполнителях», пункта 1 стати 4</w:t>
      </w:r>
      <w:r w:rsidR="006B4971">
        <w:t>, подпункта в) статьи 44</w:t>
      </w:r>
      <w:r>
        <w:t xml:space="preserve"> Закона Приднестровской Молдавской Республики «Об исполнительном производстве», ООО «</w:t>
      </w:r>
      <w:proofErr w:type="spellStart"/>
      <w:r>
        <w:t>Автоконтакт</w:t>
      </w:r>
      <w:proofErr w:type="spellEnd"/>
      <w:r>
        <w:t>» указывает на то, что судебный исполнитель обязан обеспечить сторонам исполнительного производства реализацию процессуальных и специальных прав и обязанностей в рамках исполнительного производства, а заявитель, как</w:t>
      </w:r>
      <w:proofErr w:type="gramEnd"/>
      <w:r>
        <w:t xml:space="preserve"> должник, обязан выполнить требование судебного акта и выданного на его основании исполнительного документа, а также все меры принудительно</w:t>
      </w:r>
      <w:r w:rsidR="006B4971">
        <w:t>го исполнения, адресованные ему;</w:t>
      </w:r>
    </w:p>
    <w:p w:rsidR="006B4971" w:rsidRDefault="00500364" w:rsidP="005872DE">
      <w:pPr>
        <w:ind w:firstLine="709"/>
        <w:jc w:val="both"/>
      </w:pPr>
      <w:r>
        <w:t>-</w:t>
      </w:r>
      <w:r w:rsidR="006B4971">
        <w:t xml:space="preserve"> заявителем пропущен срок оспаривания постановления судебного исполнителя.</w:t>
      </w:r>
    </w:p>
    <w:p w:rsidR="00064FEA" w:rsidRDefault="00064FEA" w:rsidP="00064FEA">
      <w:pPr>
        <w:pStyle w:val="aa"/>
        <w:tabs>
          <w:tab w:val="left" w:pos="9496"/>
        </w:tabs>
        <w:ind w:left="20" w:right="-2" w:firstLine="700"/>
      </w:pPr>
      <w:r>
        <w:rPr>
          <w:b/>
        </w:rPr>
        <w:t xml:space="preserve">Арбитражный суд, </w:t>
      </w:r>
      <w:r>
        <w:t>заслушав лиц, участвующих в деле, изучив и оценив имеющиеся в материалах дела письменные доказательства, считает требования заявителя не подлежащими удовлетворению. При этом суд исходит из следующих установленных обстоятельств и примененных норм права.</w:t>
      </w:r>
    </w:p>
    <w:p w:rsidR="00064FEA" w:rsidRDefault="00064FEA" w:rsidP="00064FEA">
      <w:pPr>
        <w:pStyle w:val="aa"/>
        <w:tabs>
          <w:tab w:val="left" w:pos="9496"/>
        </w:tabs>
        <w:ind w:left="20" w:right="-2" w:firstLine="700"/>
      </w:pPr>
      <w:proofErr w:type="gramStart"/>
      <w:r>
        <w:t>Из материалов дела следует, что Арбитражным судом 5 сентября 2017 года выдан исполнительный лист по делу № 1096/16-10 о взыскании с ООО «</w:t>
      </w:r>
      <w:proofErr w:type="spellStart"/>
      <w:r>
        <w:t>Ви-авто</w:t>
      </w:r>
      <w:proofErr w:type="spellEnd"/>
      <w:r>
        <w:t>» в пользу ООО «</w:t>
      </w:r>
      <w:proofErr w:type="spellStart"/>
      <w:r>
        <w:t>Автоконтакт</w:t>
      </w:r>
      <w:proofErr w:type="spellEnd"/>
      <w:r>
        <w:t>» неосновательного обогащения в сумме 1 450 770,17 рублей Приднестровской Молдавской Республики, а также процентов за пользование чужими денежными средствами</w:t>
      </w:r>
      <w:r w:rsidR="00005159">
        <w:t xml:space="preserve"> в сумме 186 873,69 рублей Приднестровской Молдавской Республики, а также на взыскание с заявителя</w:t>
      </w:r>
      <w:proofErr w:type="gramEnd"/>
      <w:r w:rsidR="00005159">
        <w:t xml:space="preserve"> в доход республиканского бюджета государственной пошлины в сумме 22 976,44 рублей Приднестровской Молдавской Республики.</w:t>
      </w:r>
    </w:p>
    <w:p w:rsidR="004C6CB1" w:rsidRDefault="004C6CB1" w:rsidP="00064FEA">
      <w:pPr>
        <w:pStyle w:val="aa"/>
        <w:tabs>
          <w:tab w:val="left" w:pos="9496"/>
        </w:tabs>
        <w:ind w:left="20" w:right="-2" w:firstLine="700"/>
      </w:pPr>
      <w:r>
        <w:t>ОО</w:t>
      </w:r>
      <w:r w:rsidR="00D35990">
        <w:t>О «</w:t>
      </w:r>
      <w:proofErr w:type="spellStart"/>
      <w:r w:rsidR="00D35990">
        <w:t>Автоконтакт</w:t>
      </w:r>
      <w:proofErr w:type="spellEnd"/>
      <w:r w:rsidR="00D35990">
        <w:t>» обратилось в ГС</w:t>
      </w:r>
      <w:r>
        <w:t>СИ ПМР (письмо исх. № 1 от 5 сентября 2017 года) о возбуждении исполнительного производства по указанному исполнительному листу.</w:t>
      </w:r>
    </w:p>
    <w:p w:rsidR="004C6CB1" w:rsidRDefault="004C6CB1" w:rsidP="00064FEA">
      <w:pPr>
        <w:pStyle w:val="aa"/>
        <w:tabs>
          <w:tab w:val="left" w:pos="9496"/>
        </w:tabs>
        <w:ind w:left="20" w:right="-2" w:firstLine="700"/>
      </w:pPr>
      <w:r>
        <w:t>Постановлением судебного исполнителя Тираспольского и Бендерского отдела ГССИ ПМР от 8 сентября 2017 года возбуждено исполнительное производство в отношен</w:t>
      </w:r>
      <w:proofErr w:type="gramStart"/>
      <w:r>
        <w:t>ии ООО</w:t>
      </w:r>
      <w:proofErr w:type="gramEnd"/>
      <w:r>
        <w:t xml:space="preserve"> «</w:t>
      </w:r>
      <w:proofErr w:type="spellStart"/>
      <w:r>
        <w:t>Ви-авто</w:t>
      </w:r>
      <w:proofErr w:type="spellEnd"/>
      <w:r>
        <w:t>» (должник) на основании исполнительного листа Арбитражного суда от 26 июня 2017 года по делу № 1096/16-10.</w:t>
      </w:r>
    </w:p>
    <w:p w:rsidR="004C6CB1" w:rsidRDefault="004C6CB1" w:rsidP="00064FEA">
      <w:pPr>
        <w:pStyle w:val="aa"/>
        <w:tabs>
          <w:tab w:val="left" w:pos="9496"/>
        </w:tabs>
        <w:ind w:left="20" w:right="-2" w:firstLine="700"/>
      </w:pPr>
      <w:r>
        <w:t>В ходе данного исполнительного производства, а именно 4 апреля 2018 года судебным исполнителем Тираспо</w:t>
      </w:r>
      <w:r w:rsidR="00D35990">
        <w:t>льского и Бендерского отдела ГС</w:t>
      </w:r>
      <w:r>
        <w:t>СИ ПМР вынесено Постановление об обращении взыскания на имущество должника, находящееся у других лиц.</w:t>
      </w:r>
    </w:p>
    <w:p w:rsidR="00064FEA" w:rsidRDefault="00D41793" w:rsidP="00064FEA">
      <w:pPr>
        <w:pStyle w:val="aa"/>
        <w:tabs>
          <w:tab w:val="left" w:pos="9496"/>
        </w:tabs>
        <w:ind w:left="20" w:right="-2" w:firstLine="700"/>
      </w:pPr>
      <w:r w:rsidRPr="00D41793">
        <w:lastRenderedPageBreak/>
        <w:t xml:space="preserve"> С </w:t>
      </w:r>
      <w:r>
        <w:t>требованием о признании данного Постановления незаконным в Арбитражный суд обратилось ООО «</w:t>
      </w:r>
      <w:proofErr w:type="spellStart"/>
      <w:r>
        <w:t>Ви-авто</w:t>
      </w:r>
      <w:proofErr w:type="spellEnd"/>
      <w:r>
        <w:t>».</w:t>
      </w:r>
    </w:p>
    <w:p w:rsidR="00064FEA" w:rsidRDefault="00064FEA" w:rsidP="00EA35CC">
      <w:pPr>
        <w:pStyle w:val="aa"/>
        <w:tabs>
          <w:tab w:val="left" w:pos="9496"/>
        </w:tabs>
        <w:ind w:left="20" w:right="-2" w:firstLine="700"/>
      </w:pPr>
      <w:r>
        <w:t xml:space="preserve"> </w:t>
      </w:r>
      <w:proofErr w:type="gramStart"/>
      <w:r>
        <w:t xml:space="preserve">Дела </w:t>
      </w:r>
      <w:r w:rsidRPr="00765BEB">
        <w:t>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в том числе судебных исполнителей</w:t>
      </w:r>
      <w:r>
        <w:t xml:space="preserve"> подпунктом б) статьи 21-1 Арбитражного процессуального кодекса Приднестровской Молдавской Республики отнесены к подведомственности Арбитражного</w:t>
      </w:r>
      <w:proofErr w:type="gramEnd"/>
      <w:r>
        <w:t xml:space="preserve"> суда. Порядок их рассмотрения регламентирован главой 18-3 названного Кодекса.</w:t>
      </w:r>
    </w:p>
    <w:p w:rsidR="00064FEA" w:rsidRPr="00765BEB" w:rsidRDefault="00064FEA" w:rsidP="00064FEA">
      <w:pPr>
        <w:ind w:firstLine="720"/>
        <w:jc w:val="both"/>
      </w:pPr>
      <w:r>
        <w:t>Так, частью первой пункта 3 статьи 130-10 Арбитражного процессуального кодекса Приднестровской Молдавской Республики предусмотрено, что з</w:t>
      </w:r>
      <w:r w:rsidRPr="00765BEB">
        <w:t xml:space="preserve">аявление может быть подано в арбитражный суд в 3 (течение) трех месяцев со дня, когда гражданину, организации стало известно о нарушении их прав и законных интересов, если иное не установлено законом. </w:t>
      </w:r>
    </w:p>
    <w:p w:rsidR="00D736D4" w:rsidRPr="00D736D4" w:rsidRDefault="00D736D4" w:rsidP="00D736D4">
      <w:pPr>
        <w:pStyle w:val="ae"/>
        <w:shd w:val="clear" w:color="auto" w:fill="FFFFFF"/>
        <w:spacing w:before="0" w:beforeAutospacing="0" w:after="0" w:afterAutospacing="0"/>
        <w:ind w:firstLine="720"/>
        <w:jc w:val="both"/>
      </w:pPr>
      <w:proofErr w:type="gramStart"/>
      <w:r w:rsidRPr="00D736D4">
        <w:t xml:space="preserve">В соответствии с пунктом 1 статьи 101-1 Закона Приднестровской Молдавской Республики «Об исполнительном производстве» </w:t>
      </w:r>
      <w:r>
        <w:t>п</w:t>
      </w:r>
      <w:r w:rsidRPr="00D736D4">
        <w:t>остановления судебного исполнителя могут быть оспорены в арбитражном суде в течение 10 (десяти) дней со дня вынесения постановления либо со дня, когда взыскателю, должнику или иным лицам, чьи права и интересы нарушены такими постановлениями</w:t>
      </w:r>
      <w:r>
        <w:t>,</w:t>
      </w:r>
      <w:r w:rsidRPr="00D736D4">
        <w:t xml:space="preserve"> стало известно о нарушении их прав и интересов. </w:t>
      </w:r>
      <w:proofErr w:type="gramEnd"/>
    </w:p>
    <w:p w:rsidR="00064FEA" w:rsidRPr="004673FF" w:rsidRDefault="00775207" w:rsidP="00064FEA">
      <w:pPr>
        <w:pStyle w:val="ac"/>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064FEA">
        <w:rPr>
          <w:rFonts w:ascii="Times New Roman" w:hAnsi="Times New Roman" w:cs="Times New Roman"/>
          <w:sz w:val="24"/>
          <w:szCs w:val="24"/>
        </w:rPr>
        <w:t xml:space="preserve">Законом Приднестровской Молдавской Республики «Об исполнительном производстве» установлен специальный 10-дневный срок, в течение которого </w:t>
      </w:r>
      <w:r>
        <w:rPr>
          <w:rFonts w:ascii="Times New Roman" w:hAnsi="Times New Roman" w:cs="Times New Roman"/>
          <w:sz w:val="24"/>
          <w:szCs w:val="24"/>
        </w:rPr>
        <w:t>может быть оспорено постановление судебного исполнителя</w:t>
      </w:r>
      <w:r w:rsidR="00064FEA">
        <w:rPr>
          <w:rFonts w:ascii="Times New Roman" w:hAnsi="Times New Roman" w:cs="Times New Roman"/>
          <w:sz w:val="24"/>
          <w:szCs w:val="24"/>
        </w:rPr>
        <w:t>.</w:t>
      </w:r>
    </w:p>
    <w:p w:rsidR="00775207" w:rsidRDefault="00775207" w:rsidP="00064FEA">
      <w:pPr>
        <w:pStyle w:val="aa"/>
        <w:tabs>
          <w:tab w:val="left" w:pos="9496"/>
        </w:tabs>
        <w:ind w:left="20" w:right="-2" w:firstLine="700"/>
      </w:pPr>
      <w:r>
        <w:t>Как указывалось ранее в настоящем решении, оспариваемое Постановление вынесено 4 апреля 2018 года.</w:t>
      </w:r>
    </w:p>
    <w:p w:rsidR="00775207" w:rsidRDefault="00775207" w:rsidP="00064FEA">
      <w:pPr>
        <w:pStyle w:val="aa"/>
        <w:tabs>
          <w:tab w:val="left" w:pos="9496"/>
        </w:tabs>
        <w:ind w:left="20" w:right="-2" w:firstLine="700"/>
      </w:pPr>
      <w:r>
        <w:t>Заявитель указал, что о данном Постановлении ему стало известно 12 апреля 2018 года, в подтверждени</w:t>
      </w:r>
      <w:r w:rsidR="00F53E42">
        <w:t>е</w:t>
      </w:r>
      <w:r>
        <w:t xml:space="preserve"> чего им представлен конверт, на</w:t>
      </w:r>
      <w:r w:rsidR="00317308">
        <w:t>правленный ГССИ ПМР в его адрес, который по его ходатайству приобщен к материалам дела.</w:t>
      </w:r>
    </w:p>
    <w:p w:rsidR="00775207" w:rsidRDefault="00E82CA6" w:rsidP="00064FEA">
      <w:pPr>
        <w:pStyle w:val="aa"/>
        <w:tabs>
          <w:tab w:val="left" w:pos="9496"/>
        </w:tabs>
        <w:ind w:left="20" w:right="-2" w:firstLine="700"/>
      </w:pPr>
      <w:r>
        <w:t xml:space="preserve">Заявление об оспаривании данного Постановления направлено в Арбитражный суд 26 мая 2018 года, о чем свидетельствует штемпель органа почтовой связи на конверте, </w:t>
      </w:r>
      <w:proofErr w:type="gramStart"/>
      <w:r>
        <w:t>в</w:t>
      </w:r>
      <w:proofErr w:type="gramEnd"/>
      <w:r>
        <w:t xml:space="preserve"> </w:t>
      </w:r>
      <w:proofErr w:type="gramStart"/>
      <w:r>
        <w:t>котором</w:t>
      </w:r>
      <w:proofErr w:type="gramEnd"/>
      <w:r>
        <w:t xml:space="preserve"> поступило в суд заявление.</w:t>
      </w:r>
    </w:p>
    <w:p w:rsidR="00064FEA" w:rsidRPr="004673FF" w:rsidRDefault="00E82CA6" w:rsidP="00064FEA">
      <w:pPr>
        <w:pStyle w:val="aa"/>
        <w:tabs>
          <w:tab w:val="left" w:pos="9496"/>
        </w:tabs>
        <w:ind w:left="20" w:right="-2" w:firstLine="700"/>
      </w:pPr>
      <w:r>
        <w:t>Учитывая изложенное, Арбитражный суд констатирует пропуск ООО «</w:t>
      </w:r>
      <w:proofErr w:type="spellStart"/>
      <w:r>
        <w:t>Ви-авто</w:t>
      </w:r>
      <w:proofErr w:type="spellEnd"/>
      <w:r>
        <w:t>» специального срока, установленного для обжалования постановления судебного исполнителя пунктом 1 статьи 101-1 Закона Приднестровской Молдавской Республики «Об исполнительном производстве».</w:t>
      </w:r>
    </w:p>
    <w:p w:rsidR="00064FEA" w:rsidRPr="003131E0" w:rsidRDefault="00064FEA" w:rsidP="00064FEA">
      <w:pPr>
        <w:pStyle w:val="ae"/>
        <w:shd w:val="clear" w:color="auto" w:fill="FFFFFF"/>
        <w:spacing w:before="0" w:beforeAutospacing="0" w:after="0" w:afterAutospacing="0"/>
        <w:ind w:firstLine="720"/>
        <w:jc w:val="both"/>
      </w:pPr>
      <w:r w:rsidRPr="003131E0">
        <w:t xml:space="preserve">Доказательств наличия объективных обстоятельств, препятствующих заявителю своевременно обратиться в </w:t>
      </w:r>
      <w:r>
        <w:t>А</w:t>
      </w:r>
      <w:r w:rsidRPr="003131E0">
        <w:t>рбитражный суд с заявленным требованием, суду не представлено.</w:t>
      </w:r>
    </w:p>
    <w:p w:rsidR="00064FEA" w:rsidRPr="003131E0" w:rsidRDefault="00064FEA" w:rsidP="00064FEA">
      <w:pPr>
        <w:pStyle w:val="ae"/>
        <w:shd w:val="clear" w:color="auto" w:fill="FFFFFF"/>
        <w:spacing w:before="0" w:beforeAutospacing="0" w:after="0" w:afterAutospacing="0"/>
        <w:ind w:firstLine="720"/>
        <w:jc w:val="both"/>
      </w:pPr>
      <w:r w:rsidRPr="003131E0">
        <w:t>Ходатайств о восстановлении пропущенного срока не заявлено. </w:t>
      </w:r>
    </w:p>
    <w:p w:rsidR="00064FEA" w:rsidRDefault="00CD454D" w:rsidP="00064FEA">
      <w:pPr>
        <w:pStyle w:val="ae"/>
        <w:shd w:val="clear" w:color="auto" w:fill="FFFFFF"/>
        <w:spacing w:before="0" w:beforeAutospacing="0" w:after="0" w:afterAutospacing="0"/>
        <w:ind w:firstLine="720"/>
        <w:jc w:val="both"/>
      </w:pPr>
      <w:r>
        <w:t xml:space="preserve">Установленные судом обстоятельства свидетельствуют о наличии </w:t>
      </w:r>
      <w:r w:rsidR="00064FEA" w:rsidRPr="003131E0">
        <w:t>самостоятельн</w:t>
      </w:r>
      <w:r>
        <w:t>ого</w:t>
      </w:r>
      <w:r w:rsidR="00064FEA" w:rsidRPr="003131E0">
        <w:t xml:space="preserve"> основани</w:t>
      </w:r>
      <w:r>
        <w:t>я</w:t>
      </w:r>
      <w:r w:rsidR="00064FEA" w:rsidRPr="003131E0">
        <w:t xml:space="preserve"> для отказа в удовле</w:t>
      </w:r>
      <w:r>
        <w:t>творении заявленного требования ООО «</w:t>
      </w:r>
      <w:proofErr w:type="spellStart"/>
      <w:r>
        <w:t>Ви-авто</w:t>
      </w:r>
      <w:proofErr w:type="spellEnd"/>
      <w:r>
        <w:t>».</w:t>
      </w:r>
    </w:p>
    <w:p w:rsidR="00064FEA" w:rsidRDefault="00064FEA" w:rsidP="00064FEA">
      <w:pPr>
        <w:pStyle w:val="ae"/>
        <w:shd w:val="clear" w:color="auto" w:fill="FFFFFF"/>
        <w:spacing w:before="0" w:beforeAutospacing="0" w:after="0" w:afterAutospacing="0"/>
        <w:ind w:firstLine="720"/>
        <w:jc w:val="both"/>
      </w:pPr>
      <w:r>
        <w:t xml:space="preserve">Принимая изложенное во внимание, Арбитражный суд не дает правовой оценки </w:t>
      </w:r>
      <w:r w:rsidR="00CD454D">
        <w:t xml:space="preserve">иным </w:t>
      </w:r>
      <w:r>
        <w:t xml:space="preserve">доводам лиц, участвующих в деле, </w:t>
      </w:r>
      <w:r w:rsidR="00CD454D">
        <w:t>а также представленным в их обоснование доказательствам, так как это не влияет на результат рассмотрения дела № 365/18-11.</w:t>
      </w:r>
    </w:p>
    <w:p w:rsidR="00CD454D" w:rsidRDefault="00CD454D" w:rsidP="00064FEA">
      <w:pPr>
        <w:pStyle w:val="ae"/>
        <w:shd w:val="clear" w:color="auto" w:fill="FFFFFF"/>
        <w:spacing w:before="0" w:beforeAutospacing="0" w:after="0" w:afterAutospacing="0"/>
        <w:ind w:firstLine="720"/>
        <w:jc w:val="both"/>
      </w:pPr>
      <w:r>
        <w:t>Разрешая вопрос о распределении государственной пошлины по настоящему делу, суд исходит из следующего.</w:t>
      </w:r>
    </w:p>
    <w:p w:rsidR="00CD454D" w:rsidRDefault="00CD454D" w:rsidP="00064FEA">
      <w:pPr>
        <w:pStyle w:val="ae"/>
        <w:shd w:val="clear" w:color="auto" w:fill="FFFFFF"/>
        <w:spacing w:before="0" w:beforeAutospacing="0" w:after="0" w:afterAutospacing="0"/>
        <w:ind w:firstLine="720"/>
        <w:jc w:val="both"/>
      </w:pPr>
      <w:r>
        <w:t>В соответствии с пунктом 1 статьи 84 Арбитражного процессуального кодекса Приднестровской Молдавской Республики судебные расходы, к которым статьей 78 названного Кодекса относится и государственная пошлина, распределяются между лицами, участвующими в деле, пропорционально удовлетворенным требованиям.</w:t>
      </w:r>
    </w:p>
    <w:p w:rsidR="00CD454D" w:rsidRDefault="00CD454D" w:rsidP="00064FEA">
      <w:pPr>
        <w:pStyle w:val="ae"/>
        <w:shd w:val="clear" w:color="auto" w:fill="FFFFFF"/>
        <w:spacing w:before="0" w:beforeAutospacing="0" w:after="0" w:afterAutospacing="0"/>
        <w:ind w:firstLine="720"/>
        <w:jc w:val="both"/>
      </w:pPr>
      <w:r>
        <w:lastRenderedPageBreak/>
        <w:t>Определением суда от 30 мая 2018 год</w:t>
      </w:r>
      <w:proofErr w:type="gramStart"/>
      <w:r>
        <w:t>а ООО</w:t>
      </w:r>
      <w:proofErr w:type="gramEnd"/>
      <w:r>
        <w:t xml:space="preserve"> «</w:t>
      </w:r>
      <w:proofErr w:type="spellStart"/>
      <w:r>
        <w:t>Ви-авто</w:t>
      </w:r>
      <w:proofErr w:type="spellEnd"/>
      <w:r>
        <w:t>» предоставлена отсрочка уплаты государственной пошлины до окончания производства по делу № 365/18-11 в первой инстанции Арбитражного суда.</w:t>
      </w:r>
    </w:p>
    <w:p w:rsidR="00CD454D" w:rsidRDefault="00CD454D" w:rsidP="00064FEA">
      <w:pPr>
        <w:pStyle w:val="ae"/>
        <w:shd w:val="clear" w:color="auto" w:fill="FFFFFF"/>
        <w:spacing w:before="0" w:beforeAutospacing="0" w:after="0" w:afterAutospacing="0"/>
        <w:ind w:firstLine="720"/>
        <w:jc w:val="both"/>
      </w:pPr>
      <w:r>
        <w:t>В связи с тем, что заявленные требования оставлены без удовлетворения, государственная пошлина подлежит взысканию с ООО «</w:t>
      </w:r>
      <w:proofErr w:type="spellStart"/>
      <w:r>
        <w:t>Ви-авто</w:t>
      </w:r>
      <w:proofErr w:type="spellEnd"/>
      <w:r>
        <w:t xml:space="preserve">» в доход республиканского бюджета в размере, установленном Законом Приднестровской Молдавской Республики «О государственной пошлине». </w:t>
      </w:r>
    </w:p>
    <w:p w:rsidR="00A7198A" w:rsidRDefault="002A6BDA" w:rsidP="00064FEA">
      <w:pPr>
        <w:ind w:firstLine="720"/>
        <w:jc w:val="both"/>
      </w:pPr>
      <w:r>
        <w:t>Кроме того, судом в рамках дела № 365/18-11 приняты обеспечительные меры определениями от 30 мая 2018 года и 6 июня 2018 года</w:t>
      </w:r>
      <w:r w:rsidR="00A7198A">
        <w:t>.</w:t>
      </w:r>
    </w:p>
    <w:p w:rsidR="00CD454D" w:rsidRDefault="00A7198A" w:rsidP="00064FEA">
      <w:pPr>
        <w:ind w:firstLine="720"/>
        <w:jc w:val="both"/>
      </w:pPr>
      <w:r>
        <w:t>Из содержания пункта 4 статьи 67 Арбитражного процессуального кодекса Приднестровской Молдавской Республики следует, что об отмене обеспечительных мер может быть указано в судебном акте об отказе в удовлетворении иска. При этом в случае отказа в удовлетворении иска обеспечительные меры сохраняют свое действие до вступления в законную силу соответствующего судебного акта.</w:t>
      </w:r>
    </w:p>
    <w:p w:rsidR="00064FEA" w:rsidRPr="00BF4D0E" w:rsidRDefault="0071042B" w:rsidP="00064FEA">
      <w:pPr>
        <w:ind w:firstLine="720"/>
        <w:jc w:val="both"/>
      </w:pPr>
      <w:r>
        <w:t xml:space="preserve">При таких обстоятельствах </w:t>
      </w:r>
      <w:r w:rsidR="00064FEA" w:rsidRPr="00BF4D0E">
        <w:t xml:space="preserve">Арбитражный суд </w:t>
      </w:r>
      <w:r w:rsidR="00064FEA">
        <w:t>Приднестровской Молдавской Республики</w:t>
      </w:r>
      <w:r w:rsidR="00064FEA" w:rsidRPr="00BF4D0E">
        <w:t xml:space="preserve">, руководствуясь </w:t>
      </w:r>
      <w:r>
        <w:t xml:space="preserve">пунктом 4 статьи 67, пунктом 1 статьи 84, </w:t>
      </w:r>
      <w:r w:rsidR="00064FEA" w:rsidRPr="00BF4D0E">
        <w:t xml:space="preserve">статьями 113-116, 130-13 Арбитражного процессуального кодекса </w:t>
      </w:r>
      <w:r w:rsidR="00064FEA">
        <w:t>Приднестровской Молдавской Республики</w:t>
      </w:r>
      <w:r w:rsidR="00064FEA" w:rsidRPr="00BF4D0E">
        <w:t xml:space="preserve">, </w:t>
      </w:r>
    </w:p>
    <w:p w:rsidR="0071042B" w:rsidRDefault="0071042B" w:rsidP="00064FEA">
      <w:pPr>
        <w:ind w:firstLine="720"/>
        <w:jc w:val="center"/>
        <w:rPr>
          <w:b/>
        </w:rPr>
      </w:pPr>
    </w:p>
    <w:p w:rsidR="00064FEA" w:rsidRDefault="00064FEA" w:rsidP="0071042B">
      <w:pPr>
        <w:jc w:val="center"/>
      </w:pPr>
      <w:proofErr w:type="gramStart"/>
      <w:r>
        <w:rPr>
          <w:b/>
        </w:rPr>
        <w:t>Р</w:t>
      </w:r>
      <w:proofErr w:type="gramEnd"/>
      <w:r>
        <w:rPr>
          <w:b/>
        </w:rPr>
        <w:t xml:space="preserve"> Е Ш И Л</w:t>
      </w:r>
      <w:r>
        <w:t>:</w:t>
      </w:r>
    </w:p>
    <w:p w:rsidR="00064FEA" w:rsidRDefault="00064FEA" w:rsidP="00064FEA">
      <w:pPr>
        <w:ind w:firstLine="720"/>
        <w:jc w:val="center"/>
      </w:pPr>
    </w:p>
    <w:p w:rsidR="0071042B" w:rsidRDefault="0071042B" w:rsidP="0071042B">
      <w:pPr>
        <w:numPr>
          <w:ilvl w:val="0"/>
          <w:numId w:val="5"/>
        </w:numPr>
        <w:ind w:left="0" w:right="240" w:firstLine="709"/>
        <w:jc w:val="both"/>
      </w:pPr>
      <w:proofErr w:type="gramStart"/>
      <w:r>
        <w:t>Оказать в удовлетворении заявленного обществом с ограниченной ответственностью «</w:t>
      </w:r>
      <w:proofErr w:type="spellStart"/>
      <w:r>
        <w:t>Ви</w:t>
      </w:r>
      <w:r w:rsidR="00911283">
        <w:t>-</w:t>
      </w:r>
      <w:r>
        <w:t>авто</w:t>
      </w:r>
      <w:proofErr w:type="spellEnd"/>
      <w:r>
        <w:t>» требования о признании Постановления об обращении взыскания на имущество должника, находящееся у других лиц, вынесенного 4 апреля 2018 года судебным исполнителем Тираспольского и Бендерского отдела Государственной службы судебных исполнителей Приднестровской Молдавской Республики Н. Ю. Можар по исполнительному производству № 216/2А-17 от 19 декабря 2017 года</w:t>
      </w:r>
      <w:r w:rsidR="002871FB">
        <w:t>,</w:t>
      </w:r>
      <w:r>
        <w:t xml:space="preserve"> незаконным</w:t>
      </w:r>
      <w:r w:rsidR="00BA7EA1">
        <w:t xml:space="preserve"> как несоответствующее Закону Приднестровской Молдавской</w:t>
      </w:r>
      <w:proofErr w:type="gramEnd"/>
      <w:r w:rsidR="00BA7EA1">
        <w:t xml:space="preserve"> Республики «О судебных исполнителях»</w:t>
      </w:r>
      <w:r>
        <w:t>.</w:t>
      </w:r>
    </w:p>
    <w:p w:rsidR="0071042B" w:rsidRDefault="0071042B" w:rsidP="0071042B">
      <w:pPr>
        <w:numPr>
          <w:ilvl w:val="0"/>
          <w:numId w:val="5"/>
        </w:numPr>
        <w:ind w:left="0" w:right="240" w:firstLine="709"/>
        <w:jc w:val="both"/>
      </w:pPr>
      <w:r>
        <w:t>Взыскать с общества с ограниченной ответственностью «</w:t>
      </w:r>
      <w:proofErr w:type="spellStart"/>
      <w:r>
        <w:t>Ви</w:t>
      </w:r>
      <w:r w:rsidR="00911283">
        <w:t>-</w:t>
      </w:r>
      <w:r>
        <w:t>авто</w:t>
      </w:r>
      <w:proofErr w:type="spellEnd"/>
      <w:r>
        <w:t>» в доход республиканского бюджета государственную пошлину в сумме 725 рублей 00 копеек.</w:t>
      </w:r>
    </w:p>
    <w:p w:rsidR="0071042B" w:rsidRDefault="0071042B" w:rsidP="0071042B">
      <w:pPr>
        <w:numPr>
          <w:ilvl w:val="0"/>
          <w:numId w:val="5"/>
        </w:numPr>
        <w:ind w:left="0" w:right="240" w:firstLine="709"/>
        <w:jc w:val="both"/>
      </w:pPr>
      <w:r>
        <w:t xml:space="preserve"> Отменить обеспечительные меры, принятые определениями Арбитражного суда Приднестровской Молдавской Республики от 30 мая 2018 года и 6 июня 2018 года.</w:t>
      </w:r>
    </w:p>
    <w:p w:rsidR="0071042B" w:rsidRPr="00A51518" w:rsidRDefault="0071042B" w:rsidP="0071042B">
      <w:pPr>
        <w:ind w:right="240" w:firstLine="720"/>
        <w:jc w:val="both"/>
      </w:pPr>
    </w:p>
    <w:p w:rsidR="0071042B" w:rsidRDefault="0071042B" w:rsidP="0071042B">
      <w:pPr>
        <w:ind w:firstLine="709"/>
        <w:jc w:val="both"/>
      </w:pPr>
      <w:r>
        <w:t>Решение может быть обжаловано в кассационную инстанцию Арбитражного суда Приднестровской Молдавской Республики в течение 20 дней со дня его принятия.</w:t>
      </w:r>
    </w:p>
    <w:p w:rsidR="0071042B" w:rsidRDefault="0071042B" w:rsidP="0071042B">
      <w:pPr>
        <w:ind w:right="240" w:firstLine="720"/>
        <w:jc w:val="center"/>
      </w:pPr>
    </w:p>
    <w:p w:rsidR="0071042B" w:rsidRPr="00B6734D" w:rsidRDefault="0071042B" w:rsidP="0071042B">
      <w:pPr>
        <w:ind w:right="240"/>
        <w:jc w:val="both"/>
        <w:rPr>
          <w:b/>
        </w:rPr>
      </w:pPr>
      <w:r w:rsidRPr="00B6734D">
        <w:rPr>
          <w:b/>
        </w:rPr>
        <w:t>Судья Арбитражного суда</w:t>
      </w:r>
    </w:p>
    <w:p w:rsidR="00F64381" w:rsidRPr="00C05CDE" w:rsidRDefault="0071042B" w:rsidP="00E265BC">
      <w:pPr>
        <w:jc w:val="both"/>
        <w:rPr>
          <w:sz w:val="28"/>
          <w:szCs w:val="28"/>
        </w:rPr>
      </w:pPr>
      <w:r w:rsidRPr="00B6734D">
        <w:rPr>
          <w:b/>
        </w:rPr>
        <w:t>Приднестровской Молдавской Республики                                                      Е.</w:t>
      </w:r>
      <w:r w:rsidRPr="0032083D">
        <w:rPr>
          <w:b/>
        </w:rPr>
        <w:t xml:space="preserve"> </w:t>
      </w:r>
      <w:r w:rsidRPr="00B6734D">
        <w:rPr>
          <w:b/>
        </w:rPr>
        <w:t>А. Кушко</w:t>
      </w:r>
    </w:p>
    <w:p w:rsidR="00F64381" w:rsidRPr="00C05CDE" w:rsidRDefault="00F64381" w:rsidP="00E265BC">
      <w:pPr>
        <w:jc w:val="both"/>
        <w:rPr>
          <w:sz w:val="28"/>
          <w:szCs w:val="28"/>
        </w:rPr>
      </w:pPr>
    </w:p>
    <w:p w:rsidR="00F64381" w:rsidRPr="00C05CDE"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71042B">
      <w:footerReference w:type="default" r:id="rId9"/>
      <w:pgSz w:w="11906" w:h="16838"/>
      <w:pgMar w:top="720" w:right="992"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EEB" w:rsidRDefault="00DF3EEB" w:rsidP="00747910">
      <w:r>
        <w:separator/>
      </w:r>
    </w:p>
  </w:endnote>
  <w:endnote w:type="continuationSeparator" w:id="1">
    <w:p w:rsidR="00DF3EEB" w:rsidRDefault="00DF3EE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6438"/>
      <w:docPartObj>
        <w:docPartGallery w:val="Page Numbers (Bottom of Page)"/>
        <w:docPartUnique/>
      </w:docPartObj>
    </w:sdtPr>
    <w:sdtContent>
      <w:p w:rsidR="0071042B" w:rsidRPr="00081B5A" w:rsidRDefault="0071042B" w:rsidP="0071042B">
        <w:pPr>
          <w:pStyle w:val="a7"/>
          <w:rPr>
            <w:sz w:val="16"/>
            <w:szCs w:val="16"/>
          </w:rPr>
        </w:pPr>
        <w:r>
          <w:rPr>
            <w:sz w:val="16"/>
            <w:szCs w:val="16"/>
          </w:rPr>
          <w:t>Форма  № Ф-</w:t>
        </w:r>
        <w:r w:rsidRPr="00081B5A">
          <w:rPr>
            <w:sz w:val="16"/>
            <w:szCs w:val="16"/>
          </w:rPr>
          <w:t>2</w:t>
        </w:r>
      </w:p>
      <w:p w:rsidR="0071042B" w:rsidRPr="00747910" w:rsidRDefault="0071042B" w:rsidP="0071042B">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71042B" w:rsidRDefault="0071042B" w:rsidP="0071042B">
        <w:pPr>
          <w:pStyle w:val="a7"/>
        </w:pPr>
      </w:p>
      <w:p w:rsidR="0071042B" w:rsidRDefault="00AC31C5">
        <w:pPr>
          <w:pStyle w:val="a7"/>
          <w:jc w:val="right"/>
        </w:pPr>
        <w:fldSimple w:instr=" PAGE   \* MERGEFORMAT ">
          <w:r w:rsidR="00944787">
            <w:rPr>
              <w:noProof/>
            </w:rPr>
            <w:t>6</w:t>
          </w:r>
        </w:fldSimple>
      </w:p>
    </w:sdtContent>
  </w:sdt>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EEB" w:rsidRDefault="00DF3EEB" w:rsidP="00747910">
      <w:r>
        <w:separator/>
      </w:r>
    </w:p>
  </w:footnote>
  <w:footnote w:type="continuationSeparator" w:id="1">
    <w:p w:rsidR="00DF3EEB" w:rsidRDefault="00DF3EE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22165100"/>
    <w:multiLevelType w:val="hybridMultilevel"/>
    <w:tmpl w:val="8D0CA56A"/>
    <w:lvl w:ilvl="0" w:tplc="A51E1B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9C914A9"/>
    <w:multiLevelType w:val="hybridMultilevel"/>
    <w:tmpl w:val="94B8EF4C"/>
    <w:lvl w:ilvl="0" w:tplc="6E62010C">
      <w:start w:val="2"/>
      <w:numFmt w:val="decimal"/>
      <w:lvlText w:val="%1."/>
      <w:lvlJc w:val="left"/>
      <w:pPr>
        <w:ind w:left="1089" w:hanging="360"/>
      </w:pPr>
      <w:rPr>
        <w:rFonts w:hint="default"/>
        <w:color w:val="auto"/>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3">
    <w:nsid w:val="53942D49"/>
    <w:multiLevelType w:val="hybridMultilevel"/>
    <w:tmpl w:val="E3D293C8"/>
    <w:lvl w:ilvl="0" w:tplc="5B6A6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stylePaneFormatFilter w:val="3F01"/>
  <w:defaultTabStop w:val="708"/>
  <w:noPunctuationKerning/>
  <w:characterSpacingControl w:val="doNotCompress"/>
  <w:hdrShapeDefaults>
    <o:shapedefaults v:ext="edit" spidmax="6145"/>
  </w:hdrShapeDefaults>
  <w:footnotePr>
    <w:footnote w:id="0"/>
    <w:footnote w:id="1"/>
  </w:footnotePr>
  <w:endnotePr>
    <w:endnote w:id="0"/>
    <w:endnote w:id="1"/>
  </w:endnotePr>
  <w:compat/>
  <w:rsids>
    <w:rsidRoot w:val="000C4195"/>
    <w:rsid w:val="00000EA7"/>
    <w:rsid w:val="00005159"/>
    <w:rsid w:val="00014E88"/>
    <w:rsid w:val="000400F3"/>
    <w:rsid w:val="00064FEA"/>
    <w:rsid w:val="00081B5A"/>
    <w:rsid w:val="000A28EB"/>
    <w:rsid w:val="000C4195"/>
    <w:rsid w:val="000C512D"/>
    <w:rsid w:val="000C64A5"/>
    <w:rsid w:val="000E2672"/>
    <w:rsid w:val="000E5906"/>
    <w:rsid w:val="0010448E"/>
    <w:rsid w:val="001823B7"/>
    <w:rsid w:val="001A48C1"/>
    <w:rsid w:val="00212E13"/>
    <w:rsid w:val="00221ACB"/>
    <w:rsid w:val="00235E20"/>
    <w:rsid w:val="002868CE"/>
    <w:rsid w:val="002871FB"/>
    <w:rsid w:val="002935E2"/>
    <w:rsid w:val="002A6BDA"/>
    <w:rsid w:val="002D1116"/>
    <w:rsid w:val="002D2926"/>
    <w:rsid w:val="00317308"/>
    <w:rsid w:val="00325A43"/>
    <w:rsid w:val="00335CE3"/>
    <w:rsid w:val="00365A17"/>
    <w:rsid w:val="00377B82"/>
    <w:rsid w:val="00381CF3"/>
    <w:rsid w:val="003A617A"/>
    <w:rsid w:val="003B268E"/>
    <w:rsid w:val="003C7885"/>
    <w:rsid w:val="00414874"/>
    <w:rsid w:val="00424065"/>
    <w:rsid w:val="004412B9"/>
    <w:rsid w:val="00455A16"/>
    <w:rsid w:val="004A01C7"/>
    <w:rsid w:val="004C56EA"/>
    <w:rsid w:val="004C6CB1"/>
    <w:rsid w:val="004C701C"/>
    <w:rsid w:val="004F7B6D"/>
    <w:rsid w:val="00500364"/>
    <w:rsid w:val="0051667D"/>
    <w:rsid w:val="005379BE"/>
    <w:rsid w:val="005528D4"/>
    <w:rsid w:val="005872DE"/>
    <w:rsid w:val="005A6736"/>
    <w:rsid w:val="005C6228"/>
    <w:rsid w:val="0065473A"/>
    <w:rsid w:val="00694E57"/>
    <w:rsid w:val="006B4971"/>
    <w:rsid w:val="006C0D2B"/>
    <w:rsid w:val="006C6D2B"/>
    <w:rsid w:val="006E570D"/>
    <w:rsid w:val="0070138E"/>
    <w:rsid w:val="00710036"/>
    <w:rsid w:val="0071042B"/>
    <w:rsid w:val="00717526"/>
    <w:rsid w:val="00747910"/>
    <w:rsid w:val="0075091C"/>
    <w:rsid w:val="00775207"/>
    <w:rsid w:val="007A51C3"/>
    <w:rsid w:val="00813A13"/>
    <w:rsid w:val="008273B9"/>
    <w:rsid w:val="00834B66"/>
    <w:rsid w:val="008848DF"/>
    <w:rsid w:val="00886AEC"/>
    <w:rsid w:val="008959A2"/>
    <w:rsid w:val="008A11D6"/>
    <w:rsid w:val="008A2E5A"/>
    <w:rsid w:val="00900716"/>
    <w:rsid w:val="00904994"/>
    <w:rsid w:val="00911283"/>
    <w:rsid w:val="00917458"/>
    <w:rsid w:val="00926900"/>
    <w:rsid w:val="00926FF4"/>
    <w:rsid w:val="00944787"/>
    <w:rsid w:val="00980628"/>
    <w:rsid w:val="00987F2A"/>
    <w:rsid w:val="00996A38"/>
    <w:rsid w:val="00997222"/>
    <w:rsid w:val="009977D8"/>
    <w:rsid w:val="009C21DF"/>
    <w:rsid w:val="009E4154"/>
    <w:rsid w:val="00A032B6"/>
    <w:rsid w:val="00A42F10"/>
    <w:rsid w:val="00A654E1"/>
    <w:rsid w:val="00A7198A"/>
    <w:rsid w:val="00AB326C"/>
    <w:rsid w:val="00AB5B08"/>
    <w:rsid w:val="00AC31C5"/>
    <w:rsid w:val="00AC6E73"/>
    <w:rsid w:val="00AE51C6"/>
    <w:rsid w:val="00AF591D"/>
    <w:rsid w:val="00B15938"/>
    <w:rsid w:val="00BA7EA1"/>
    <w:rsid w:val="00BC4F09"/>
    <w:rsid w:val="00BE7BA6"/>
    <w:rsid w:val="00BF04F6"/>
    <w:rsid w:val="00BF27D5"/>
    <w:rsid w:val="00BF6F5E"/>
    <w:rsid w:val="00C05CDE"/>
    <w:rsid w:val="00C43442"/>
    <w:rsid w:val="00C77370"/>
    <w:rsid w:val="00CB1AFD"/>
    <w:rsid w:val="00CD454D"/>
    <w:rsid w:val="00CF56BF"/>
    <w:rsid w:val="00D34506"/>
    <w:rsid w:val="00D35990"/>
    <w:rsid w:val="00D41793"/>
    <w:rsid w:val="00D736D4"/>
    <w:rsid w:val="00D872D6"/>
    <w:rsid w:val="00D91E7B"/>
    <w:rsid w:val="00D93C59"/>
    <w:rsid w:val="00DC0E62"/>
    <w:rsid w:val="00DF3EEB"/>
    <w:rsid w:val="00E265BC"/>
    <w:rsid w:val="00E37FF1"/>
    <w:rsid w:val="00E47954"/>
    <w:rsid w:val="00E511ED"/>
    <w:rsid w:val="00E67E5E"/>
    <w:rsid w:val="00E82CA6"/>
    <w:rsid w:val="00E92C98"/>
    <w:rsid w:val="00EA35CC"/>
    <w:rsid w:val="00ED67B4"/>
    <w:rsid w:val="00EE60B3"/>
    <w:rsid w:val="00F121D8"/>
    <w:rsid w:val="00F16008"/>
    <w:rsid w:val="00F253A2"/>
    <w:rsid w:val="00F374C3"/>
    <w:rsid w:val="00F53E42"/>
    <w:rsid w:val="00F6435B"/>
    <w:rsid w:val="00F64381"/>
    <w:rsid w:val="00F72C4D"/>
    <w:rsid w:val="00F84D84"/>
    <w:rsid w:val="00FA6E55"/>
    <w:rsid w:val="00FC5BAB"/>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3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Body Text"/>
    <w:basedOn w:val="a"/>
    <w:link w:val="ab"/>
    <w:rsid w:val="00834B66"/>
    <w:pPr>
      <w:jc w:val="both"/>
    </w:pPr>
  </w:style>
  <w:style w:type="character" w:customStyle="1" w:styleId="ab">
    <w:name w:val="Основной текст Знак"/>
    <w:basedOn w:val="a0"/>
    <w:link w:val="aa"/>
    <w:rsid w:val="00834B66"/>
    <w:rPr>
      <w:sz w:val="24"/>
      <w:szCs w:val="24"/>
    </w:rPr>
  </w:style>
  <w:style w:type="character" w:customStyle="1" w:styleId="1">
    <w:name w:val="Основной текст Знак1"/>
    <w:basedOn w:val="a0"/>
    <w:link w:val="10"/>
    <w:uiPriority w:val="99"/>
    <w:locked/>
    <w:rsid w:val="00064FEA"/>
    <w:rPr>
      <w:sz w:val="23"/>
      <w:szCs w:val="23"/>
      <w:shd w:val="clear" w:color="auto" w:fill="FFFFFF"/>
    </w:rPr>
  </w:style>
  <w:style w:type="paragraph" w:styleId="ac">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Текст Знак1"/>
    <w:basedOn w:val="a"/>
    <w:link w:val="3"/>
    <w:rsid w:val="00064FEA"/>
    <w:rPr>
      <w:rFonts w:ascii="Courier New" w:hAnsi="Courier New" w:cs="Courier New"/>
      <w:sz w:val="20"/>
      <w:szCs w:val="20"/>
    </w:rPr>
  </w:style>
  <w:style w:type="character" w:customStyle="1" w:styleId="ad">
    <w:name w:val="Текст Знак"/>
    <w:basedOn w:val="a0"/>
    <w:link w:val="ac"/>
    <w:rsid w:val="00064FEA"/>
    <w:rPr>
      <w:rFonts w:ascii="Courier New" w:hAnsi="Courier New" w:cs="Courier New"/>
    </w:rPr>
  </w:style>
  <w:style w:type="character" w:customStyle="1" w:styleId="3">
    <w:name w:val="Текст Знак3"/>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c"/>
    <w:rsid w:val="00064FEA"/>
    <w:rPr>
      <w:rFonts w:ascii="Courier New" w:hAnsi="Courier New" w:cs="Courier New"/>
    </w:rPr>
  </w:style>
  <w:style w:type="paragraph" w:customStyle="1" w:styleId="10">
    <w:name w:val="Колонтитул1"/>
    <w:basedOn w:val="a"/>
    <w:link w:val="1"/>
    <w:uiPriority w:val="99"/>
    <w:rsid w:val="00064FEA"/>
    <w:pPr>
      <w:widowControl w:val="0"/>
      <w:shd w:val="clear" w:color="auto" w:fill="FFFFFF"/>
      <w:spacing w:line="240" w:lineRule="atLeast"/>
    </w:pPr>
    <w:rPr>
      <w:sz w:val="23"/>
      <w:szCs w:val="23"/>
    </w:rPr>
  </w:style>
  <w:style w:type="paragraph" w:styleId="ae">
    <w:name w:val="Normal (Web)"/>
    <w:basedOn w:val="a"/>
    <w:rsid w:val="00064F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AFDC-C3B1-48E3-B4B1-DCCF0D9D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2463</Words>
  <Characters>17635</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Елена А. Кушко</cp:lastModifiedBy>
  <cp:revision>2</cp:revision>
  <cp:lastPrinted>2018-06-13T08:24:00Z</cp:lastPrinted>
  <dcterms:created xsi:type="dcterms:W3CDTF">2018-06-13T08:25:00Z</dcterms:created>
  <dcterms:modified xsi:type="dcterms:W3CDTF">2018-06-13T08:25:00Z</dcterms:modified>
</cp:coreProperties>
</file>