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81F3B" w:rsidRPr="002D5E1F" w:rsidTr="0087047C">
        <w:trPr>
          <w:trHeight w:val="259"/>
        </w:trPr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1F3B" w:rsidRPr="002D5E1F" w:rsidRDefault="00981F3B" w:rsidP="00981F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81F3B" w:rsidRPr="002D5E1F" w:rsidTr="0087047C">
        <w:trPr>
          <w:trHeight w:val="342"/>
        </w:trPr>
        <w:tc>
          <w:tcPr>
            <w:tcW w:w="3888" w:type="dxa"/>
            <w:shd w:val="clear" w:color="auto" w:fill="auto"/>
          </w:tcPr>
          <w:p w:rsidR="00981F3B" w:rsidRPr="002D5E1F" w:rsidRDefault="00981F3B" w:rsidP="008704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981F3B" w:rsidRPr="002D5E1F" w:rsidRDefault="004D63D7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</w:t>
      </w:r>
      <w:r w:rsidR="00AE42DB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81F3B" w:rsidRPr="002D5E1F" w:rsidTr="0087047C">
        <w:trPr>
          <w:trHeight w:val="259"/>
        </w:trPr>
        <w:tc>
          <w:tcPr>
            <w:tcW w:w="4952" w:type="dxa"/>
            <w:gridSpan w:val="7"/>
          </w:tcPr>
          <w:p w:rsidR="00981F3B" w:rsidRPr="00421C9C" w:rsidRDefault="00981F3B" w:rsidP="00421C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981F3B" w:rsidRPr="00421C9C" w:rsidRDefault="00981F3B" w:rsidP="00CE42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CE42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/18-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985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77B67">
        <w:rPr>
          <w:rFonts w:ascii="Times New Roman" w:eastAsia="Times New Roman" w:hAnsi="Times New Roman" w:cs="Times New Roman"/>
          <w:sz w:val="24"/>
        </w:rPr>
        <w:t>Арбитражный суд  Приднестровской Молдавской Республики</w:t>
      </w:r>
      <w:r w:rsidR="001C27B1">
        <w:rPr>
          <w:rFonts w:ascii="Times New Roman" w:eastAsia="Times New Roman" w:hAnsi="Times New Roman" w:cs="Times New Roman"/>
          <w:sz w:val="24"/>
        </w:rPr>
        <w:t xml:space="preserve"> (далее по тексту – Арбитражный суд)</w:t>
      </w:r>
      <w:r w:rsidRPr="00C77B67">
        <w:rPr>
          <w:rFonts w:ascii="Times New Roman" w:eastAsia="Times New Roman" w:hAnsi="Times New Roman" w:cs="Times New Roman"/>
          <w:sz w:val="24"/>
        </w:rPr>
        <w:t xml:space="preserve"> в составе судьи </w:t>
      </w:r>
      <w:r w:rsidR="00421C9C">
        <w:rPr>
          <w:rFonts w:ascii="Times New Roman" w:eastAsia="Times New Roman" w:hAnsi="Times New Roman" w:cs="Times New Roman"/>
          <w:sz w:val="24"/>
        </w:rPr>
        <w:t>Шевченко А. А.</w:t>
      </w:r>
      <w:r w:rsidRPr="00C77B67">
        <w:rPr>
          <w:rFonts w:ascii="Times New Roman" w:eastAsia="Times New Roman" w:hAnsi="Times New Roman" w:cs="Times New Roman"/>
          <w:sz w:val="24"/>
        </w:rPr>
        <w:t xml:space="preserve">, рассмотрев на предмет принятия к производству </w:t>
      </w:r>
      <w:r w:rsidR="00AE42DB">
        <w:rPr>
          <w:rFonts w:ascii="Times New Roman" w:eastAsia="Times New Roman" w:hAnsi="Times New Roman" w:cs="Times New Roman"/>
          <w:sz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</w:rPr>
        <w:t>заявлени</w:t>
      </w:r>
      <w:r w:rsidR="00AE42DB">
        <w:rPr>
          <w:rFonts w:ascii="Times New Roman" w:eastAsia="Times New Roman" w:hAnsi="Times New Roman" w:cs="Times New Roman"/>
          <w:sz w:val="24"/>
        </w:rPr>
        <w:t>я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3421C4">
        <w:rPr>
          <w:rFonts w:ascii="Times New Roman" w:eastAsia="Times New Roman" w:hAnsi="Times New Roman" w:cs="Times New Roman"/>
          <w:sz w:val="24"/>
        </w:rPr>
        <w:t>государственного унитарного предприятия</w:t>
      </w:r>
      <w:r w:rsidRPr="00C77B67">
        <w:rPr>
          <w:rFonts w:ascii="Times New Roman" w:eastAsia="Times New Roman" w:hAnsi="Times New Roman" w:cs="Times New Roman"/>
          <w:sz w:val="24"/>
        </w:rPr>
        <w:t xml:space="preserve"> «</w:t>
      </w:r>
      <w:r w:rsidR="003421C4">
        <w:rPr>
          <w:rFonts w:ascii="Times New Roman" w:eastAsia="Times New Roman" w:hAnsi="Times New Roman" w:cs="Times New Roman"/>
          <w:sz w:val="24"/>
        </w:rPr>
        <w:t>Республиканский центр профилактической дезинфекции</w:t>
      </w:r>
      <w:r w:rsidRPr="00C77B67">
        <w:rPr>
          <w:rFonts w:ascii="Times New Roman" w:eastAsia="Times New Roman" w:hAnsi="Times New Roman" w:cs="Times New Roman"/>
          <w:sz w:val="24"/>
        </w:rPr>
        <w:t xml:space="preserve">» </w:t>
      </w:r>
      <w:r w:rsidR="003421C4">
        <w:rPr>
          <w:rFonts w:ascii="Times New Roman" w:eastAsia="Times New Roman" w:hAnsi="Times New Roman" w:cs="Times New Roman"/>
          <w:sz w:val="24"/>
        </w:rPr>
        <w:t xml:space="preserve">(далее по тексту – ГУП «РЦПД» </w:t>
      </w:r>
      <w:r w:rsidRPr="00C77B67">
        <w:rPr>
          <w:rFonts w:ascii="Times New Roman" w:eastAsia="Times New Roman" w:hAnsi="Times New Roman" w:cs="Times New Roman"/>
          <w:sz w:val="24"/>
        </w:rPr>
        <w:t xml:space="preserve">(г. </w:t>
      </w:r>
      <w:r w:rsidR="003421C4">
        <w:rPr>
          <w:rFonts w:ascii="Times New Roman" w:eastAsia="Times New Roman" w:hAnsi="Times New Roman" w:cs="Times New Roman"/>
          <w:sz w:val="24"/>
        </w:rPr>
        <w:t>Тирасполь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3421C4">
        <w:rPr>
          <w:rFonts w:ascii="Times New Roman" w:eastAsia="Times New Roman" w:hAnsi="Times New Roman" w:cs="Times New Roman"/>
          <w:sz w:val="24"/>
        </w:rPr>
        <w:t>пер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3421C4">
        <w:rPr>
          <w:rFonts w:ascii="Times New Roman" w:eastAsia="Times New Roman" w:hAnsi="Times New Roman" w:cs="Times New Roman"/>
          <w:sz w:val="24"/>
        </w:rPr>
        <w:t>Западный</w:t>
      </w:r>
      <w:r>
        <w:rPr>
          <w:rFonts w:ascii="Times New Roman" w:eastAsia="Times New Roman" w:hAnsi="Times New Roman" w:cs="Times New Roman"/>
          <w:sz w:val="24"/>
        </w:rPr>
        <w:t>,1</w:t>
      </w:r>
      <w:r w:rsidR="003421C4">
        <w:rPr>
          <w:rFonts w:ascii="Times New Roman" w:eastAsia="Times New Roman" w:hAnsi="Times New Roman" w:cs="Times New Roman"/>
          <w:sz w:val="24"/>
        </w:rPr>
        <w:t xml:space="preserve">3) к </w:t>
      </w:r>
      <w:r w:rsidR="00CE42CE">
        <w:rPr>
          <w:rFonts w:ascii="Times New Roman" w:eastAsia="Times New Roman" w:hAnsi="Times New Roman" w:cs="Times New Roman"/>
          <w:sz w:val="24"/>
        </w:rPr>
        <w:t>обществу с ограниченной ответственностью</w:t>
      </w:r>
      <w:r w:rsidR="003421C4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="00CE42CE">
        <w:rPr>
          <w:rFonts w:ascii="Times New Roman" w:eastAsia="Times New Roman" w:hAnsi="Times New Roman" w:cs="Times New Roman"/>
          <w:sz w:val="24"/>
        </w:rPr>
        <w:t>ВолЖан</w:t>
      </w:r>
      <w:proofErr w:type="spellEnd"/>
      <w:r w:rsidR="003421C4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21C4">
        <w:rPr>
          <w:rFonts w:ascii="Times New Roman" w:eastAsia="Times New Roman" w:hAnsi="Times New Roman" w:cs="Times New Roman"/>
          <w:sz w:val="24"/>
        </w:rPr>
        <w:t xml:space="preserve">(далее по тексту – </w:t>
      </w:r>
      <w:r w:rsidR="00CE42CE">
        <w:rPr>
          <w:rFonts w:ascii="Times New Roman" w:eastAsia="Times New Roman" w:hAnsi="Times New Roman" w:cs="Times New Roman"/>
          <w:sz w:val="24"/>
        </w:rPr>
        <w:t>ОО</w:t>
      </w:r>
      <w:r w:rsidR="003421C4">
        <w:rPr>
          <w:rFonts w:ascii="Times New Roman" w:eastAsia="Times New Roman" w:hAnsi="Times New Roman" w:cs="Times New Roman"/>
          <w:sz w:val="24"/>
        </w:rPr>
        <w:t>О «</w:t>
      </w:r>
      <w:proofErr w:type="spellStart"/>
      <w:r w:rsidR="00CE42CE">
        <w:rPr>
          <w:rFonts w:ascii="Times New Roman" w:eastAsia="Times New Roman" w:hAnsi="Times New Roman" w:cs="Times New Roman"/>
          <w:sz w:val="24"/>
        </w:rPr>
        <w:t>ВолЖан</w:t>
      </w:r>
      <w:proofErr w:type="spellEnd"/>
      <w:r w:rsidR="003421C4">
        <w:rPr>
          <w:rFonts w:ascii="Times New Roman" w:eastAsia="Times New Roman" w:hAnsi="Times New Roman" w:cs="Times New Roman"/>
          <w:sz w:val="24"/>
        </w:rPr>
        <w:t>»</w:t>
      </w:r>
      <w:r w:rsidR="00CE42CE">
        <w:rPr>
          <w:rFonts w:ascii="Times New Roman" w:eastAsia="Times New Roman" w:hAnsi="Times New Roman" w:cs="Times New Roman"/>
          <w:sz w:val="24"/>
        </w:rPr>
        <w:t>)</w:t>
      </w:r>
      <w:r w:rsidR="003421C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(г. </w:t>
      </w:r>
      <w:r w:rsidR="00CE42CE">
        <w:rPr>
          <w:rFonts w:ascii="Times New Roman" w:eastAsia="Times New Roman" w:hAnsi="Times New Roman" w:cs="Times New Roman"/>
          <w:sz w:val="24"/>
        </w:rPr>
        <w:t>Рыбница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3421C4">
        <w:rPr>
          <w:rFonts w:ascii="Times New Roman" w:eastAsia="Times New Roman" w:hAnsi="Times New Roman" w:cs="Times New Roman"/>
          <w:sz w:val="24"/>
        </w:rPr>
        <w:t>ул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E42CE">
        <w:rPr>
          <w:rFonts w:ascii="Times New Roman" w:eastAsia="Times New Roman" w:hAnsi="Times New Roman" w:cs="Times New Roman"/>
          <w:sz w:val="24"/>
        </w:rPr>
        <w:t>Кирова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E42CE">
        <w:rPr>
          <w:rFonts w:ascii="Times New Roman" w:eastAsia="Times New Roman" w:hAnsi="Times New Roman" w:cs="Times New Roman"/>
          <w:sz w:val="24"/>
        </w:rPr>
        <w:t>д. 116, к.38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3421C4">
        <w:rPr>
          <w:rFonts w:ascii="Times New Roman" w:eastAsia="Times New Roman" w:hAnsi="Times New Roman" w:cs="Times New Roman"/>
          <w:sz w:val="24"/>
        </w:rPr>
        <w:t>о взыскании стоимости работ по договору,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 w:rsidR="003421C4">
        <w:rPr>
          <w:rFonts w:ascii="Times New Roman" w:eastAsia="Times New Roman" w:hAnsi="Times New Roman" w:cs="Times New Roman"/>
          <w:sz w:val="24"/>
        </w:rPr>
        <w:t>зучив</w:t>
      </w:r>
      <w:r>
        <w:rPr>
          <w:rFonts w:ascii="Times New Roman" w:eastAsia="Times New Roman" w:hAnsi="Times New Roman" w:cs="Times New Roman"/>
          <w:sz w:val="24"/>
        </w:rPr>
        <w:t xml:space="preserve"> приложенные к нему документы</w:t>
      </w:r>
      <w:r w:rsidRPr="00C77B67">
        <w:rPr>
          <w:rFonts w:ascii="Times New Roman" w:eastAsia="Times New Roman" w:hAnsi="Times New Roman" w:cs="Times New Roman"/>
          <w:sz w:val="24"/>
        </w:rPr>
        <w:t xml:space="preserve">,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77B67" w:rsidRPr="00DD1D33" w:rsidRDefault="00BF6192" w:rsidP="00BF619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</w:t>
      </w:r>
      <w:r w:rsidR="00D20981">
        <w:rPr>
          <w:rStyle w:val="FontStyle14"/>
          <w:sz w:val="24"/>
          <w:szCs w:val="24"/>
        </w:rPr>
        <w:t>ГУП «РЦПД»</w:t>
      </w:r>
      <w:r w:rsidR="00C77B67" w:rsidRPr="00DD1D33">
        <w:rPr>
          <w:rStyle w:val="FontStyle14"/>
          <w:sz w:val="24"/>
          <w:szCs w:val="24"/>
        </w:rPr>
        <w:t xml:space="preserve"> </w:t>
      </w:r>
      <w:r w:rsidR="00C77B67" w:rsidRPr="00DD1D33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</w:t>
      </w:r>
      <w:r w:rsidR="004C414E">
        <w:rPr>
          <w:rFonts w:ascii="Times New Roman" w:hAnsi="Times New Roman" w:cs="Times New Roman"/>
          <w:color w:val="000000"/>
          <w:sz w:val="24"/>
          <w:szCs w:val="24"/>
        </w:rPr>
        <w:t xml:space="preserve">исковым </w:t>
      </w:r>
      <w:r w:rsidR="00C77B67" w:rsidRPr="00DD1D3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к </w:t>
      </w:r>
      <w:r w:rsidR="00CE42C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="00D2098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275C94">
        <w:rPr>
          <w:rFonts w:ascii="Times New Roman" w:hAnsi="Times New Roman" w:cs="Times New Roman"/>
          <w:color w:val="000000"/>
          <w:sz w:val="24"/>
          <w:szCs w:val="24"/>
        </w:rPr>
        <w:t>ВолЖан</w:t>
      </w:r>
      <w:proofErr w:type="spellEnd"/>
      <w:r w:rsidR="00D209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73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981">
        <w:rPr>
          <w:rFonts w:ascii="Times New Roman" w:hAnsi="Times New Roman" w:cs="Times New Roman"/>
          <w:color w:val="000000"/>
          <w:sz w:val="24"/>
          <w:szCs w:val="24"/>
        </w:rPr>
        <w:t>о взыскании стоимости работ по договору.</w:t>
      </w:r>
      <w:r w:rsidR="00C77B67" w:rsidRPr="00DD1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7B67" w:rsidRPr="00C77B67" w:rsidRDefault="004C414E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Определением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Арбитражного суда</w:t>
      </w:r>
      <w:r w:rsidR="001C27B1">
        <w:rPr>
          <w:rFonts w:ascii="Times New Roman" w:eastAsia="Times New Roman" w:hAnsi="Times New Roman" w:cs="Times New Roman"/>
          <w:sz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от </w:t>
      </w:r>
      <w:r w:rsidR="00CA72ED">
        <w:rPr>
          <w:rFonts w:ascii="Times New Roman" w:eastAsia="Times New Roman" w:hAnsi="Times New Roman" w:cs="Times New Roman"/>
          <w:sz w:val="24"/>
        </w:rPr>
        <w:t>25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C77B67">
        <w:rPr>
          <w:rFonts w:ascii="Times New Roman" w:eastAsia="Times New Roman" w:hAnsi="Times New Roman" w:cs="Times New Roman"/>
          <w:sz w:val="24"/>
        </w:rPr>
        <w:t>ма</w:t>
      </w:r>
      <w:r w:rsidR="00CA72ED">
        <w:rPr>
          <w:rFonts w:ascii="Times New Roman" w:eastAsia="Times New Roman" w:hAnsi="Times New Roman" w:cs="Times New Roman"/>
          <w:sz w:val="24"/>
        </w:rPr>
        <w:t>я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201</w:t>
      </w:r>
      <w:r w:rsidR="00C77B67">
        <w:rPr>
          <w:rFonts w:ascii="Times New Roman" w:eastAsia="Times New Roman" w:hAnsi="Times New Roman" w:cs="Times New Roman"/>
          <w:sz w:val="24"/>
        </w:rPr>
        <w:t>8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 w:rsidR="00CA72ED">
        <w:rPr>
          <w:rFonts w:ascii="Times New Roman" w:eastAsia="Times New Roman" w:hAnsi="Times New Roman" w:cs="Times New Roman"/>
          <w:sz w:val="24"/>
        </w:rPr>
        <w:t>3</w:t>
      </w:r>
      <w:r w:rsidR="00275C94">
        <w:rPr>
          <w:rFonts w:ascii="Times New Roman" w:eastAsia="Times New Roman" w:hAnsi="Times New Roman" w:cs="Times New Roman"/>
          <w:sz w:val="24"/>
        </w:rPr>
        <w:t>39</w:t>
      </w:r>
      <w:r w:rsidR="00C77B67">
        <w:rPr>
          <w:rFonts w:ascii="Times New Roman" w:eastAsia="Times New Roman" w:hAnsi="Times New Roman" w:cs="Times New Roman"/>
          <w:sz w:val="24"/>
        </w:rPr>
        <w:t>/18</w:t>
      </w:r>
      <w:r w:rsidR="00C77B67" w:rsidRPr="00C77B67">
        <w:rPr>
          <w:rFonts w:ascii="Times New Roman" w:eastAsia="Times New Roman" w:hAnsi="Times New Roman" w:cs="Times New Roman"/>
          <w:sz w:val="24"/>
        </w:rPr>
        <w:t>-</w:t>
      </w:r>
      <w:r w:rsidR="00CA72ED">
        <w:rPr>
          <w:rFonts w:ascii="Times New Roman" w:eastAsia="Times New Roman" w:hAnsi="Times New Roman" w:cs="Times New Roman"/>
          <w:sz w:val="24"/>
        </w:rPr>
        <w:t>09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 </w:t>
      </w:r>
      <w:r w:rsidR="005C3CC0">
        <w:rPr>
          <w:rFonts w:ascii="Times New Roman" w:eastAsia="Times New Roman" w:hAnsi="Times New Roman" w:cs="Times New Roman"/>
          <w:sz w:val="24"/>
        </w:rPr>
        <w:t xml:space="preserve">исковое 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заявление </w:t>
      </w:r>
      <w:r w:rsidR="00CA72ED">
        <w:rPr>
          <w:rStyle w:val="FontStyle14"/>
          <w:sz w:val="24"/>
          <w:szCs w:val="24"/>
        </w:rPr>
        <w:t>ГУП «РЦПД»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оставлено без движения ввиду нарушения </w:t>
      </w:r>
      <w:r w:rsidR="005C3CC0">
        <w:rPr>
          <w:rFonts w:ascii="Times New Roman" w:eastAsia="Times New Roman" w:hAnsi="Times New Roman" w:cs="Times New Roman"/>
          <w:sz w:val="24"/>
        </w:rPr>
        <w:t>истцом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требований  </w:t>
      </w:r>
      <w:r w:rsidR="00CA72ED">
        <w:rPr>
          <w:rFonts w:ascii="Times New Roman" w:eastAsia="Times New Roman" w:hAnsi="Times New Roman" w:cs="Times New Roman"/>
          <w:sz w:val="24"/>
        </w:rPr>
        <w:t xml:space="preserve">подпунктов а), </w:t>
      </w:r>
      <w:proofErr w:type="spellStart"/>
      <w:r w:rsidR="00CA72ED">
        <w:rPr>
          <w:rFonts w:ascii="Times New Roman" w:eastAsia="Times New Roman" w:hAnsi="Times New Roman" w:cs="Times New Roman"/>
          <w:sz w:val="24"/>
        </w:rPr>
        <w:t>д</w:t>
      </w:r>
      <w:proofErr w:type="spellEnd"/>
      <w:r w:rsidR="00CA72ED">
        <w:rPr>
          <w:rFonts w:ascii="Times New Roman" w:eastAsia="Times New Roman" w:hAnsi="Times New Roman" w:cs="Times New Roman"/>
          <w:sz w:val="24"/>
        </w:rPr>
        <w:t>) части первой статьи 93, а также части четвертой той же статьи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 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по тексту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- АПК ПМР). </w:t>
      </w:r>
      <w:r w:rsidR="00C77B67"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77B67" w:rsidRDefault="005C3CC0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Указанным определением истцу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 срок до 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="005D5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для у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 xml:space="preserve">странения недостатков </w:t>
      </w:r>
      <w:r w:rsidR="00E1576C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5D508E" w:rsidRDefault="005D508E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8E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5D508E">
        <w:rPr>
          <w:rFonts w:ascii="Times New Roman" w:hAnsi="Times New Roman" w:cs="Times New Roman"/>
          <w:sz w:val="24"/>
          <w:szCs w:val="24"/>
        </w:rPr>
        <w:t xml:space="preserve"> для оставления искового заявления без движения послужило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508E" w:rsidRPr="00B73011" w:rsidRDefault="005D508E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D508E">
        <w:rPr>
          <w:rFonts w:ascii="Times New Roman" w:hAnsi="Times New Roman" w:cs="Times New Roman"/>
          <w:sz w:val="24"/>
          <w:szCs w:val="24"/>
        </w:rPr>
        <w:t xml:space="preserve">несоблюдение истцом подпункта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508E">
        <w:rPr>
          <w:rFonts w:ascii="Times New Roman" w:hAnsi="Times New Roman" w:cs="Times New Roman"/>
          <w:sz w:val="24"/>
          <w:szCs w:val="24"/>
        </w:rPr>
        <w:t xml:space="preserve">) части первой статьи 93 </w:t>
      </w:r>
      <w:r w:rsidR="00D06CBF">
        <w:rPr>
          <w:rFonts w:ascii="Times New Roman" w:hAnsi="Times New Roman" w:cs="Times New Roman"/>
          <w:sz w:val="24"/>
          <w:szCs w:val="24"/>
        </w:rPr>
        <w:t>АПК ПМР</w:t>
      </w:r>
      <w:r>
        <w:rPr>
          <w:rFonts w:ascii="Times New Roman" w:hAnsi="Times New Roman" w:cs="Times New Roman"/>
          <w:sz w:val="24"/>
          <w:szCs w:val="24"/>
        </w:rPr>
        <w:t xml:space="preserve">, выразившееся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уплату государственной пошлины, а также в отсутствии заявленного в установленном законодательством </w:t>
      </w:r>
      <w:r w:rsidRPr="005D508E">
        <w:rPr>
          <w:rFonts w:ascii="Times New Roman" w:hAnsi="Times New Roman" w:cs="Times New Roman"/>
          <w:sz w:val="24"/>
          <w:szCs w:val="24"/>
        </w:rPr>
        <w:t>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Республики, включая Разъяснение </w:t>
      </w:r>
      <w:r w:rsidR="00B73011" w:rsidRPr="00C77B67">
        <w:rPr>
          <w:rFonts w:ascii="Times New Roman" w:eastAsia="Times New Roman" w:hAnsi="Times New Roman" w:cs="Times New Roman"/>
          <w:sz w:val="24"/>
        </w:rPr>
        <w:t>Арбитражного суда Приднестровской Молдавской Республики</w:t>
      </w:r>
      <w:r w:rsidR="00B73011">
        <w:rPr>
          <w:rFonts w:ascii="Times New Roman" w:eastAsia="Times New Roman" w:hAnsi="Times New Roman" w:cs="Times New Roman"/>
          <w:sz w:val="24"/>
        </w:rPr>
        <w:t xml:space="preserve"> от 21 сентября 2012 года № 1 «О некоторых вопросах применения законодательства о государственной пошлине», ходатайства о </w:t>
      </w:r>
      <w:r w:rsidR="00B73011" w:rsidRPr="00B73011">
        <w:rPr>
          <w:rFonts w:ascii="Times New Roman" w:hAnsi="Times New Roman" w:cs="Times New Roman"/>
          <w:sz w:val="24"/>
          <w:szCs w:val="24"/>
        </w:rPr>
        <w:t>предоставлении отсрочки, рассрочки уплаты государственной пошлины, об</w:t>
      </w:r>
      <w:proofErr w:type="gramEnd"/>
      <w:r w:rsidR="00B73011" w:rsidRPr="00B73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011" w:rsidRPr="00B73011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="00B73011" w:rsidRPr="00B73011">
        <w:rPr>
          <w:rFonts w:ascii="Times New Roman" w:hAnsi="Times New Roman" w:cs="Times New Roman"/>
          <w:sz w:val="24"/>
          <w:szCs w:val="24"/>
        </w:rPr>
        <w:t xml:space="preserve"> ее размера</w:t>
      </w:r>
      <w:r w:rsidR="00B73011">
        <w:rPr>
          <w:rFonts w:ascii="Times New Roman" w:hAnsi="Times New Roman" w:cs="Times New Roman"/>
          <w:sz w:val="24"/>
          <w:szCs w:val="24"/>
        </w:rPr>
        <w:t>;</w:t>
      </w:r>
    </w:p>
    <w:p w:rsidR="005D508E" w:rsidRDefault="00B73011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06CBF" w:rsidRPr="005D508E">
        <w:rPr>
          <w:rFonts w:ascii="Times New Roman" w:hAnsi="Times New Roman" w:cs="Times New Roman"/>
          <w:sz w:val="24"/>
          <w:szCs w:val="24"/>
        </w:rPr>
        <w:t xml:space="preserve">несоблюдение истцом подпункта </w:t>
      </w:r>
      <w:proofErr w:type="spellStart"/>
      <w:r w:rsidR="00D06CB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06CBF" w:rsidRPr="005D508E">
        <w:rPr>
          <w:rFonts w:ascii="Times New Roman" w:hAnsi="Times New Roman" w:cs="Times New Roman"/>
          <w:sz w:val="24"/>
          <w:szCs w:val="24"/>
        </w:rPr>
        <w:t xml:space="preserve">) части первой статьи 93 </w:t>
      </w:r>
      <w:r w:rsidR="00D06CBF">
        <w:rPr>
          <w:rFonts w:ascii="Times New Roman" w:hAnsi="Times New Roman" w:cs="Times New Roman"/>
          <w:sz w:val="24"/>
          <w:szCs w:val="24"/>
        </w:rPr>
        <w:t xml:space="preserve">АПК ПМР, выразившееся </w:t>
      </w:r>
      <w:r w:rsidR="005D508E" w:rsidRPr="005D508E">
        <w:rPr>
          <w:rFonts w:ascii="Times New Roman" w:hAnsi="Times New Roman" w:cs="Times New Roman"/>
          <w:sz w:val="24"/>
          <w:szCs w:val="24"/>
        </w:rPr>
        <w:t>в непредставлении выпис</w:t>
      </w:r>
      <w:r w:rsidR="00D06CBF">
        <w:rPr>
          <w:rFonts w:ascii="Times New Roman" w:hAnsi="Times New Roman" w:cs="Times New Roman"/>
          <w:sz w:val="24"/>
          <w:szCs w:val="24"/>
        </w:rPr>
        <w:t>ки</w:t>
      </w:r>
      <w:r w:rsidR="005D508E" w:rsidRPr="005D508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 индивидуальных предпринимателей с указанием сведений о месте нахожд</w:t>
      </w:r>
      <w:r w:rsidR="00D06CBF">
        <w:rPr>
          <w:rFonts w:ascii="Times New Roman" w:hAnsi="Times New Roman" w:cs="Times New Roman"/>
          <w:sz w:val="24"/>
          <w:szCs w:val="24"/>
        </w:rPr>
        <w:t>ения или месте жительства истца;</w:t>
      </w:r>
    </w:p>
    <w:p w:rsidR="00D06CBF" w:rsidRDefault="00D06CBF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несоблюдение части четвертой статьи 93 АПК ПМР, предписывающее предоставление искового заявления на электронном носителе.</w:t>
      </w:r>
    </w:p>
    <w:p w:rsidR="00D06CBF" w:rsidRPr="005D508E" w:rsidRDefault="00D06CBF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7B1" w:rsidRDefault="00E76639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определения Арбитражного суда ПМР от </w:t>
      </w:r>
      <w:r w:rsidR="001C27B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1C27B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7B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AF2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в определении срок </w:t>
      </w:r>
      <w:r w:rsidR="00275C94">
        <w:rPr>
          <w:rFonts w:ascii="Times New Roman" w:eastAsia="Times New Roman" w:hAnsi="Times New Roman" w:cs="Times New Roman"/>
          <w:sz w:val="24"/>
          <w:szCs w:val="24"/>
        </w:rPr>
        <w:t xml:space="preserve">предоставил текст искового заявления на электронном носителе, однако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не предпринял 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>мер по устранению нарушений</w:t>
      </w:r>
      <w:r w:rsidR="00275C94">
        <w:rPr>
          <w:rFonts w:ascii="Times New Roman" w:eastAsia="Times New Roman" w:hAnsi="Times New Roman" w:cs="Times New Roman"/>
          <w:sz w:val="24"/>
          <w:szCs w:val="24"/>
        </w:rPr>
        <w:t xml:space="preserve">                 подпунктов а) и </w:t>
      </w:r>
      <w:proofErr w:type="spellStart"/>
      <w:r w:rsidR="00275C9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75C94">
        <w:rPr>
          <w:rFonts w:ascii="Times New Roman" w:eastAsia="Times New Roman" w:hAnsi="Times New Roman" w:cs="Times New Roman"/>
          <w:sz w:val="24"/>
          <w:szCs w:val="24"/>
        </w:rPr>
        <w:t>) части первой статьи 93 АПК ПМР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27B1" w:rsidRPr="001C27B1" w:rsidRDefault="001C27B1" w:rsidP="001C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7B1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1C27B1">
        <w:rPr>
          <w:rFonts w:ascii="Times New Roman" w:hAnsi="Times New Roman" w:cs="Times New Roman"/>
          <w:sz w:val="24"/>
          <w:szCs w:val="24"/>
        </w:rPr>
        <w:t xml:space="preserve"> истцом обстоятельств, послуживших основанием для оставления искового заявления без движения, в срок, установленный в определении арбитражного суда, является основанием для возвращения искового заявления и приложенных к нему документов.</w:t>
      </w:r>
    </w:p>
    <w:p w:rsidR="00C77B67" w:rsidRPr="00C77B67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55DBB"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заявления без движения, в срок, установленный в определении Арбитражного суда, на основании подпункта г) пункта 1 статьи 97 АПК ПМР 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 w:rsidR="00C15AF2">
        <w:rPr>
          <w:rFonts w:ascii="Times New Roman" w:eastAsia="Times New Roman" w:hAnsi="Times New Roman" w:cs="Times New Roman"/>
          <w:sz w:val="24"/>
        </w:rPr>
        <w:t>ГУП</w:t>
      </w:r>
      <w:r w:rsidR="00A1537F">
        <w:rPr>
          <w:rFonts w:ascii="Times New Roman" w:eastAsia="Times New Roman" w:hAnsi="Times New Roman" w:cs="Times New Roman"/>
          <w:sz w:val="24"/>
        </w:rPr>
        <w:t xml:space="preserve"> «</w:t>
      </w:r>
      <w:r w:rsidR="00C15AF2">
        <w:rPr>
          <w:rFonts w:ascii="Times New Roman" w:eastAsia="Times New Roman" w:hAnsi="Times New Roman" w:cs="Times New Roman"/>
          <w:sz w:val="24"/>
        </w:rPr>
        <w:t>РЦПД</w:t>
      </w:r>
      <w:r w:rsidR="00A1537F">
        <w:rPr>
          <w:rFonts w:ascii="Times New Roman" w:eastAsia="Times New Roman" w:hAnsi="Times New Roman" w:cs="Times New Roman"/>
          <w:sz w:val="24"/>
        </w:rPr>
        <w:t>»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C15AF2">
        <w:rPr>
          <w:rFonts w:ascii="Times New Roman" w:eastAsia="Times New Roman" w:hAnsi="Times New Roman" w:cs="Times New Roman"/>
          <w:sz w:val="24"/>
        </w:rPr>
        <w:t>о взыскании стоимости работ по договору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возвращению.</w:t>
      </w:r>
    </w:p>
    <w:p w:rsidR="00C77B67" w:rsidRPr="007B74B9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</w:t>
      </w:r>
      <w:r w:rsidR="007B74B9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981F3B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AC4DD8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C15AF2" w:rsidRPr="00C77B6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C15AF2">
        <w:rPr>
          <w:rFonts w:ascii="Times New Roman" w:eastAsia="Times New Roman" w:hAnsi="Times New Roman" w:cs="Times New Roman"/>
          <w:sz w:val="24"/>
        </w:rPr>
        <w:t xml:space="preserve"> государственного унитарного предприятия</w:t>
      </w:r>
      <w:r w:rsidR="00C15AF2" w:rsidRPr="00C77B67">
        <w:rPr>
          <w:rFonts w:ascii="Times New Roman" w:eastAsia="Times New Roman" w:hAnsi="Times New Roman" w:cs="Times New Roman"/>
          <w:sz w:val="24"/>
        </w:rPr>
        <w:t xml:space="preserve"> «</w:t>
      </w:r>
      <w:r w:rsidR="00C15AF2">
        <w:rPr>
          <w:rFonts w:ascii="Times New Roman" w:eastAsia="Times New Roman" w:hAnsi="Times New Roman" w:cs="Times New Roman"/>
          <w:sz w:val="24"/>
        </w:rPr>
        <w:t>Республиканский центр профилактической дезинфекции</w:t>
      </w:r>
      <w:r w:rsidR="00C15AF2" w:rsidRPr="00C77B67">
        <w:rPr>
          <w:rFonts w:ascii="Times New Roman" w:eastAsia="Times New Roman" w:hAnsi="Times New Roman" w:cs="Times New Roman"/>
          <w:sz w:val="24"/>
        </w:rPr>
        <w:t>»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C15AF2">
        <w:rPr>
          <w:rFonts w:ascii="Times New Roman" w:eastAsia="Times New Roman" w:hAnsi="Times New Roman" w:cs="Times New Roman"/>
          <w:sz w:val="24"/>
        </w:rPr>
        <w:t>о взыскании стоимости работ по договору в отношен</w:t>
      </w:r>
      <w:proofErr w:type="gramStart"/>
      <w:r w:rsidR="00C15AF2">
        <w:rPr>
          <w:rFonts w:ascii="Times New Roman" w:eastAsia="Times New Roman" w:hAnsi="Times New Roman" w:cs="Times New Roman"/>
          <w:sz w:val="24"/>
        </w:rPr>
        <w:t xml:space="preserve">ии </w:t>
      </w:r>
      <w:r w:rsidR="00275C94">
        <w:rPr>
          <w:rFonts w:ascii="Times New Roman" w:eastAsia="Times New Roman" w:hAnsi="Times New Roman" w:cs="Times New Roman"/>
          <w:sz w:val="24"/>
        </w:rPr>
        <w:t>ООО</w:t>
      </w:r>
      <w:proofErr w:type="gramEnd"/>
      <w:r w:rsidR="00C15AF2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="00275C94">
        <w:rPr>
          <w:rFonts w:ascii="Times New Roman" w:eastAsia="Times New Roman" w:hAnsi="Times New Roman" w:cs="Times New Roman"/>
          <w:sz w:val="24"/>
        </w:rPr>
        <w:t>ВолЖан</w:t>
      </w:r>
      <w:proofErr w:type="spellEnd"/>
      <w:r w:rsidR="00C15AF2">
        <w:rPr>
          <w:rFonts w:ascii="Times New Roman" w:eastAsia="Times New Roman" w:hAnsi="Times New Roman" w:cs="Times New Roman"/>
          <w:sz w:val="24"/>
        </w:rPr>
        <w:t>»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r w:rsidR="00C15AF2">
        <w:rPr>
          <w:rFonts w:ascii="Times New Roman" w:eastAsia="Times New Roman" w:hAnsi="Times New Roman" w:cs="Times New Roman"/>
          <w:sz w:val="24"/>
          <w:szCs w:val="24"/>
        </w:rPr>
        <w:t>ГУП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15AF2">
        <w:rPr>
          <w:rFonts w:ascii="Times New Roman" w:eastAsia="Times New Roman" w:hAnsi="Times New Roman" w:cs="Times New Roman"/>
          <w:sz w:val="24"/>
          <w:szCs w:val="24"/>
        </w:rPr>
        <w:t>РЦПД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» на  </w:t>
      </w:r>
      <w:r w:rsidR="00AF097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листах.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 w:rsidR="00A1537F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15A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59" w:rsidRDefault="00E12359"/>
    <w:sectPr w:rsidR="00E12359" w:rsidSect="008704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77B67"/>
    <w:rsid w:val="00056DAF"/>
    <w:rsid w:val="001C27B1"/>
    <w:rsid w:val="00255DBB"/>
    <w:rsid w:val="00275C94"/>
    <w:rsid w:val="002852F1"/>
    <w:rsid w:val="003421C4"/>
    <w:rsid w:val="00421C9C"/>
    <w:rsid w:val="0044681A"/>
    <w:rsid w:val="004B20A9"/>
    <w:rsid w:val="004C414E"/>
    <w:rsid w:val="004D63D7"/>
    <w:rsid w:val="005C3CC0"/>
    <w:rsid w:val="005D508E"/>
    <w:rsid w:val="007B74B9"/>
    <w:rsid w:val="0087047C"/>
    <w:rsid w:val="00981F3B"/>
    <w:rsid w:val="00A1537F"/>
    <w:rsid w:val="00AC4DD8"/>
    <w:rsid w:val="00AE42DB"/>
    <w:rsid w:val="00AF097D"/>
    <w:rsid w:val="00B11BD9"/>
    <w:rsid w:val="00B73011"/>
    <w:rsid w:val="00BF6192"/>
    <w:rsid w:val="00C15AF2"/>
    <w:rsid w:val="00C77B67"/>
    <w:rsid w:val="00CA72ED"/>
    <w:rsid w:val="00CD00E0"/>
    <w:rsid w:val="00CE42CE"/>
    <w:rsid w:val="00D06CBF"/>
    <w:rsid w:val="00D20981"/>
    <w:rsid w:val="00D30EDA"/>
    <w:rsid w:val="00E12359"/>
    <w:rsid w:val="00E1576C"/>
    <w:rsid w:val="00E534A0"/>
    <w:rsid w:val="00E76639"/>
    <w:rsid w:val="00E858B5"/>
    <w:rsid w:val="00F1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7B67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C77B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26</cp:revision>
  <cp:lastPrinted>2018-03-21T12:41:00Z</cp:lastPrinted>
  <dcterms:created xsi:type="dcterms:W3CDTF">2018-03-21T11:47:00Z</dcterms:created>
  <dcterms:modified xsi:type="dcterms:W3CDTF">2018-06-06T07:41:00Z</dcterms:modified>
</cp:coreProperties>
</file>