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477347" w:rsidRDefault="00001F36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01F3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001F36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C3085" w:rsidRDefault="00DC3085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77347" w:rsidP="00DC30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 w:rsidR="00DC308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C308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 w:rsidR="00DC308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</w:t>
            </w:r>
            <w:r w:rsidR="00DC30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г.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477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229/18-12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7347" w:rsidRDefault="00477347" w:rsidP="00DB0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вопрос о принятии искового заявления </w:t>
      </w:r>
      <w:r>
        <w:rPr>
          <w:rStyle w:val="FontStyle14"/>
          <w:rFonts w:eastAsia="Times New Roman"/>
          <w:sz w:val="24"/>
          <w:szCs w:val="24"/>
        </w:rPr>
        <w:t>открытого акционерного общества «Агентство по оздоровлению банковской системы» (г. Тирасполь, ул. 25 Октября, 71) к обществу с ограниченной ответственностью «Гидрофит» (</w:t>
      </w:r>
      <w:proofErr w:type="spellStart"/>
      <w:r>
        <w:rPr>
          <w:rStyle w:val="FontStyle14"/>
          <w:rFonts w:eastAsia="Times New Roman"/>
          <w:sz w:val="24"/>
          <w:szCs w:val="24"/>
        </w:rPr>
        <w:t>Слободзейский</w:t>
      </w:r>
      <w:proofErr w:type="spellEnd"/>
      <w:r>
        <w:rPr>
          <w:rStyle w:val="FontStyle14"/>
          <w:rFonts w:eastAsia="Times New Roman"/>
          <w:sz w:val="24"/>
          <w:szCs w:val="24"/>
        </w:rPr>
        <w:t xml:space="preserve"> район, с. Незавертайловка, ул. Мичурина, д. 155) о взыскании долга по кредитному договору и обращении взыскания на предмет залога, </w:t>
      </w:r>
      <w:proofErr w:type="gramEnd"/>
    </w:p>
    <w:p w:rsidR="00477347" w:rsidRDefault="00477347" w:rsidP="00DB0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477347" w:rsidRDefault="00477347" w:rsidP="00DB0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77347" w:rsidRDefault="00477347" w:rsidP="00DB0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085" w:rsidRDefault="00F26334" w:rsidP="00DC3085">
      <w:pPr>
        <w:pStyle w:val="HTML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>открытое акционерное общество «Агентство по оздоровлению банковской системы» (далее – истец, Аген</w:t>
      </w:r>
      <w:r w:rsidR="004F0CEC">
        <w:rPr>
          <w:rStyle w:val="FontStyle14"/>
          <w:sz w:val="24"/>
          <w:szCs w:val="24"/>
        </w:rPr>
        <w:t>т</w:t>
      </w:r>
      <w:r>
        <w:rPr>
          <w:rStyle w:val="FontStyle14"/>
          <w:sz w:val="24"/>
          <w:szCs w:val="24"/>
        </w:rPr>
        <w:t xml:space="preserve">ство)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исковым заявлением </w:t>
      </w:r>
      <w:r>
        <w:rPr>
          <w:rStyle w:val="FontStyle14"/>
          <w:sz w:val="24"/>
          <w:szCs w:val="24"/>
        </w:rPr>
        <w:t>о взыскании долга по кредитному договору и обращении взыскания на предмет залога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Style w:val="FontStyle14"/>
          <w:sz w:val="24"/>
          <w:szCs w:val="24"/>
        </w:rPr>
        <w:t>общества с ограниченной ответственностью «Гидрофит» (далее – ответчик, ООО «Гидрофит»)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3085" w:rsidRDefault="00DB019A" w:rsidP="00DC3085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 w:rsidRPr="00DB019A">
        <w:rPr>
          <w:rFonts w:ascii="Times New Roman" w:hAnsi="Times New Roman" w:cs="Times New Roman"/>
          <w:color w:val="000000"/>
          <w:sz w:val="24"/>
          <w:szCs w:val="24"/>
        </w:rPr>
        <w:t>Определением от 17 апреля 2018 года исковое заявление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оставлено без движения в связи с несоблюдением </w:t>
      </w:r>
      <w:r w:rsidR="00397A37">
        <w:rPr>
          <w:rStyle w:val="FontStyle14"/>
          <w:sz w:val="24"/>
          <w:szCs w:val="24"/>
        </w:rPr>
        <w:t xml:space="preserve">требований, установленных </w:t>
      </w:r>
      <w:r w:rsidR="00F26334">
        <w:rPr>
          <w:rStyle w:val="FontStyle14"/>
          <w:sz w:val="24"/>
          <w:szCs w:val="24"/>
        </w:rPr>
        <w:t>статьей</w:t>
      </w:r>
      <w:r>
        <w:rPr>
          <w:rStyle w:val="FontStyle14"/>
          <w:sz w:val="24"/>
          <w:szCs w:val="24"/>
        </w:rPr>
        <w:t xml:space="preserve"> 93 АПК ПМР. </w:t>
      </w:r>
      <w:r w:rsidR="00F26334">
        <w:rPr>
          <w:rStyle w:val="FontStyle14"/>
          <w:sz w:val="24"/>
          <w:szCs w:val="24"/>
        </w:rPr>
        <w:t>Так, указанной статьей установлен перечень документов, прилагаемых к исковому заявлению, направляемому в Арбитражный суд.</w:t>
      </w:r>
      <w:r w:rsidR="004F0CEC">
        <w:rPr>
          <w:rStyle w:val="FontStyle14"/>
          <w:sz w:val="24"/>
          <w:szCs w:val="24"/>
        </w:rPr>
        <w:t xml:space="preserve"> </w:t>
      </w:r>
      <w:r w:rsidR="00DC3085">
        <w:rPr>
          <w:rStyle w:val="FontStyle14"/>
          <w:sz w:val="24"/>
          <w:szCs w:val="24"/>
        </w:rPr>
        <w:t xml:space="preserve"> </w:t>
      </w:r>
      <w:r w:rsidR="00F26334">
        <w:rPr>
          <w:rStyle w:val="FontStyle14"/>
          <w:sz w:val="24"/>
          <w:szCs w:val="24"/>
        </w:rPr>
        <w:t xml:space="preserve">В нарушение требований части </w:t>
      </w:r>
      <w:r w:rsidR="00DC3085">
        <w:rPr>
          <w:rStyle w:val="FontStyle14"/>
          <w:sz w:val="24"/>
          <w:szCs w:val="24"/>
        </w:rPr>
        <w:t xml:space="preserve">четвертой </w:t>
      </w:r>
      <w:r w:rsidR="00F26334">
        <w:rPr>
          <w:rStyle w:val="FontStyle14"/>
          <w:sz w:val="24"/>
          <w:szCs w:val="24"/>
        </w:rPr>
        <w:t xml:space="preserve"> статьи 93 АПК ПМР истец</w:t>
      </w:r>
      <w:r w:rsidR="00DC3085">
        <w:rPr>
          <w:rStyle w:val="FontStyle14"/>
          <w:sz w:val="24"/>
          <w:szCs w:val="24"/>
        </w:rPr>
        <w:t xml:space="preserve"> при направлении в Арбитражный суд искового заявления</w:t>
      </w:r>
      <w:r w:rsidR="00F26334">
        <w:rPr>
          <w:rStyle w:val="FontStyle14"/>
          <w:sz w:val="24"/>
          <w:szCs w:val="24"/>
        </w:rPr>
        <w:t xml:space="preserve"> не предоставил текст искового заявления на электронном носителе.</w:t>
      </w:r>
    </w:p>
    <w:p w:rsidR="00DC3085" w:rsidRDefault="00DB019A" w:rsidP="00DC3085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>В установленный</w:t>
      </w:r>
      <w:r w:rsidR="00DC3085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</w:t>
      </w:r>
      <w:r w:rsidR="00DC3085">
        <w:rPr>
          <w:rStyle w:val="FontStyle14"/>
          <w:sz w:val="24"/>
          <w:szCs w:val="24"/>
        </w:rPr>
        <w:t xml:space="preserve">определением Арбитражного суда об оставлении искового заявления без движения, </w:t>
      </w:r>
      <w:r>
        <w:rPr>
          <w:rStyle w:val="FontStyle14"/>
          <w:sz w:val="24"/>
          <w:szCs w:val="24"/>
        </w:rPr>
        <w:t xml:space="preserve">срок </w:t>
      </w:r>
      <w:r w:rsidR="00D320FA">
        <w:rPr>
          <w:rStyle w:val="FontStyle14"/>
          <w:sz w:val="24"/>
          <w:szCs w:val="24"/>
        </w:rPr>
        <w:t>Агентство</w:t>
      </w:r>
      <w:r>
        <w:rPr>
          <w:rStyle w:val="FontStyle14"/>
          <w:sz w:val="24"/>
          <w:szCs w:val="24"/>
        </w:rPr>
        <w:t xml:space="preserve"> устранил</w:t>
      </w:r>
      <w:r w:rsidR="00D320FA">
        <w:rPr>
          <w:rStyle w:val="FontStyle14"/>
          <w:sz w:val="24"/>
          <w:szCs w:val="24"/>
        </w:rPr>
        <w:t>о</w:t>
      </w:r>
      <w:r>
        <w:rPr>
          <w:rStyle w:val="FontStyle14"/>
          <w:sz w:val="24"/>
          <w:szCs w:val="24"/>
        </w:rPr>
        <w:t xml:space="preserve"> допущенные нарушения</w:t>
      </w:r>
      <w:r w:rsidR="004F0CEC">
        <w:rPr>
          <w:rStyle w:val="FontStyle14"/>
          <w:sz w:val="24"/>
          <w:szCs w:val="24"/>
        </w:rPr>
        <w:t xml:space="preserve"> путем направления</w:t>
      </w:r>
      <w:r w:rsidR="00DC3085">
        <w:rPr>
          <w:rStyle w:val="FontStyle14"/>
          <w:sz w:val="24"/>
          <w:szCs w:val="24"/>
        </w:rPr>
        <w:t xml:space="preserve"> в Арбитражный суд текста искового заявления на электронном носителе.  </w:t>
      </w:r>
      <w:proofErr w:type="gramEnd"/>
    </w:p>
    <w:p w:rsidR="00DC3085" w:rsidRDefault="00DC3085" w:rsidP="00DC3085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обстоятельства, послужившие основанием для оставления искового заявления без движения, будут устранены в срок, установленный в определении суда, заявление считается поданным в день его первоначального поступления в суд и принимается к производству Арбитражного суда.</w:t>
      </w:r>
    </w:p>
    <w:p w:rsidR="00DC3085" w:rsidRDefault="00DC3085" w:rsidP="00DC3085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</w:p>
    <w:p w:rsidR="00DC3085" w:rsidRDefault="00D320FA" w:rsidP="00DC3085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C3085">
        <w:rPr>
          <w:rFonts w:ascii="Times New Roman" w:hAnsi="Times New Roman" w:cs="Times New Roman"/>
          <w:sz w:val="24"/>
          <w:szCs w:val="24"/>
        </w:rPr>
        <w:t xml:space="preserve">Арбитражным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="00DC3085">
        <w:rPr>
          <w:rFonts w:ascii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085">
        <w:rPr>
          <w:rFonts w:ascii="Times New Roman" w:hAnsi="Times New Roman" w:cs="Times New Roman"/>
          <w:sz w:val="24"/>
          <w:szCs w:val="24"/>
        </w:rPr>
        <w:t xml:space="preserve">установлено соответствие </w:t>
      </w:r>
      <w:r>
        <w:rPr>
          <w:rFonts w:ascii="Times New Roman" w:hAnsi="Times New Roman" w:cs="Times New Roman"/>
          <w:sz w:val="24"/>
          <w:szCs w:val="24"/>
        </w:rPr>
        <w:t>искового заявления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статьях 91-93 АПК ПМР</w:t>
      </w:r>
      <w:r w:rsidR="00DC3085">
        <w:rPr>
          <w:rFonts w:ascii="Times New Roman" w:hAnsi="Times New Roman" w:cs="Times New Roman"/>
          <w:sz w:val="24"/>
          <w:szCs w:val="24"/>
        </w:rPr>
        <w:t xml:space="preserve">, что является основанием для принятия данного искового заявления к производству Арбитражного суда. </w:t>
      </w:r>
    </w:p>
    <w:p w:rsidR="00DC3085" w:rsidRDefault="00DC3085" w:rsidP="00DC3085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19A" w:rsidRPr="00DC3085" w:rsidRDefault="00DC3085" w:rsidP="00DC3085">
      <w:pPr>
        <w:pStyle w:val="HTML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DB019A"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="00DB019A" w:rsidRPr="00DB019A">
        <w:rPr>
          <w:rFonts w:ascii="Times New Roman" w:hAnsi="Times New Roman" w:cs="Times New Roman"/>
          <w:sz w:val="24"/>
          <w:szCs w:val="24"/>
        </w:rPr>
        <w:t>3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атьи </w:t>
      </w:r>
      <w:r w:rsidR="00DB019A" w:rsidRPr="00DB019A">
        <w:rPr>
          <w:rFonts w:ascii="Times New Roman" w:hAnsi="Times New Roman" w:cs="Times New Roman"/>
          <w:sz w:val="24"/>
          <w:szCs w:val="24"/>
        </w:rPr>
        <w:t>96-1</w:t>
      </w:r>
      <w:r>
        <w:rPr>
          <w:rFonts w:ascii="Times New Roman" w:hAnsi="Times New Roman" w:cs="Times New Roman"/>
          <w:sz w:val="24"/>
          <w:szCs w:val="24"/>
        </w:rPr>
        <w:t xml:space="preserve">, статьей 128  </w:t>
      </w:r>
      <w:r w:rsidR="00DB019A" w:rsidRPr="00DB019A">
        <w:rPr>
          <w:rFonts w:ascii="Times New Roman" w:hAnsi="Times New Roman" w:cs="Times New Roman"/>
          <w:sz w:val="24"/>
          <w:szCs w:val="24"/>
        </w:rPr>
        <w:t xml:space="preserve"> АПК ПМР</w:t>
      </w:r>
      <w:r w:rsidR="00DB019A">
        <w:rPr>
          <w:rFonts w:ascii="Times New Roman" w:hAnsi="Times New Roman" w:cs="Times New Roman"/>
          <w:sz w:val="24"/>
          <w:szCs w:val="24"/>
        </w:rPr>
        <w:t xml:space="preserve">, </w:t>
      </w:r>
      <w:r w:rsidR="001D1F8E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DB019A">
        <w:rPr>
          <w:rFonts w:ascii="Times New Roman" w:hAnsi="Times New Roman" w:cs="Times New Roman"/>
          <w:sz w:val="24"/>
          <w:szCs w:val="24"/>
        </w:rPr>
        <w:t>суд</w:t>
      </w:r>
    </w:p>
    <w:p w:rsidR="00DB019A" w:rsidRDefault="00DB019A" w:rsidP="00DB0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DB01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Default="00477347" w:rsidP="00DB01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Default="00477347" w:rsidP="00DB0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DB019A">
        <w:rPr>
          <w:rStyle w:val="FontStyle14"/>
          <w:rFonts w:eastAsia="Times New Roman"/>
          <w:sz w:val="24"/>
          <w:szCs w:val="24"/>
        </w:rPr>
        <w:t>ОАО «Агентство по оздоровлению банковской системы»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DB0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229/18-12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B019A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мая 2018 г. на 10-00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олдавской Республики по адресу: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DB0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Default="00477347" w:rsidP="00DB019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 В порядке подготовки дела к судебному разбирательству:</w:t>
      </w:r>
    </w:p>
    <w:p w:rsidR="00477347" w:rsidRDefault="00477347" w:rsidP="00DB019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B019A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477347" w:rsidRDefault="00477347" w:rsidP="00DB019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 предложить ООО </w:t>
      </w:r>
      <w:r>
        <w:rPr>
          <w:rStyle w:val="FontStyle14"/>
          <w:sz w:val="24"/>
          <w:szCs w:val="24"/>
        </w:rPr>
        <w:t>«</w:t>
      </w:r>
      <w:r w:rsidR="00DB019A">
        <w:rPr>
          <w:rStyle w:val="FontStyle14"/>
          <w:sz w:val="24"/>
          <w:szCs w:val="24"/>
        </w:rPr>
        <w:t>Гидрофит</w:t>
      </w:r>
      <w:r>
        <w:rPr>
          <w:rStyle w:val="FontStyle1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DB019A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мая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 возражения на иск.</w:t>
      </w:r>
    </w:p>
    <w:p w:rsidR="00477347" w:rsidRDefault="00477347" w:rsidP="00DB019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477347" w:rsidRDefault="00477347" w:rsidP="00DB019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3F510C" w:rsidRDefault="003F510C"/>
    <w:sectPr w:rsidR="003F510C" w:rsidSect="00DC30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477347"/>
    <w:rsid w:val="00001F36"/>
    <w:rsid w:val="001D1F8E"/>
    <w:rsid w:val="00311A7B"/>
    <w:rsid w:val="00397A37"/>
    <w:rsid w:val="003F510C"/>
    <w:rsid w:val="004178CC"/>
    <w:rsid w:val="004328F5"/>
    <w:rsid w:val="00477347"/>
    <w:rsid w:val="004F0CEC"/>
    <w:rsid w:val="00662D99"/>
    <w:rsid w:val="00D320FA"/>
    <w:rsid w:val="00DB019A"/>
    <w:rsid w:val="00DC3085"/>
    <w:rsid w:val="00F2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6</cp:revision>
  <dcterms:created xsi:type="dcterms:W3CDTF">2018-04-27T05:55:00Z</dcterms:created>
  <dcterms:modified xsi:type="dcterms:W3CDTF">2018-04-27T08:16:00Z</dcterms:modified>
</cp:coreProperties>
</file>