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C15331"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823B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О П Р Е Д Е Л Е Н И Е</w:t>
      </w:r>
    </w:p>
    <w:p w:rsidR="00597E1D" w:rsidRDefault="00597E1D" w:rsidP="00597E1D">
      <w:pPr>
        <w:tabs>
          <w:tab w:val="left" w:pos="4293"/>
        </w:tabs>
        <w:jc w:val="center"/>
        <w:rPr>
          <w:b/>
          <w:sz w:val="23"/>
          <w:szCs w:val="23"/>
        </w:rPr>
      </w:pPr>
      <w:r w:rsidRPr="00FB6E49">
        <w:rPr>
          <w:b/>
          <w:sz w:val="23"/>
          <w:szCs w:val="23"/>
        </w:rPr>
        <w:t>об отложении рассмотрения дела</w:t>
      </w:r>
    </w:p>
    <w:p w:rsidR="00597E1D" w:rsidRPr="00FB6E49" w:rsidRDefault="00597E1D" w:rsidP="00597E1D">
      <w:pPr>
        <w:tabs>
          <w:tab w:val="left" w:pos="4293"/>
        </w:tabs>
        <w:jc w:val="center"/>
        <w:rPr>
          <w:b/>
          <w:sz w:val="23"/>
          <w:szCs w:val="23"/>
        </w:rPr>
      </w:pP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C1131C" w:rsidRDefault="00435D1A" w:rsidP="00F55A99">
            <w:pPr>
              <w:rPr>
                <w:rFonts w:eastAsia="Calibri"/>
                <w:bCs/>
                <w:sz w:val="20"/>
                <w:szCs w:val="20"/>
              </w:rPr>
            </w:pPr>
            <w:r w:rsidRPr="00C1131C">
              <w:rPr>
                <w:rFonts w:eastAsia="Calibri"/>
                <w:sz w:val="20"/>
                <w:szCs w:val="20"/>
              </w:rPr>
              <w:t>«</w:t>
            </w:r>
            <w:r w:rsidR="00C25D86">
              <w:rPr>
                <w:rFonts w:eastAsia="Calibri"/>
                <w:sz w:val="20"/>
                <w:szCs w:val="20"/>
                <w:u w:val="single"/>
              </w:rPr>
              <w:t xml:space="preserve">   </w:t>
            </w:r>
            <w:r w:rsidR="003C0813">
              <w:rPr>
                <w:rFonts w:eastAsia="Calibri"/>
                <w:sz w:val="20"/>
                <w:szCs w:val="20"/>
                <w:u w:val="single"/>
              </w:rPr>
              <w:t>13</w:t>
            </w:r>
            <w:r w:rsidR="00C25D86">
              <w:rPr>
                <w:rFonts w:eastAsia="Calibri"/>
                <w:sz w:val="20"/>
                <w:szCs w:val="20"/>
                <w:u w:val="single"/>
              </w:rPr>
              <w:t xml:space="preserve">   </w:t>
            </w:r>
            <w:r w:rsidRPr="00C1131C">
              <w:rPr>
                <w:rFonts w:eastAsia="Calibri"/>
                <w:sz w:val="20"/>
                <w:szCs w:val="20"/>
              </w:rPr>
              <w:t>»</w:t>
            </w:r>
            <w:r w:rsidR="00C25D86">
              <w:rPr>
                <w:rFonts w:eastAsia="Calibri"/>
                <w:sz w:val="20"/>
                <w:szCs w:val="20"/>
                <w:u w:val="single"/>
              </w:rPr>
              <w:t xml:space="preserve">      </w:t>
            </w:r>
            <w:r w:rsidR="00597E1D">
              <w:rPr>
                <w:rFonts w:eastAsia="Calibri"/>
                <w:sz w:val="20"/>
                <w:szCs w:val="20"/>
                <w:u w:val="single"/>
              </w:rPr>
              <w:t>марта</w:t>
            </w:r>
            <w:r w:rsidR="00C25D86">
              <w:rPr>
                <w:rFonts w:eastAsia="Calibri"/>
                <w:sz w:val="20"/>
                <w:szCs w:val="20"/>
                <w:u w:val="single"/>
              </w:rPr>
              <w:t xml:space="preserve">      2018 г. </w:t>
            </w:r>
          </w:p>
        </w:tc>
        <w:tc>
          <w:tcPr>
            <w:tcW w:w="4971" w:type="dxa"/>
            <w:gridSpan w:val="3"/>
          </w:tcPr>
          <w:p w:rsidR="00435D1A" w:rsidRPr="00C1131C" w:rsidRDefault="00435D1A" w:rsidP="00C25D86">
            <w:pPr>
              <w:rPr>
                <w:rFonts w:eastAsia="Calibri"/>
                <w:b/>
                <w:bCs/>
                <w:sz w:val="20"/>
                <w:szCs w:val="20"/>
              </w:rPr>
            </w:pPr>
            <w:r w:rsidRPr="00C1131C">
              <w:rPr>
                <w:rFonts w:eastAsia="Calibri"/>
                <w:bCs/>
                <w:sz w:val="20"/>
                <w:szCs w:val="20"/>
              </w:rPr>
              <w:t xml:space="preserve">              </w:t>
            </w:r>
            <w:r w:rsidR="00C25D86">
              <w:rPr>
                <w:rFonts w:eastAsia="Calibri"/>
                <w:bCs/>
                <w:sz w:val="20"/>
                <w:szCs w:val="20"/>
              </w:rPr>
              <w:t xml:space="preserve">          </w:t>
            </w:r>
            <w:r w:rsidRPr="00C1131C">
              <w:rPr>
                <w:rFonts w:eastAsia="Calibri"/>
                <w:bCs/>
                <w:sz w:val="20"/>
                <w:szCs w:val="20"/>
              </w:rPr>
              <w:t xml:space="preserve">              Дело </w:t>
            </w:r>
            <w:r w:rsidRPr="00C1131C">
              <w:rPr>
                <w:rFonts w:eastAsia="Calibri"/>
                <w:sz w:val="20"/>
                <w:szCs w:val="20"/>
              </w:rPr>
              <w:t xml:space="preserve">№  </w:t>
            </w:r>
            <w:r w:rsidR="00C25D86">
              <w:rPr>
                <w:rFonts w:eastAsia="Calibri"/>
                <w:sz w:val="20"/>
                <w:szCs w:val="20"/>
                <w:u w:val="single"/>
              </w:rPr>
              <w:t xml:space="preserve">    </w:t>
            </w:r>
            <w:r w:rsidR="00F55A99">
              <w:rPr>
                <w:rFonts w:eastAsia="Calibri"/>
                <w:sz w:val="20"/>
                <w:szCs w:val="20"/>
                <w:u w:val="single"/>
              </w:rPr>
              <w:t>9</w:t>
            </w:r>
            <w:r w:rsidR="003C0813">
              <w:rPr>
                <w:rFonts w:eastAsia="Calibri"/>
                <w:sz w:val="20"/>
                <w:szCs w:val="20"/>
                <w:u w:val="single"/>
              </w:rPr>
              <w:t>8</w:t>
            </w:r>
            <w:r w:rsidR="00C25D86">
              <w:rPr>
                <w:rFonts w:eastAsia="Calibri"/>
                <w:sz w:val="20"/>
                <w:szCs w:val="20"/>
                <w:u w:val="single"/>
              </w:rPr>
              <w:t xml:space="preserve">/18-06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597E1D" w:rsidRDefault="00597E1D" w:rsidP="00597E1D">
      <w:pPr>
        <w:pStyle w:val="ConsPlusNonformat"/>
        <w:ind w:firstLine="709"/>
        <w:jc w:val="both"/>
        <w:rPr>
          <w:rFonts w:ascii="Times New Roman" w:hAnsi="Times New Roman" w:cs="Times New Roman"/>
          <w:sz w:val="23"/>
          <w:szCs w:val="23"/>
        </w:rPr>
      </w:pPr>
    </w:p>
    <w:p w:rsidR="003C0813" w:rsidRDefault="003C0813" w:rsidP="00F55A99">
      <w:pPr>
        <w:pStyle w:val="ConsPlusNonformat"/>
        <w:ind w:firstLine="709"/>
        <w:jc w:val="both"/>
        <w:rPr>
          <w:rFonts w:ascii="Times New Roman" w:hAnsi="Times New Roman" w:cs="Times New Roman"/>
          <w:sz w:val="24"/>
          <w:szCs w:val="24"/>
        </w:rPr>
      </w:pPr>
      <w:r w:rsidRPr="003C0813">
        <w:rPr>
          <w:rFonts w:ascii="Times New Roman" w:hAnsi="Times New Roman" w:cs="Times New Roman"/>
          <w:sz w:val="24"/>
          <w:szCs w:val="24"/>
        </w:rPr>
        <w:t xml:space="preserve">Арбитражный суд Приднестровской Молдавской Республики в составе судьи </w:t>
      </w:r>
      <w:r w:rsidRPr="003C0813">
        <w:rPr>
          <w:rFonts w:ascii="Times New Roman" w:hAnsi="Times New Roman" w:cs="Times New Roman"/>
          <w:sz w:val="24"/>
          <w:szCs w:val="24"/>
        </w:rPr>
        <w:br/>
        <w:t>Т. И. Цыганаш, рассм</w:t>
      </w:r>
      <w:r>
        <w:rPr>
          <w:rFonts w:ascii="Times New Roman" w:hAnsi="Times New Roman" w:cs="Times New Roman"/>
          <w:sz w:val="24"/>
          <w:szCs w:val="24"/>
        </w:rPr>
        <w:t>атривая в открытом судебном заседании</w:t>
      </w:r>
      <w:r w:rsidRPr="003C0813">
        <w:rPr>
          <w:rFonts w:ascii="Times New Roman" w:hAnsi="Times New Roman" w:cs="Times New Roman"/>
          <w:sz w:val="24"/>
          <w:szCs w:val="24"/>
        </w:rPr>
        <w:t xml:space="preserve"> исково</w:t>
      </w:r>
      <w:r>
        <w:rPr>
          <w:rFonts w:ascii="Times New Roman" w:hAnsi="Times New Roman" w:cs="Times New Roman"/>
          <w:sz w:val="24"/>
          <w:szCs w:val="24"/>
        </w:rPr>
        <w:t>е</w:t>
      </w:r>
      <w:r w:rsidRPr="003C0813">
        <w:rPr>
          <w:rFonts w:ascii="Times New Roman" w:hAnsi="Times New Roman" w:cs="Times New Roman"/>
          <w:sz w:val="24"/>
          <w:szCs w:val="24"/>
        </w:rPr>
        <w:t xml:space="preserve"> заявлени</w:t>
      </w:r>
      <w:r>
        <w:rPr>
          <w:rFonts w:ascii="Times New Roman" w:hAnsi="Times New Roman" w:cs="Times New Roman"/>
          <w:sz w:val="24"/>
          <w:szCs w:val="24"/>
        </w:rPr>
        <w:t>е</w:t>
      </w:r>
      <w:r w:rsidRPr="003C0813">
        <w:rPr>
          <w:rFonts w:ascii="Times New Roman" w:hAnsi="Times New Roman" w:cs="Times New Roman"/>
          <w:sz w:val="24"/>
          <w:szCs w:val="24"/>
        </w:rPr>
        <w:t xml:space="preserve"> индивидуального предпринимателя без образования юридического лица И.С. Дмитриева (г. Тирасполь, ул. Свердлова, д. 70, кв. 69) к индивидуальному предпринимателю без образования юридического лица Н.В. Новиковой (г. Тирасполь, ул. Федько, д. 34, кв. 18), индивидуальному предпринимателю без образования юридического лица </w:t>
      </w:r>
      <w:r>
        <w:rPr>
          <w:rFonts w:ascii="Times New Roman" w:hAnsi="Times New Roman" w:cs="Times New Roman"/>
          <w:sz w:val="24"/>
          <w:szCs w:val="24"/>
        </w:rPr>
        <w:br/>
      </w:r>
      <w:r w:rsidRPr="003C0813">
        <w:rPr>
          <w:rFonts w:ascii="Times New Roman" w:hAnsi="Times New Roman" w:cs="Times New Roman"/>
          <w:sz w:val="24"/>
          <w:szCs w:val="24"/>
        </w:rPr>
        <w:t>С.И. Бондаренко (г. Тирасполь, ул. Калинина, д. 75, кв. 29, пропис. Дубоссарский район, с. Дубово, пер. Заводской. д. 5) о взыскании неосновательного обогащения</w:t>
      </w:r>
      <w:r>
        <w:rPr>
          <w:rFonts w:ascii="Times New Roman" w:hAnsi="Times New Roman" w:cs="Times New Roman"/>
          <w:sz w:val="24"/>
          <w:szCs w:val="24"/>
        </w:rPr>
        <w:t xml:space="preserve"> </w:t>
      </w:r>
      <w:r w:rsidR="00597E1D" w:rsidRPr="003C0813">
        <w:rPr>
          <w:rFonts w:ascii="Times New Roman" w:hAnsi="Times New Roman" w:cs="Times New Roman"/>
          <w:sz w:val="24"/>
          <w:szCs w:val="24"/>
        </w:rPr>
        <w:t>в присутствии представител</w:t>
      </w:r>
      <w:r>
        <w:rPr>
          <w:rFonts w:ascii="Times New Roman" w:hAnsi="Times New Roman" w:cs="Times New Roman"/>
          <w:sz w:val="24"/>
          <w:szCs w:val="24"/>
        </w:rPr>
        <w:t>ей:</w:t>
      </w:r>
    </w:p>
    <w:p w:rsidR="00F55A99" w:rsidRDefault="003C0813" w:rsidP="003C081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3C0813">
        <w:rPr>
          <w:rFonts w:ascii="Times New Roman" w:hAnsi="Times New Roman" w:cs="Times New Roman"/>
          <w:sz w:val="24"/>
          <w:szCs w:val="24"/>
        </w:rPr>
        <w:t>И.С. Дмитриева</w:t>
      </w:r>
      <w:r>
        <w:rPr>
          <w:rFonts w:ascii="Times New Roman" w:hAnsi="Times New Roman" w:cs="Times New Roman"/>
          <w:sz w:val="24"/>
          <w:szCs w:val="24"/>
        </w:rPr>
        <w:t xml:space="preserve"> – С.А. Нереуцкой по доверенности от 21 апреля 2015 года</w:t>
      </w:r>
      <w:r w:rsidR="00F55A99">
        <w:rPr>
          <w:rFonts w:ascii="Times New Roman" w:hAnsi="Times New Roman" w:cs="Times New Roman"/>
          <w:sz w:val="24"/>
          <w:szCs w:val="24"/>
        </w:rPr>
        <w:t>,</w:t>
      </w:r>
    </w:p>
    <w:p w:rsidR="003C0813" w:rsidRDefault="003C0813" w:rsidP="003C081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3C0813">
        <w:rPr>
          <w:rFonts w:ascii="Times New Roman" w:hAnsi="Times New Roman" w:cs="Times New Roman"/>
          <w:sz w:val="24"/>
          <w:szCs w:val="24"/>
        </w:rPr>
        <w:t>С.И. Бондаренко</w:t>
      </w:r>
      <w:r>
        <w:rPr>
          <w:rFonts w:ascii="Times New Roman" w:hAnsi="Times New Roman" w:cs="Times New Roman"/>
          <w:sz w:val="24"/>
          <w:szCs w:val="24"/>
        </w:rPr>
        <w:t xml:space="preserve"> – А.Н. Нягу по доверенности от 12 марта 2018 года,</w:t>
      </w:r>
    </w:p>
    <w:p w:rsidR="00597E1D" w:rsidRPr="00FB6E49" w:rsidRDefault="00597E1D" w:rsidP="00F55A99">
      <w:pPr>
        <w:pStyle w:val="ConsPlusNonformat"/>
        <w:ind w:firstLine="709"/>
        <w:jc w:val="both"/>
        <w:rPr>
          <w:rFonts w:ascii="Times New Roman" w:hAnsi="Times New Roman" w:cs="Times New Roman"/>
          <w:sz w:val="23"/>
          <w:szCs w:val="23"/>
        </w:rPr>
      </w:pPr>
      <w:r w:rsidRPr="00FB6E49">
        <w:rPr>
          <w:rFonts w:ascii="Times New Roman" w:hAnsi="Times New Roman" w:cs="Times New Roman"/>
          <w:sz w:val="23"/>
          <w:szCs w:val="23"/>
        </w:rPr>
        <w:t xml:space="preserve"> </w:t>
      </w:r>
    </w:p>
    <w:p w:rsidR="00597E1D" w:rsidRDefault="00597E1D" w:rsidP="00597E1D">
      <w:pPr>
        <w:tabs>
          <w:tab w:val="left" w:pos="9214"/>
        </w:tabs>
        <w:ind w:right="-1" w:firstLine="720"/>
        <w:jc w:val="center"/>
        <w:rPr>
          <w:b/>
          <w:sz w:val="23"/>
          <w:szCs w:val="23"/>
        </w:rPr>
      </w:pPr>
      <w:r w:rsidRPr="00FB6E49">
        <w:rPr>
          <w:b/>
          <w:sz w:val="23"/>
          <w:szCs w:val="23"/>
        </w:rPr>
        <w:t>У С Т А Н О В И Л:</w:t>
      </w:r>
    </w:p>
    <w:p w:rsidR="00597E1D" w:rsidRPr="00FB6E49" w:rsidRDefault="00597E1D" w:rsidP="00597E1D">
      <w:pPr>
        <w:tabs>
          <w:tab w:val="left" w:pos="9214"/>
        </w:tabs>
        <w:ind w:right="-1" w:firstLine="720"/>
        <w:jc w:val="center"/>
        <w:rPr>
          <w:b/>
          <w:sz w:val="23"/>
          <w:szCs w:val="23"/>
        </w:rPr>
      </w:pPr>
    </w:p>
    <w:p w:rsidR="00597E1D" w:rsidRPr="003C0813" w:rsidRDefault="00597E1D" w:rsidP="00F55A99">
      <w:pPr>
        <w:pStyle w:val="af"/>
        <w:ind w:right="-1"/>
        <w:jc w:val="both"/>
        <w:rPr>
          <w:rStyle w:val="10"/>
          <w:color w:val="000000"/>
          <w:sz w:val="24"/>
          <w:szCs w:val="24"/>
        </w:rPr>
      </w:pPr>
      <w:r w:rsidRPr="003C0813">
        <w:rPr>
          <w:rStyle w:val="10"/>
          <w:color w:val="000000"/>
          <w:sz w:val="24"/>
          <w:szCs w:val="24"/>
        </w:rPr>
        <w:t xml:space="preserve">определением Арбитражного суда Приднестровской Молдавской Республики (далее – Арбитражный суд, суд) </w:t>
      </w:r>
      <w:r w:rsidRPr="003C0813">
        <w:rPr>
          <w:rStyle w:val="10"/>
          <w:sz w:val="24"/>
          <w:szCs w:val="24"/>
        </w:rPr>
        <w:t xml:space="preserve">от </w:t>
      </w:r>
      <w:r w:rsidR="003C0813" w:rsidRPr="003C0813">
        <w:rPr>
          <w:rStyle w:val="10"/>
          <w:sz w:val="24"/>
          <w:szCs w:val="24"/>
        </w:rPr>
        <w:t>19</w:t>
      </w:r>
      <w:r w:rsidR="00F55A99" w:rsidRPr="003C0813">
        <w:rPr>
          <w:rStyle w:val="10"/>
          <w:sz w:val="24"/>
          <w:szCs w:val="24"/>
        </w:rPr>
        <w:t xml:space="preserve"> </w:t>
      </w:r>
      <w:r w:rsidRPr="003C0813">
        <w:rPr>
          <w:rStyle w:val="10"/>
          <w:sz w:val="24"/>
          <w:szCs w:val="24"/>
        </w:rPr>
        <w:t>февраля 2018 года</w:t>
      </w:r>
      <w:r w:rsidRPr="003C0813">
        <w:rPr>
          <w:rStyle w:val="10"/>
          <w:color w:val="000000"/>
          <w:sz w:val="24"/>
          <w:szCs w:val="24"/>
        </w:rPr>
        <w:t xml:space="preserve"> исковое заявление </w:t>
      </w:r>
      <w:r w:rsidR="003C0813" w:rsidRPr="003C0813">
        <w:rPr>
          <w:szCs w:val="24"/>
        </w:rPr>
        <w:t>индивидуального предпринимателя без образования юридического лица И.С. Дмитриева</w:t>
      </w:r>
      <w:r w:rsidR="00F55A99" w:rsidRPr="003C0813">
        <w:rPr>
          <w:szCs w:val="24"/>
        </w:rPr>
        <w:t xml:space="preserve"> </w:t>
      </w:r>
      <w:r w:rsidRPr="003C0813">
        <w:rPr>
          <w:szCs w:val="24"/>
        </w:rPr>
        <w:t>(далее – истец</w:t>
      </w:r>
      <w:r w:rsidR="003C0813">
        <w:rPr>
          <w:szCs w:val="24"/>
        </w:rPr>
        <w:t>)</w:t>
      </w:r>
      <w:r w:rsidRPr="003C0813">
        <w:rPr>
          <w:szCs w:val="24"/>
        </w:rPr>
        <w:t xml:space="preserve"> </w:t>
      </w:r>
      <w:r w:rsidRPr="003C0813">
        <w:rPr>
          <w:rStyle w:val="10"/>
          <w:color w:val="000000"/>
          <w:sz w:val="24"/>
          <w:szCs w:val="24"/>
        </w:rPr>
        <w:t xml:space="preserve">принято к производству суда, рассмотрение дела назначено на </w:t>
      </w:r>
      <w:r w:rsidR="003C0813" w:rsidRPr="003C0813">
        <w:rPr>
          <w:rStyle w:val="10"/>
          <w:color w:val="000000"/>
          <w:sz w:val="24"/>
          <w:szCs w:val="24"/>
        </w:rPr>
        <w:t>13</w:t>
      </w:r>
      <w:r w:rsidRPr="003C0813">
        <w:rPr>
          <w:rStyle w:val="10"/>
          <w:color w:val="000000"/>
          <w:sz w:val="24"/>
          <w:szCs w:val="24"/>
        </w:rPr>
        <w:t xml:space="preserve"> марта 2018 года.</w:t>
      </w:r>
    </w:p>
    <w:p w:rsidR="003C0813" w:rsidRPr="003773D0" w:rsidRDefault="003C0813" w:rsidP="003C0813">
      <w:pPr>
        <w:ind w:firstLine="709"/>
        <w:jc w:val="both"/>
      </w:pPr>
      <w:r w:rsidRPr="003773D0">
        <w:rPr>
          <w:rStyle w:val="10"/>
          <w:color w:val="000000"/>
        </w:rPr>
        <w:t>Копии указанного судебного акта нап</w:t>
      </w:r>
      <w:r w:rsidRPr="003773D0">
        <w:t>равлены лицам, участвующим в деле, в соответствии с положениями пункта 1, части первой пункта 3 статьи 102-1, части первой пункта 1 статьи 102-2 АПК ПМР. Во исполнение требования части второй пункта 1 статьи 102-1 АПК ПМР определение размещено на официальном сайте суда в сети Интернет.</w:t>
      </w:r>
    </w:p>
    <w:p w:rsidR="003C0813" w:rsidRPr="003773D0" w:rsidRDefault="003C0813" w:rsidP="003C0813">
      <w:pPr>
        <w:ind w:firstLine="709"/>
        <w:jc w:val="both"/>
      </w:pPr>
      <w:r w:rsidRPr="003773D0">
        <w:t xml:space="preserve">Проверив в порядке статьи 104 АПК ПМР явку лиц, участвующих в деле, суд установил отсутствие </w:t>
      </w:r>
      <w:r>
        <w:t>со</w:t>
      </w:r>
      <w:r w:rsidRPr="003773D0">
        <w:t>ответчика</w:t>
      </w:r>
      <w:r>
        <w:t xml:space="preserve"> - </w:t>
      </w:r>
      <w:r w:rsidRPr="003C0813">
        <w:t>индивидуально</w:t>
      </w:r>
      <w:r>
        <w:t>го</w:t>
      </w:r>
      <w:r w:rsidRPr="003C0813">
        <w:t xml:space="preserve"> предпринимател</w:t>
      </w:r>
      <w:r>
        <w:t>я</w:t>
      </w:r>
      <w:r w:rsidRPr="003C0813">
        <w:t xml:space="preserve"> без о</w:t>
      </w:r>
      <w:r w:rsidR="00415976">
        <w:t>бразования юридического лица Н.</w:t>
      </w:r>
      <w:r w:rsidRPr="003C0813">
        <w:t>В. Новиковой</w:t>
      </w:r>
      <w:r w:rsidRPr="003773D0">
        <w:t xml:space="preserve">. </w:t>
      </w:r>
    </w:p>
    <w:p w:rsidR="003C0813" w:rsidRPr="003773D0" w:rsidRDefault="003C0813" w:rsidP="003C0813">
      <w:pPr>
        <w:ind w:firstLine="709"/>
        <w:jc w:val="both"/>
      </w:pPr>
      <w:r w:rsidRPr="003773D0">
        <w:t>В силу пункта 1 статьи 102-3 АПК ПМР лица, участвующие в деле, считаются извещенными надлежащим образом, если к началу судебного заседания Арбитражный суд располагает сведениями  о получении адресатом копии определения о принятии искового заявления к производству суда.</w:t>
      </w:r>
    </w:p>
    <w:p w:rsidR="003C0813" w:rsidRPr="003773D0" w:rsidRDefault="003C0813" w:rsidP="003C0813">
      <w:pPr>
        <w:ind w:firstLine="709"/>
        <w:jc w:val="both"/>
      </w:pPr>
      <w:r w:rsidRPr="003773D0">
        <w:t xml:space="preserve">Корреспонденция, направленная в адрес </w:t>
      </w:r>
      <w:r w:rsidRPr="003C0813">
        <w:t>Н.В. Новиковой</w:t>
      </w:r>
      <w:r>
        <w:t xml:space="preserve"> возвращена в суд органом почтовой связи с отметкой «адресат выбыл»</w:t>
      </w:r>
      <w:r w:rsidRPr="003773D0">
        <w:t xml:space="preserve">. Исходя из положений пункта </w:t>
      </w:r>
      <w:r>
        <w:t>подпункта в) пункт 2</w:t>
      </w:r>
      <w:r w:rsidRPr="003773D0">
        <w:t xml:space="preserve"> статьи 102-3 АПК ПМР суд оценивает извещение </w:t>
      </w:r>
      <w:r>
        <w:t>соответчика Новиковой Н.В.</w:t>
      </w:r>
      <w:r w:rsidRPr="003773D0">
        <w:t xml:space="preserve"> о времени и месте судебного заседания надлежащим. В соответствии с пунктом 2 статьи 108 АПК ПМР при неявке в заседание арбитражного суда ответчика, надлежащим образом </w:t>
      </w:r>
      <w:r w:rsidRPr="003773D0">
        <w:lastRenderedPageBreak/>
        <w:t xml:space="preserve">извещенного о времени и месте разбирательства дела, спор может быть разрешен в его отсутствие. </w:t>
      </w:r>
    </w:p>
    <w:p w:rsidR="003C0813" w:rsidRDefault="003C0813" w:rsidP="003C0813">
      <w:pPr>
        <w:tabs>
          <w:tab w:val="left" w:pos="4293"/>
        </w:tabs>
        <w:ind w:firstLine="709"/>
        <w:jc w:val="both"/>
      </w:pPr>
      <w:r w:rsidRPr="003773D0">
        <w:t xml:space="preserve">В состоявшемся судебном заседании суд исследовал доказательства по делу: заслушал объяснения лиц, участвующих в деле, ознакомился с письменными доказательствами. В ходе рассмотрения дела представителем истца заявлено ходатайство об отложении рассмотрения дела с целью </w:t>
      </w:r>
      <w:r>
        <w:t>предоставления дополнительных доказательств и обеспечения явки свидетелей.</w:t>
      </w:r>
    </w:p>
    <w:p w:rsidR="003C0813" w:rsidRPr="003773D0" w:rsidRDefault="003C0813" w:rsidP="003C0813">
      <w:pPr>
        <w:tabs>
          <w:tab w:val="left" w:pos="4293"/>
        </w:tabs>
        <w:ind w:firstLine="709"/>
        <w:jc w:val="both"/>
      </w:pPr>
      <w:r w:rsidRPr="003773D0">
        <w:t>Арбитражный суд, разрешая данное ходатайство, руководствуясь стать</w:t>
      </w:r>
      <w:r w:rsidR="00415976">
        <w:t xml:space="preserve">ей 109 </w:t>
      </w:r>
      <w:r w:rsidRPr="003773D0">
        <w:t>АПК ПМР, полагает ходатайство подлежащим удовлетворению.</w:t>
      </w:r>
    </w:p>
    <w:p w:rsidR="003C0813" w:rsidRPr="003773D0" w:rsidRDefault="003C0813" w:rsidP="003C0813">
      <w:pPr>
        <w:ind w:firstLine="720"/>
        <w:jc w:val="both"/>
      </w:pPr>
      <w:r w:rsidRPr="003773D0">
        <w:t xml:space="preserve">Учитывая изложенное, Арбитражный суд Приднестровской Молдавской </w:t>
      </w:r>
      <w:r w:rsidRPr="003773D0">
        <w:br/>
        <w:t>Республики, руководствуясь статьями 107, 109, 128 АПК ПМР,</w:t>
      </w:r>
    </w:p>
    <w:p w:rsidR="003C0813" w:rsidRPr="003773D0" w:rsidRDefault="003C0813" w:rsidP="003C0813">
      <w:pPr>
        <w:ind w:firstLine="720"/>
        <w:jc w:val="both"/>
      </w:pPr>
    </w:p>
    <w:p w:rsidR="003C0813" w:rsidRPr="003773D0" w:rsidRDefault="003C0813" w:rsidP="003C0813">
      <w:pPr>
        <w:keepNext/>
        <w:jc w:val="center"/>
        <w:outlineLvl w:val="2"/>
        <w:rPr>
          <w:b/>
        </w:rPr>
      </w:pPr>
      <w:r w:rsidRPr="003773D0">
        <w:rPr>
          <w:b/>
        </w:rPr>
        <w:t>О П Р Е Д Е Л И Л:</w:t>
      </w:r>
    </w:p>
    <w:p w:rsidR="003C0813" w:rsidRPr="003773D0" w:rsidRDefault="003C0813" w:rsidP="003C0813">
      <w:pPr>
        <w:keepNext/>
        <w:jc w:val="center"/>
        <w:outlineLvl w:val="2"/>
        <w:rPr>
          <w:b/>
        </w:rPr>
      </w:pPr>
    </w:p>
    <w:p w:rsidR="003C0813" w:rsidRPr="003773D0" w:rsidRDefault="003C0813" w:rsidP="003C0813">
      <w:pPr>
        <w:pStyle w:val="ConsPlusNonformat"/>
        <w:numPr>
          <w:ilvl w:val="0"/>
          <w:numId w:val="5"/>
        </w:numPr>
        <w:ind w:left="426"/>
        <w:jc w:val="both"/>
        <w:rPr>
          <w:rFonts w:ascii="Times New Roman" w:hAnsi="Times New Roman" w:cs="Times New Roman"/>
          <w:sz w:val="24"/>
          <w:szCs w:val="24"/>
        </w:rPr>
      </w:pPr>
      <w:r w:rsidRPr="003773D0">
        <w:rPr>
          <w:rFonts w:ascii="Times New Roman" w:hAnsi="Times New Roman" w:cs="Times New Roman"/>
          <w:sz w:val="24"/>
          <w:szCs w:val="24"/>
        </w:rPr>
        <w:t xml:space="preserve">Удовлетворить ходатайство представителя истца об отложении рассмотрения дела. </w:t>
      </w:r>
    </w:p>
    <w:p w:rsidR="003C0813" w:rsidRPr="003773D0" w:rsidRDefault="003C0813" w:rsidP="003C0813">
      <w:pPr>
        <w:numPr>
          <w:ilvl w:val="0"/>
          <w:numId w:val="5"/>
        </w:numPr>
        <w:ind w:left="426"/>
        <w:jc w:val="both"/>
      </w:pPr>
      <w:r w:rsidRPr="003773D0">
        <w:t xml:space="preserve">Отложить рассмотрение дела № </w:t>
      </w:r>
      <w:r w:rsidR="00415976">
        <w:t>98</w:t>
      </w:r>
      <w:r w:rsidRPr="003773D0">
        <w:t>/18-06 на 2</w:t>
      </w:r>
      <w:r w:rsidR="00415976">
        <w:t xml:space="preserve">8 марта </w:t>
      </w:r>
      <w:r w:rsidRPr="003773D0">
        <w:t>2018 года на 1</w:t>
      </w:r>
      <w:r w:rsidR="00415976">
        <w:t>0.00</w:t>
      </w:r>
      <w:r w:rsidRPr="003773D0">
        <w:t xml:space="preserve"> час. в здании Арбитражного суда Приднестровской Молдавской Республики по адресу: </w:t>
      </w:r>
      <w:r w:rsidRPr="003773D0">
        <w:br/>
        <w:t>г. Тирасполь, ул. Ленина, ½,  каб.201.</w:t>
      </w:r>
    </w:p>
    <w:p w:rsidR="003C0813" w:rsidRPr="003773D0" w:rsidRDefault="003C0813" w:rsidP="003C0813">
      <w:pPr>
        <w:ind w:firstLine="708"/>
        <w:jc w:val="both"/>
      </w:pPr>
    </w:p>
    <w:p w:rsidR="003C0813" w:rsidRPr="003773D0" w:rsidRDefault="003C0813" w:rsidP="003C0813">
      <w:pPr>
        <w:ind w:firstLine="708"/>
        <w:jc w:val="both"/>
      </w:pPr>
      <w:r w:rsidRPr="003773D0">
        <w:t>Определение не обжалуется.</w:t>
      </w:r>
    </w:p>
    <w:p w:rsidR="003C0813" w:rsidRPr="003773D0" w:rsidRDefault="003C0813" w:rsidP="003C0813">
      <w:pPr>
        <w:ind w:firstLine="720"/>
        <w:jc w:val="both"/>
      </w:pPr>
    </w:p>
    <w:p w:rsidR="003C0813" w:rsidRPr="003773D0" w:rsidRDefault="003C0813" w:rsidP="003C0813">
      <w:pPr>
        <w:keepNext/>
        <w:ind w:left="12" w:hanging="12"/>
        <w:jc w:val="both"/>
        <w:outlineLvl w:val="3"/>
        <w:rPr>
          <w:b/>
          <w:bCs/>
        </w:rPr>
      </w:pPr>
      <w:r w:rsidRPr="003773D0">
        <w:rPr>
          <w:b/>
          <w:bCs/>
        </w:rPr>
        <w:t xml:space="preserve">Судья Арбитражного суда </w:t>
      </w:r>
    </w:p>
    <w:p w:rsidR="003C0813" w:rsidRPr="003773D0" w:rsidRDefault="003C0813" w:rsidP="003C0813">
      <w:pPr>
        <w:rPr>
          <w:b/>
        </w:rPr>
      </w:pPr>
      <w:r w:rsidRPr="003773D0">
        <w:rPr>
          <w:b/>
          <w:bCs/>
        </w:rPr>
        <w:t>Приднестровской Молдавской Республики</w:t>
      </w:r>
      <w:r w:rsidRPr="003773D0">
        <w:rPr>
          <w:b/>
          <w:bCs/>
        </w:rPr>
        <w:tab/>
      </w:r>
      <w:r w:rsidRPr="003773D0">
        <w:rPr>
          <w:b/>
          <w:bCs/>
        </w:rPr>
        <w:tab/>
      </w:r>
      <w:r w:rsidRPr="003773D0">
        <w:rPr>
          <w:b/>
          <w:bCs/>
        </w:rPr>
        <w:tab/>
      </w:r>
      <w:r w:rsidRPr="003773D0">
        <w:rPr>
          <w:b/>
          <w:bCs/>
        </w:rPr>
        <w:tab/>
        <w:t xml:space="preserve">        Т. И. Цыганаш</w:t>
      </w:r>
    </w:p>
    <w:p w:rsidR="003C0813" w:rsidRPr="003773D0" w:rsidRDefault="003C0813" w:rsidP="003C0813">
      <w:pPr>
        <w:jc w:val="both"/>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E265BC" w:rsidRDefault="00A654E1" w:rsidP="00E265BC">
      <w:pPr>
        <w:jc w:val="both"/>
        <w:rPr>
          <w:sz w:val="28"/>
          <w:szCs w:val="28"/>
        </w:rPr>
      </w:pPr>
      <w:r w:rsidRPr="000A26D6">
        <w:rPr>
          <w:sz w:val="28"/>
          <w:szCs w:val="28"/>
        </w:rPr>
        <w:t xml:space="preserve"> </w:t>
      </w:r>
    </w:p>
    <w:sectPr w:rsidR="00E265BC" w:rsidSect="00D04AEB">
      <w:footerReference w:type="default" r:id="rId8"/>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730" w:rsidRDefault="00794730" w:rsidP="00747910">
      <w:r>
        <w:separator/>
      </w:r>
    </w:p>
  </w:endnote>
  <w:endnote w:type="continuationSeparator" w:id="1">
    <w:p w:rsidR="00794730" w:rsidRDefault="00794730"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AEB" w:rsidRDefault="00D04AEB">
    <w:pPr>
      <w:pStyle w:val="a7"/>
      <w:jc w:val="right"/>
    </w:pPr>
    <w:fldSimple w:instr=" PAGE   \* MERGEFORMAT ">
      <w:r w:rsidR="00C15331">
        <w:rPr>
          <w:noProof/>
        </w:rPr>
        <w:t>2</w:t>
      </w:r>
    </w:fldSimple>
  </w:p>
  <w:p w:rsidR="00747910" w:rsidRDefault="00747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730" w:rsidRDefault="00794730" w:rsidP="00747910">
      <w:r>
        <w:separator/>
      </w:r>
    </w:p>
  </w:footnote>
  <w:footnote w:type="continuationSeparator" w:id="1">
    <w:p w:rsidR="00794730" w:rsidRDefault="00794730"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36214A1"/>
    <w:multiLevelType w:val="hybridMultilevel"/>
    <w:tmpl w:val="26109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400F3"/>
    <w:rsid w:val="00081B5A"/>
    <w:rsid w:val="000C4195"/>
    <w:rsid w:val="000C512D"/>
    <w:rsid w:val="000C64A5"/>
    <w:rsid w:val="000E2672"/>
    <w:rsid w:val="000E5906"/>
    <w:rsid w:val="001823B7"/>
    <w:rsid w:val="001A48C1"/>
    <w:rsid w:val="001C1B4F"/>
    <w:rsid w:val="001D2264"/>
    <w:rsid w:val="00212E13"/>
    <w:rsid w:val="002431E5"/>
    <w:rsid w:val="0026059C"/>
    <w:rsid w:val="002935E2"/>
    <w:rsid w:val="002D2926"/>
    <w:rsid w:val="00365A17"/>
    <w:rsid w:val="00381CF3"/>
    <w:rsid w:val="003A617A"/>
    <w:rsid w:val="003C0813"/>
    <w:rsid w:val="003F211F"/>
    <w:rsid w:val="00415976"/>
    <w:rsid w:val="00424065"/>
    <w:rsid w:val="00435D1A"/>
    <w:rsid w:val="00444EB1"/>
    <w:rsid w:val="004A01C7"/>
    <w:rsid w:val="004B0F41"/>
    <w:rsid w:val="004C56EA"/>
    <w:rsid w:val="004C701C"/>
    <w:rsid w:val="004F7B6D"/>
    <w:rsid w:val="0051667D"/>
    <w:rsid w:val="005640CE"/>
    <w:rsid w:val="00597E1D"/>
    <w:rsid w:val="005A6736"/>
    <w:rsid w:val="005E529D"/>
    <w:rsid w:val="00683558"/>
    <w:rsid w:val="00694E57"/>
    <w:rsid w:val="006C6D2B"/>
    <w:rsid w:val="006E570D"/>
    <w:rsid w:val="00710036"/>
    <w:rsid w:val="00717526"/>
    <w:rsid w:val="00736754"/>
    <w:rsid w:val="00747910"/>
    <w:rsid w:val="0075091C"/>
    <w:rsid w:val="00794730"/>
    <w:rsid w:val="007A51C3"/>
    <w:rsid w:val="007E508F"/>
    <w:rsid w:val="00813A13"/>
    <w:rsid w:val="008273B9"/>
    <w:rsid w:val="00833454"/>
    <w:rsid w:val="008A11D6"/>
    <w:rsid w:val="00900716"/>
    <w:rsid w:val="00904994"/>
    <w:rsid w:val="00917458"/>
    <w:rsid w:val="00926900"/>
    <w:rsid w:val="00997222"/>
    <w:rsid w:val="009977D8"/>
    <w:rsid w:val="00A032B6"/>
    <w:rsid w:val="00A42F10"/>
    <w:rsid w:val="00A654E1"/>
    <w:rsid w:val="00A76266"/>
    <w:rsid w:val="00AB326C"/>
    <w:rsid w:val="00AC6E73"/>
    <w:rsid w:val="00AE51C6"/>
    <w:rsid w:val="00AF591D"/>
    <w:rsid w:val="00B76C06"/>
    <w:rsid w:val="00BE7BA6"/>
    <w:rsid w:val="00C1131C"/>
    <w:rsid w:val="00C15331"/>
    <w:rsid w:val="00C25D86"/>
    <w:rsid w:val="00C3734A"/>
    <w:rsid w:val="00C43442"/>
    <w:rsid w:val="00C77370"/>
    <w:rsid w:val="00CA1791"/>
    <w:rsid w:val="00D04AEB"/>
    <w:rsid w:val="00D96E34"/>
    <w:rsid w:val="00E265BC"/>
    <w:rsid w:val="00E37FF1"/>
    <w:rsid w:val="00E51F48"/>
    <w:rsid w:val="00E6678D"/>
    <w:rsid w:val="00E67E5E"/>
    <w:rsid w:val="00E90DB1"/>
    <w:rsid w:val="00E92C98"/>
    <w:rsid w:val="00E975E9"/>
    <w:rsid w:val="00ED67B4"/>
    <w:rsid w:val="00F16008"/>
    <w:rsid w:val="00F253A2"/>
    <w:rsid w:val="00F55A99"/>
    <w:rsid w:val="00F64381"/>
    <w:rsid w:val="00F72C4D"/>
    <w:rsid w:val="00FA6E55"/>
    <w:rsid w:val="00FC3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1,Текст Знак1 Знак Знак2"/>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af">
    <w:name w:val="Body Text"/>
    <w:basedOn w:val="a"/>
    <w:link w:val="af0"/>
    <w:rsid w:val="00597E1D"/>
    <w:pPr>
      <w:jc w:val="center"/>
    </w:pPr>
    <w:rPr>
      <w:szCs w:val="20"/>
    </w:rPr>
  </w:style>
  <w:style w:type="character" w:customStyle="1" w:styleId="af0">
    <w:name w:val="Основной текст Знак"/>
    <w:basedOn w:val="a0"/>
    <w:link w:val="af"/>
    <w:rsid w:val="00597E1D"/>
    <w:rPr>
      <w:sz w:val="24"/>
    </w:rPr>
  </w:style>
  <w:style w:type="paragraph" w:customStyle="1" w:styleId="ConsPlusNonformat">
    <w:name w:val="ConsPlusNonformat"/>
    <w:rsid w:val="00597E1D"/>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597E1D"/>
    <w:rPr>
      <w:sz w:val="23"/>
      <w:szCs w:val="23"/>
      <w:shd w:val="clear" w:color="auto" w:fill="FFFFFF"/>
    </w:rPr>
  </w:style>
  <w:style w:type="paragraph" w:customStyle="1" w:styleId="11">
    <w:name w:val="Колонтитул1"/>
    <w:basedOn w:val="a"/>
    <w:link w:val="10"/>
    <w:uiPriority w:val="99"/>
    <w:rsid w:val="00597E1D"/>
    <w:pPr>
      <w:widowControl w:val="0"/>
      <w:shd w:val="clear" w:color="auto" w:fill="FFFFFF"/>
      <w:spacing w:line="240" w:lineRule="atLeast"/>
    </w:pPr>
    <w:rPr>
      <w:sz w:val="23"/>
      <w:szCs w:val="23"/>
    </w:r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3278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2018-03-13T13:15:00Z</cp:lastPrinted>
  <dcterms:created xsi:type="dcterms:W3CDTF">2018-03-13T13:18:00Z</dcterms:created>
  <dcterms:modified xsi:type="dcterms:W3CDTF">2018-03-13T13:18:00Z</dcterms:modified>
</cp:coreProperties>
</file>