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7D1AB2" w:rsidRPr="00F64E02" w:rsidRDefault="00D5245F" w:rsidP="00E020D3">
      <w:pPr>
        <w:tabs>
          <w:tab w:val="left" w:pos="1879"/>
          <w:tab w:val="left" w:pos="2827"/>
          <w:tab w:val="left" w:pos="4074"/>
          <w:tab w:val="left" w:pos="7499"/>
        </w:tabs>
        <w:jc w:val="both"/>
      </w:pPr>
      <w:r w:rsidRPr="005E68F1">
        <w:t xml:space="preserve">        </w:t>
      </w:r>
      <w:r w:rsidR="004F24E2">
        <w:t xml:space="preserve">  </w:t>
      </w:r>
      <w:r w:rsidR="001E51C5">
        <w:t>2</w:t>
      </w:r>
      <w:r w:rsidR="004F24E2">
        <w:t>6</w:t>
      </w:r>
      <w:r w:rsidR="00310422" w:rsidRPr="00F64E02">
        <w:t xml:space="preserve"> </w:t>
      </w:r>
      <w:r w:rsidR="007D1AB2" w:rsidRPr="00F64E02">
        <w:t xml:space="preserve">         </w:t>
      </w:r>
      <w:r w:rsidR="00CE5E4A">
        <w:t xml:space="preserve"> </w:t>
      </w:r>
      <w:r w:rsidR="004F24E2">
        <w:t xml:space="preserve"> </w:t>
      </w:r>
      <w:r w:rsidR="00051F68">
        <w:t xml:space="preserve"> </w:t>
      </w:r>
      <w:r w:rsidR="004F24E2">
        <w:t xml:space="preserve">марта              </w:t>
      </w:r>
      <w:r w:rsidR="00A9688E">
        <w:t>1</w:t>
      </w:r>
      <w:r w:rsidR="004F24E2">
        <w:t>8</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4F24E2">
        <w:t>3</w:t>
      </w:r>
      <w:r w:rsidR="0024035A">
        <w:t>7</w:t>
      </w:r>
      <w:r w:rsidR="007D1AB2" w:rsidRPr="00F64E02">
        <w:t>/1</w:t>
      </w:r>
      <w:r w:rsidR="004F24E2">
        <w:t>8</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7D1AB2" w:rsidRPr="00E816AB" w:rsidRDefault="009720B2" w:rsidP="007D1AB2">
      <w:r>
        <w:t xml:space="preserve">                                                                                              </w:t>
      </w:r>
      <w:r w:rsidR="004554F6">
        <w:t xml:space="preserve">                               </w:t>
      </w:r>
    </w:p>
    <w:p w:rsidR="009720B2" w:rsidRDefault="009720B2" w:rsidP="0029309D">
      <w:pPr>
        <w:ind w:firstLine="567"/>
        <w:jc w:val="both"/>
      </w:pPr>
    </w:p>
    <w:p w:rsidR="005E68F1" w:rsidRDefault="00C56342" w:rsidP="002811F3">
      <w:pPr>
        <w:suppressAutoHyphens/>
        <w:autoSpaceDE w:val="0"/>
        <w:autoSpaceDN w:val="0"/>
        <w:adjustRightInd w:val="0"/>
        <w:ind w:firstLine="567"/>
        <w:jc w:val="both"/>
      </w:pPr>
      <w:r w:rsidRPr="00B57968">
        <w:t xml:space="preserve">Суд кассационной инстанции Арбитражного суда </w:t>
      </w:r>
      <w:r w:rsidR="007E0ECA" w:rsidRPr="006B6E87">
        <w:t xml:space="preserve">Приднестровской Молдавской  Республики </w:t>
      </w:r>
      <w:r w:rsidR="007E0ECA">
        <w:t>в составе заместителя</w:t>
      </w:r>
      <w:r w:rsidR="007E0ECA" w:rsidRPr="006B6E87">
        <w:t xml:space="preserve"> Председателя Арбитражного суда </w:t>
      </w:r>
      <w:r w:rsidR="007E0ECA">
        <w:t>ПМР</w:t>
      </w:r>
      <w:r w:rsidR="007E0ECA" w:rsidRPr="006B6E87">
        <w:t xml:space="preserve"> Лука Е.В.</w:t>
      </w:r>
      <w:r w:rsidR="000A4A51">
        <w:t>,</w:t>
      </w:r>
      <w:r w:rsidR="007E0ECA">
        <w:t xml:space="preserve"> </w:t>
      </w:r>
      <w:r w:rsidR="007E0ECA" w:rsidRPr="0090180D">
        <w:t>рассмотре</w:t>
      </w:r>
      <w:r w:rsidR="007E0ECA">
        <w:t>в</w:t>
      </w:r>
      <w:r w:rsidR="007E0ECA" w:rsidRPr="0090180D">
        <w:t xml:space="preserve"> </w:t>
      </w:r>
      <w:r w:rsidR="007E0ECA">
        <w:t xml:space="preserve">в открытом судебном заседании </w:t>
      </w:r>
      <w:r w:rsidR="007E0ECA" w:rsidRPr="0090180D">
        <w:t xml:space="preserve">кассационную жалобу </w:t>
      </w:r>
      <w:r w:rsidR="004F24E2">
        <w:t xml:space="preserve">открытого акционерного </w:t>
      </w:r>
      <w:r w:rsidR="004F24E2" w:rsidRPr="00B70D96">
        <w:t>общества «</w:t>
      </w:r>
      <w:r w:rsidR="004F24E2">
        <w:t>Экспортно-импортный банк</w:t>
      </w:r>
      <w:r w:rsidR="004F24E2" w:rsidRPr="00B70D96">
        <w:t>» (г. Тирасполь, ул.</w:t>
      </w:r>
      <w:r w:rsidR="004F24E2">
        <w:t>Свердлова</w:t>
      </w:r>
      <w:r w:rsidR="004F24E2" w:rsidRPr="00B70D96">
        <w:t xml:space="preserve">, д. </w:t>
      </w:r>
      <w:r w:rsidR="004F24E2">
        <w:t>8</w:t>
      </w:r>
      <w:r w:rsidR="004F24E2" w:rsidRPr="00B70D96">
        <w:t>0</w:t>
      </w:r>
      <w:r w:rsidR="004F24E2">
        <w:t xml:space="preserve"> «а»</w:t>
      </w:r>
      <w:r w:rsidR="004F24E2" w:rsidRPr="00B70D96">
        <w:t xml:space="preserve">) </w:t>
      </w:r>
      <w:r w:rsidR="004F24E2">
        <w:t xml:space="preserve">на решение Арбитражного суда ПМР от 05 февраля 2018 года по делу № 8/18-11 (судья Кушко Е.А.), возбужденному </w:t>
      </w:r>
      <w:r w:rsidR="004F24E2" w:rsidRPr="00B26668">
        <w:t>по</w:t>
      </w:r>
      <w:r w:rsidR="004F24E2">
        <w:t xml:space="preserve"> </w:t>
      </w:r>
      <w:r w:rsidR="004F24E2" w:rsidRPr="004E39E9">
        <w:t xml:space="preserve">заявлению </w:t>
      </w:r>
      <w:r w:rsidR="004F24E2">
        <w:t xml:space="preserve">открытого акционерного </w:t>
      </w:r>
      <w:r w:rsidR="004F24E2" w:rsidRPr="00B70D96">
        <w:t>общества «</w:t>
      </w:r>
      <w:r w:rsidR="004F24E2">
        <w:t>Экспортно-импортный банк</w:t>
      </w:r>
      <w:r w:rsidR="004F24E2" w:rsidRPr="00B70D96">
        <w:t>»</w:t>
      </w:r>
      <w:r w:rsidR="004F24E2">
        <w:t xml:space="preserve"> к Налоговой инспекции по г. Тирасполь (г. Тирасполь, ул.25 Октября, д. 101) о признании недействительным в части</w:t>
      </w:r>
      <w:r w:rsidR="004F24E2" w:rsidRPr="00DE2559">
        <w:t xml:space="preserve"> </w:t>
      </w:r>
      <w:r w:rsidR="004F24E2">
        <w:t>предписания № 04-30-563 от 18 декабря 2017 года</w:t>
      </w:r>
      <w:r w:rsidR="004F24E2" w:rsidRPr="00B70D96">
        <w:t xml:space="preserve">, </w:t>
      </w:r>
      <w:r w:rsidR="005E68F1" w:rsidRPr="0090180D">
        <w:t xml:space="preserve">при участии </w:t>
      </w:r>
      <w:r w:rsidR="005E68F1">
        <w:t>представителя лица, обратившегося с заявлением об оспаривании ненормативного акта,</w:t>
      </w:r>
      <w:r w:rsidR="00E816AB" w:rsidRPr="00E816AB">
        <w:t xml:space="preserve"> </w:t>
      </w:r>
      <w:r w:rsidR="004F24E2">
        <w:t>Килиевич Н</w:t>
      </w:r>
      <w:r w:rsidR="00E816AB">
        <w:t>.</w:t>
      </w:r>
      <w:r w:rsidR="004F24E2">
        <w:t>И</w:t>
      </w:r>
      <w:r w:rsidR="00E816AB">
        <w:t>.</w:t>
      </w:r>
      <w:r w:rsidR="005E68F1">
        <w:t xml:space="preserve"> (доверенность от </w:t>
      </w:r>
      <w:r w:rsidR="00E816AB">
        <w:t xml:space="preserve">05 октября </w:t>
      </w:r>
      <w:r w:rsidR="005E68F1">
        <w:t>201</w:t>
      </w:r>
      <w:r w:rsidR="00E816AB">
        <w:t>7</w:t>
      </w:r>
      <w:r w:rsidR="005E68F1">
        <w:t xml:space="preserve"> г</w:t>
      </w:r>
      <w:r w:rsidR="00E816AB">
        <w:t>ода</w:t>
      </w:r>
      <w:r w:rsidR="005E68F1">
        <w:t>) и представител</w:t>
      </w:r>
      <w:r w:rsidR="00216B9A">
        <w:t>ей</w:t>
      </w:r>
      <w:r w:rsidR="005E68F1">
        <w:t xml:space="preserve"> налогового органа</w:t>
      </w:r>
      <w:r w:rsidR="00E816AB">
        <w:t xml:space="preserve"> </w:t>
      </w:r>
      <w:r w:rsidR="00216B9A">
        <w:t>Дарадур С.А.</w:t>
      </w:r>
      <w:r w:rsidR="00F517F2">
        <w:t xml:space="preserve"> </w:t>
      </w:r>
      <w:r w:rsidR="005E68F1">
        <w:t xml:space="preserve"> (доверенность </w:t>
      </w:r>
      <w:r w:rsidR="00216B9A">
        <w:t xml:space="preserve">от 05 февраля 2018 года </w:t>
      </w:r>
      <w:r w:rsidR="005E68F1">
        <w:t xml:space="preserve">№ </w:t>
      </w:r>
      <w:r w:rsidR="00216B9A">
        <w:t>08</w:t>
      </w:r>
      <w:r w:rsidR="005E68F1">
        <w:t>-</w:t>
      </w:r>
      <w:r w:rsidR="00216B9A">
        <w:t>1</w:t>
      </w:r>
      <w:r w:rsidR="00F517F2">
        <w:t>2</w:t>
      </w:r>
      <w:r w:rsidR="00216B9A">
        <w:t>92</w:t>
      </w:r>
      <w:r w:rsidR="005E68F1">
        <w:t>),</w:t>
      </w:r>
      <w:r w:rsidR="00014E19">
        <w:t xml:space="preserve"> Поляковой М.М. (доверенность от 22 января 2018 года № 04-655),</w:t>
      </w:r>
      <w:r w:rsidR="005E68F1">
        <w:t xml:space="preserve"> </w:t>
      </w:r>
    </w:p>
    <w:p w:rsidR="00EC70C1" w:rsidRDefault="00EC70C1" w:rsidP="002811F3">
      <w:pPr>
        <w:spacing w:before="80"/>
        <w:ind w:right="49" w:firstLine="567"/>
        <w:rPr>
          <w:b/>
        </w:rPr>
      </w:pPr>
    </w:p>
    <w:p w:rsidR="005E68F1" w:rsidRPr="0090180D" w:rsidRDefault="005E68F1" w:rsidP="002811F3">
      <w:pPr>
        <w:spacing w:before="80"/>
        <w:ind w:right="49" w:firstLine="567"/>
        <w:rPr>
          <w:b/>
        </w:rPr>
      </w:pPr>
      <w:r>
        <w:rPr>
          <w:b/>
        </w:rPr>
        <w:t>у</w:t>
      </w:r>
      <w:r w:rsidRPr="0090180D">
        <w:rPr>
          <w:b/>
        </w:rPr>
        <w:t>становил:</w:t>
      </w:r>
    </w:p>
    <w:p w:rsidR="00216B9A" w:rsidRPr="00BC3CD7" w:rsidRDefault="00216B9A" w:rsidP="002811F3">
      <w:pPr>
        <w:ind w:firstLine="567"/>
        <w:jc w:val="both"/>
      </w:pPr>
      <w:r>
        <w:t xml:space="preserve">Открытое акционерное </w:t>
      </w:r>
      <w:r w:rsidRPr="00B70D96">
        <w:t>обществ</w:t>
      </w:r>
      <w:r>
        <w:t>о</w:t>
      </w:r>
      <w:r w:rsidRPr="00B70D96">
        <w:t xml:space="preserve"> «</w:t>
      </w:r>
      <w:r>
        <w:t>Экспортно-импортный банк</w:t>
      </w:r>
      <w:r w:rsidRPr="00B70D96">
        <w:t xml:space="preserve">» </w:t>
      </w:r>
      <w:r w:rsidR="005E68F1">
        <w:t>(далее – О</w:t>
      </w:r>
      <w:r>
        <w:t>А</w:t>
      </w:r>
      <w:r w:rsidR="005E68F1">
        <w:t xml:space="preserve">О </w:t>
      </w:r>
      <w:r w:rsidR="005E68F1" w:rsidRPr="00192EA4">
        <w:t>«</w:t>
      </w:r>
      <w:r>
        <w:t>Эксимбанк</w:t>
      </w:r>
      <w:r w:rsidR="005E68F1" w:rsidRPr="005011D4">
        <w:t>»</w:t>
      </w:r>
      <w:r w:rsidR="005E68F1">
        <w:t>, заявитель</w:t>
      </w:r>
      <w:r w:rsidR="00DC1CBA">
        <w:t>,</w:t>
      </w:r>
      <w:r>
        <w:t xml:space="preserve"> банк</w:t>
      </w:r>
      <w:r w:rsidR="005E68F1">
        <w:t>)</w:t>
      </w:r>
      <w:r w:rsidR="005E68F1" w:rsidRPr="00766A87">
        <w:t xml:space="preserve"> </w:t>
      </w:r>
      <w:r w:rsidR="005E68F1" w:rsidRPr="00192EA4">
        <w:t xml:space="preserve">обратилось в </w:t>
      </w:r>
      <w:r w:rsidR="00014E19">
        <w:t>А</w:t>
      </w:r>
      <w:r w:rsidR="00014E19" w:rsidRPr="00011F8E">
        <w:t xml:space="preserve">рбитражный суд </w:t>
      </w:r>
      <w:r w:rsidR="00014E19">
        <w:t>Приднестровской Молдавской Республики (далее – Арбитражный суд ПМР, арбитражный суд, суд)</w:t>
      </w:r>
      <w:r w:rsidR="00014E19" w:rsidRPr="00F87975">
        <w:t xml:space="preserve"> </w:t>
      </w:r>
      <w:r w:rsidR="005E68F1" w:rsidRPr="00192EA4">
        <w:t>с заявлением</w:t>
      </w:r>
      <w:r w:rsidR="005E68F1">
        <w:t xml:space="preserve">, в котором просило признать недействительным </w:t>
      </w:r>
      <w:r w:rsidR="00F517F2">
        <w:t xml:space="preserve">в части </w:t>
      </w:r>
      <w:r w:rsidR="005E68F1" w:rsidRPr="00065844">
        <w:t>ненормативный правовой акт</w:t>
      </w:r>
      <w:r w:rsidR="00F517F2">
        <w:t>, а именно</w:t>
      </w:r>
      <w:r w:rsidR="005E68F1" w:rsidRPr="00065844">
        <w:t xml:space="preserve"> </w:t>
      </w:r>
      <w:r>
        <w:t>Предписание Налоговой инспекции по г.Тирасполь (далее – НИ по г.</w:t>
      </w:r>
      <w:r w:rsidR="00014E19">
        <w:t>Тирасполь</w:t>
      </w:r>
      <w:r>
        <w:t>, налоговый орган, инспекция, ответчик) от 18 декабря 2017 года по акту мероприятия по контролю №</w:t>
      </w:r>
      <w:r w:rsidR="00D045B1">
        <w:t xml:space="preserve"> </w:t>
      </w:r>
      <w:r>
        <w:t xml:space="preserve">04-30-563 от 13 декабря 2017 года ЗАО АКБ «Ипотечный» </w:t>
      </w:r>
      <w:r w:rsidRPr="00D92280">
        <w:t>в части доначисления и перечисления в бюджет подоходного налога с физических лиц в размере 12295,50 руб</w:t>
      </w:r>
      <w:r>
        <w:t xml:space="preserve">., с учетом коэффициента инфляции 13859,66 руб.. </w:t>
      </w:r>
    </w:p>
    <w:p w:rsidR="005E68F1" w:rsidRDefault="005E68F1" w:rsidP="002811F3">
      <w:pPr>
        <w:ind w:firstLine="567"/>
        <w:jc w:val="both"/>
      </w:pPr>
      <w:r>
        <w:t xml:space="preserve">Решением от </w:t>
      </w:r>
      <w:r w:rsidR="00014E19">
        <w:t xml:space="preserve">05 февраля 2018 года по делу № 8/18-11 </w:t>
      </w:r>
      <w:r>
        <w:t xml:space="preserve">Арбитражный суд ПМР в удовлетворении указанного выше требования отказал. </w:t>
      </w:r>
    </w:p>
    <w:p w:rsidR="005E68F1" w:rsidRDefault="00014E19" w:rsidP="002811F3">
      <w:pPr>
        <w:ind w:firstLine="567"/>
        <w:jc w:val="both"/>
      </w:pPr>
      <w:r>
        <w:t>Заявитель</w:t>
      </w:r>
      <w:r w:rsidR="005E68F1">
        <w:t xml:space="preserve">, не согласившись с принятым решением, </w:t>
      </w:r>
      <w:r>
        <w:t>27</w:t>
      </w:r>
      <w:r w:rsidR="005E68F1">
        <w:t xml:space="preserve"> </w:t>
      </w:r>
      <w:r>
        <w:t xml:space="preserve">февраля </w:t>
      </w:r>
      <w:r w:rsidR="005E68F1">
        <w:t>201</w:t>
      </w:r>
      <w:r>
        <w:t>8</w:t>
      </w:r>
      <w:r w:rsidR="005E68F1">
        <w:t xml:space="preserve"> года подал кассационную жалобу, в которой просит </w:t>
      </w:r>
      <w:r w:rsidR="00DC1CBA">
        <w:t xml:space="preserve">решение Арбитражного суда ПМР </w:t>
      </w:r>
      <w:r>
        <w:t xml:space="preserve">от 05 февраля 2018 года по делу № 8/18-11 </w:t>
      </w:r>
      <w:r w:rsidR="00DC1CBA">
        <w:t xml:space="preserve">отменить и принять новое решение об удовлетворении заявления </w:t>
      </w:r>
      <w:r>
        <w:t xml:space="preserve">ОАО </w:t>
      </w:r>
      <w:r w:rsidRPr="00192EA4">
        <w:t>«</w:t>
      </w:r>
      <w:r>
        <w:t>Эксимбанк</w:t>
      </w:r>
      <w:r w:rsidRPr="005011D4">
        <w:t>»</w:t>
      </w:r>
      <w:r w:rsidR="00DC1CBA">
        <w:t xml:space="preserve">. </w:t>
      </w:r>
    </w:p>
    <w:p w:rsidR="005E68F1" w:rsidRDefault="00DC1CBA" w:rsidP="002811F3">
      <w:pPr>
        <w:ind w:firstLine="567"/>
        <w:jc w:val="both"/>
      </w:pPr>
      <w:r>
        <w:t>0</w:t>
      </w:r>
      <w:r w:rsidR="00014E19">
        <w:t>2</w:t>
      </w:r>
      <w:r w:rsidR="005E68F1">
        <w:t xml:space="preserve"> </w:t>
      </w:r>
      <w:r w:rsidR="00014E19">
        <w:t xml:space="preserve">марта </w:t>
      </w:r>
      <w:r w:rsidR="005E68F1">
        <w:t>201</w:t>
      </w:r>
      <w:r w:rsidR="00014E19">
        <w:t>8</w:t>
      </w:r>
      <w:r w:rsidR="005E68F1">
        <w:t xml:space="preserve"> года суд кассационной инстанции Арбитражного суда ПМР принял кассационную жалобу к своему производству и назначил дело к судебному разбирательству на </w:t>
      </w:r>
      <w:r>
        <w:t>2</w:t>
      </w:r>
      <w:r w:rsidR="00014E19">
        <w:t>6</w:t>
      </w:r>
      <w:r w:rsidR="005E68F1">
        <w:t xml:space="preserve"> </w:t>
      </w:r>
      <w:r w:rsidR="00014E19">
        <w:t xml:space="preserve">марта </w:t>
      </w:r>
      <w:r w:rsidR="005E68F1">
        <w:t>201</w:t>
      </w:r>
      <w:r w:rsidR="00014E19">
        <w:t>8</w:t>
      </w:r>
      <w:r w:rsidR="005E68F1">
        <w:t xml:space="preserve"> года, </w:t>
      </w:r>
      <w:r w:rsidR="00014E19" w:rsidRPr="00474B44">
        <w:t>предл</w:t>
      </w:r>
      <w:r w:rsidR="00014E19">
        <w:t xml:space="preserve">ожив Налоговой инспекции по г.Тирасполь </w:t>
      </w:r>
      <w:r w:rsidR="00014E19" w:rsidRPr="00474B44">
        <w:t xml:space="preserve">в срок до </w:t>
      </w:r>
      <w:r w:rsidR="00014E19">
        <w:t>23</w:t>
      </w:r>
      <w:r w:rsidR="00014E19" w:rsidRPr="00474B44">
        <w:t xml:space="preserve"> </w:t>
      </w:r>
      <w:r w:rsidR="00014E19">
        <w:t xml:space="preserve">марта </w:t>
      </w:r>
      <w:r w:rsidR="00014E19" w:rsidRPr="00474B44">
        <w:t>201</w:t>
      </w:r>
      <w:r w:rsidR="00014E19">
        <w:t>8</w:t>
      </w:r>
      <w:r w:rsidR="00014E19" w:rsidRPr="00474B44">
        <w:t xml:space="preserve"> года представить отзыв на кассационную жалобу и доказательства </w:t>
      </w:r>
      <w:r w:rsidR="00014E19">
        <w:t xml:space="preserve">направления </w:t>
      </w:r>
      <w:r w:rsidR="00014E19" w:rsidRPr="00474B44">
        <w:t>копии отзыва</w:t>
      </w:r>
      <w:r w:rsidR="00014E19">
        <w:t xml:space="preserve"> заявителю, </w:t>
      </w:r>
      <w:r w:rsidR="005E68F1">
        <w:t xml:space="preserve">о чем вынес соответствующее определение.  </w:t>
      </w:r>
    </w:p>
    <w:p w:rsidR="00752BDC" w:rsidRPr="00A56ABF" w:rsidRDefault="00752BDC" w:rsidP="002811F3">
      <w:pPr>
        <w:ind w:firstLine="567"/>
        <w:jc w:val="both"/>
      </w:pPr>
      <w:r w:rsidRPr="00A56ABF">
        <w:t xml:space="preserve">Кассационная жалоба рассмотрена </w:t>
      </w:r>
      <w:r w:rsidR="000A4A51" w:rsidRPr="000A4A51">
        <w:t xml:space="preserve">и резолютивная часть судебного акта оглашена </w:t>
      </w:r>
      <w:r w:rsidRPr="00A56ABF">
        <w:t xml:space="preserve"> </w:t>
      </w:r>
      <w:r w:rsidR="00DC1CBA">
        <w:t>2</w:t>
      </w:r>
      <w:r w:rsidR="00014E19">
        <w:t>6</w:t>
      </w:r>
      <w:r w:rsidR="00DC1CBA">
        <w:t xml:space="preserve"> </w:t>
      </w:r>
      <w:r w:rsidR="00014E19">
        <w:t xml:space="preserve">марта </w:t>
      </w:r>
      <w:r w:rsidR="00DC1CBA">
        <w:t>201</w:t>
      </w:r>
      <w:r w:rsidR="00014E19">
        <w:t>8</w:t>
      </w:r>
      <w:r w:rsidR="00DC1CBA">
        <w:t xml:space="preserve"> года</w:t>
      </w:r>
      <w:r w:rsidRPr="00A56ABF">
        <w:t xml:space="preserve">. Полный </w:t>
      </w:r>
      <w:r w:rsidR="00C3353E">
        <w:t xml:space="preserve">текст Постановления изготовлен </w:t>
      </w:r>
      <w:r w:rsidR="00014E19">
        <w:t>0</w:t>
      </w:r>
      <w:r w:rsidR="00EC70C1">
        <w:t>2</w:t>
      </w:r>
      <w:r w:rsidR="00E83AFD">
        <w:t xml:space="preserve"> </w:t>
      </w:r>
      <w:r w:rsidR="00014E19">
        <w:t>а</w:t>
      </w:r>
      <w:r w:rsidR="00EC70C1">
        <w:t>п</w:t>
      </w:r>
      <w:r w:rsidR="00014E19">
        <w:t>р</w:t>
      </w:r>
      <w:r w:rsidR="00EC70C1">
        <w:t>еля</w:t>
      </w:r>
      <w:r w:rsidR="00014E19">
        <w:t xml:space="preserve"> </w:t>
      </w:r>
      <w:r w:rsidRPr="00A56ABF">
        <w:t>201</w:t>
      </w:r>
      <w:r w:rsidR="00014E19">
        <w:t>8</w:t>
      </w:r>
      <w:r w:rsidRPr="00A56ABF">
        <w:t xml:space="preserve"> года. </w:t>
      </w:r>
    </w:p>
    <w:p w:rsidR="008C53A1" w:rsidRPr="00A56ABF" w:rsidRDefault="008C53A1" w:rsidP="002811F3">
      <w:pPr>
        <w:ind w:firstLine="567"/>
        <w:jc w:val="both"/>
      </w:pPr>
      <w:r w:rsidRPr="00A56ABF">
        <w:t xml:space="preserve">В обоснование кассационной жалобы </w:t>
      </w:r>
      <w:r w:rsidR="008E0A61">
        <w:t xml:space="preserve">заявитель </w:t>
      </w:r>
      <w:r w:rsidRPr="00A56ABF">
        <w:t>привел следующие доводы:</w:t>
      </w:r>
    </w:p>
    <w:p w:rsidR="007C6D69" w:rsidRDefault="005D1BD4" w:rsidP="002811F3">
      <w:pPr>
        <w:ind w:firstLine="567"/>
        <w:jc w:val="both"/>
      </w:pPr>
      <w:r>
        <w:lastRenderedPageBreak/>
        <w:t xml:space="preserve">Суд, по мнению заявителя, </w:t>
      </w:r>
      <w:r w:rsidR="007C6D69">
        <w:t>необоснованно пришел к выводу о нарушении ОАО «Эксимбанк» п</w:t>
      </w:r>
      <w:r w:rsidR="00622E9E">
        <w:t xml:space="preserve">одпункта </w:t>
      </w:r>
      <w:r w:rsidR="007C6D69">
        <w:t>д) п</w:t>
      </w:r>
      <w:r w:rsidR="00622E9E">
        <w:t xml:space="preserve">ункта </w:t>
      </w:r>
      <w:r w:rsidR="007C6D69">
        <w:t>1 ст</w:t>
      </w:r>
      <w:r w:rsidR="00622E9E">
        <w:t xml:space="preserve">атьи </w:t>
      </w:r>
      <w:r w:rsidR="007C6D69">
        <w:t xml:space="preserve">9 Закона ПМР «О подоходном налоге с физических лиц», так как в ней не содержится указаний на необходимость предоставления физическим лицом в дополнение к перечисленным в этой норме документам также и свидетельства о нострификации документов об образовании иностранных государств. </w:t>
      </w:r>
    </w:p>
    <w:p w:rsidR="007C6D69" w:rsidRDefault="00622E9E" w:rsidP="002811F3">
      <w:pPr>
        <w:ind w:firstLine="567"/>
        <w:jc w:val="both"/>
      </w:pPr>
      <w:r>
        <w:t>К</w:t>
      </w:r>
      <w:r w:rsidR="0031177D">
        <w:t xml:space="preserve">ак отражено в жалобе, </w:t>
      </w:r>
      <w:r>
        <w:t xml:space="preserve">суд </w:t>
      </w:r>
      <w:r w:rsidR="0031177D">
        <w:t>привел положения</w:t>
      </w:r>
      <w:r w:rsidR="007C6D69">
        <w:t xml:space="preserve"> п</w:t>
      </w:r>
      <w:r>
        <w:t>одпунктов</w:t>
      </w:r>
      <w:r w:rsidR="007C6D69">
        <w:t xml:space="preserve"> 4 и 5 ст</w:t>
      </w:r>
      <w:r>
        <w:t xml:space="preserve">атьи </w:t>
      </w:r>
      <w:r w:rsidR="007C6D69">
        <w:t>9 Закона ПМР «О подоходном налоге с физических лиц»</w:t>
      </w:r>
      <w:r w:rsidR="0031177D">
        <w:t>, которыми</w:t>
      </w:r>
      <w:r w:rsidR="007C6D69">
        <w:t xml:space="preserve"> предусмотрено, что право на льготы подтверждается соответствующими документами, перечень которых устанавливается республиканскими исполнительными органами государственной власти, в компетенции которых находятся вопросы организации и обеспечения сбора налогов и иных обязательных платежей. Право этих лиц на льготы возникает с момента предоставления данных документов. Стандартные налоговые вычеты предоставляются налогоплательщику по основному месту работы на основании документов, подтверждающих право на такие налоговые вычеты. Однако, ни </w:t>
      </w:r>
      <w:r w:rsidR="0031177D">
        <w:t>названным з</w:t>
      </w:r>
      <w:r w:rsidR="007C6D69">
        <w:t xml:space="preserve">аконом, ни какими-либо нормативными правовыми актами налоговых органов не предусмотрено предъявление физическим лицом свидетельства о нострификации для предоставления стандартного вычета молодому специалисту. Таким образом, </w:t>
      </w:r>
      <w:r w:rsidR="0031177D">
        <w:t xml:space="preserve">полагает заявитель, </w:t>
      </w:r>
      <w:r w:rsidR="007C6D69">
        <w:t>нарушений налогового законодательства при исчислении подоходного налога допущено не было. Стандартный вычет был предоставлен на основании заявлений работников и копий их дипломов, как и требует налоговое законодательство.</w:t>
      </w:r>
    </w:p>
    <w:p w:rsidR="007C6D69" w:rsidRDefault="00751B46" w:rsidP="002811F3">
      <w:pPr>
        <w:ind w:firstLine="567"/>
        <w:jc w:val="both"/>
      </w:pPr>
      <w:r>
        <w:t>Ч</w:t>
      </w:r>
      <w:r w:rsidR="007C6D69">
        <w:t>астью первой пункта 3 статьи 27-1 Закона ПМР «Об образовании»</w:t>
      </w:r>
      <w:r>
        <w:t>, на которую ссылается суд, предусмотрено, что</w:t>
      </w:r>
      <w:r w:rsidR="007C6D69">
        <w:t xml:space="preserve"> для предоставления обладателям документов иностранных государств об образовании таких же академических и (или) профессиональных прав, что и обладателям документов государственного образца об образовании, необходимо установление эквивалентности данных документов, т.е. нострификация. </w:t>
      </w:r>
      <w:r>
        <w:t xml:space="preserve">В связи с чем, </w:t>
      </w:r>
      <w:r w:rsidR="007C6D69">
        <w:t xml:space="preserve">ОАО «Эксимбанк» считает, что </w:t>
      </w:r>
      <w:r>
        <w:t xml:space="preserve">поскольку </w:t>
      </w:r>
      <w:r w:rsidR="007C6D69">
        <w:t>право физического лица на налоговые льготы не относится ни к академическим, ни к профессиональным правам для получения стандартного вычета молодому специалисту нострификация его документа об образовании не требуется.</w:t>
      </w:r>
    </w:p>
    <w:p w:rsidR="00622E9E" w:rsidRDefault="00751B46" w:rsidP="002811F3">
      <w:pPr>
        <w:ind w:firstLine="567"/>
        <w:jc w:val="both"/>
      </w:pPr>
      <w:r>
        <w:t xml:space="preserve">Кроме того, </w:t>
      </w:r>
      <w:r w:rsidR="00622E9E">
        <w:t xml:space="preserve">отмечает </w:t>
      </w:r>
      <w:r>
        <w:t>банк</w:t>
      </w:r>
      <w:r w:rsidR="00622E9E">
        <w:t>,</w:t>
      </w:r>
      <w:r>
        <w:t xml:space="preserve"> </w:t>
      </w:r>
      <w:r w:rsidR="007C6D69">
        <w:t>судом не был принят во внимание тот факт, что дипломы работников банка были выданы филиалами учебных заведений России и Украины, в установленном порядке зарегистрированными в Приднестровской Молдавской Республике, осуществляющими свою деятельность на территории  Приднестровья и имевших на момент выдачи дипломов государственную аккредитацию на территории ПМР: Негосударственным образовательным учреждением высшего профессионального образования «Московский институт предпринимательства и права», г. Москва; Частным акционерным обществом «Высшее учебное заведение «Межрегиональная Академия</w:t>
      </w:r>
      <w:r w:rsidR="00622E9E">
        <w:t xml:space="preserve"> управления персоналом, г. Киев, ввиду чего </w:t>
      </w:r>
      <w:r w:rsidR="007C6D69">
        <w:t xml:space="preserve">в соответствии с Указом Президента </w:t>
      </w:r>
      <w:r w:rsidR="00622E9E">
        <w:t xml:space="preserve">ПМР </w:t>
      </w:r>
      <w:r w:rsidR="007C6D69">
        <w:t>«Об установлении дополнительных требований к должностным лицам при замещении государственных должностей» от 1 августа 2002 года № 469, нострификация дипломов иностранных государств, выданных филиалами образовательных учреждений, прошедших государственную аккредитацию на территории ПМР, не требуется.</w:t>
      </w:r>
    </w:p>
    <w:p w:rsidR="00751B46" w:rsidRDefault="00622E9E" w:rsidP="002811F3">
      <w:pPr>
        <w:ind w:firstLine="567"/>
        <w:jc w:val="both"/>
      </w:pPr>
      <w:r>
        <w:t>При этом</w:t>
      </w:r>
      <w:r w:rsidR="00751B46">
        <w:t>, указывает</w:t>
      </w:r>
      <w:r>
        <w:t xml:space="preserve"> заявитель</w:t>
      </w:r>
      <w:r w:rsidR="00751B46">
        <w:t xml:space="preserve">, судом были отклонены доводы ОАО «Эксимбанк», основанные на </w:t>
      </w:r>
      <w:r>
        <w:t xml:space="preserve">поименованном выше </w:t>
      </w:r>
      <w:r w:rsidR="00751B46">
        <w:t>Указе Президента ПМР, так как «данный нормативный акт не регулирует отношения в сфере налогообложения». В свою очередь, в обоснование своих выводов о необходимости предоставления свидетельства о нострификации суд приводит нормы Закона об образовании, Закона о высшем образовании и нормы Порядка признания и установления эквивалентности (нострификации) документов иностранных государств об образовании и ученых званиях, утвержденного Приказом Министерства Просвещения ПМР от 16 июля 2002 года № 525, хотя данные правовые акты также не регулируют отношения в сфере налогообложения.</w:t>
      </w:r>
    </w:p>
    <w:p w:rsidR="00343CDB" w:rsidRDefault="007C6D69" w:rsidP="002811F3">
      <w:pPr>
        <w:ind w:firstLine="567"/>
        <w:jc w:val="both"/>
      </w:pPr>
      <w:r>
        <w:t>На основании вышеизложенного</w:t>
      </w:r>
      <w:r w:rsidR="00622E9E">
        <w:t xml:space="preserve"> заявитель </w:t>
      </w:r>
      <w:r w:rsidR="00343CDB">
        <w:t>просит решение суда от 05 февраля 2018 года по делу № 8/18-11 отменить и принять новое решение об удовлетворении его требований.</w:t>
      </w:r>
    </w:p>
    <w:p w:rsidR="00343CDB" w:rsidRDefault="00343CDB" w:rsidP="002811F3">
      <w:pPr>
        <w:ind w:firstLine="567"/>
        <w:jc w:val="both"/>
      </w:pPr>
      <w:r>
        <w:t xml:space="preserve">В судебном заседании представитель </w:t>
      </w:r>
      <w:r w:rsidR="00622E9E">
        <w:t xml:space="preserve">ОАО «Эксимбанк» </w:t>
      </w:r>
      <w:r>
        <w:t xml:space="preserve">поддержала доводы кассационной жалобы в полном объеме и </w:t>
      </w:r>
      <w:r w:rsidR="00622E9E">
        <w:t xml:space="preserve">просит </w:t>
      </w:r>
      <w:r>
        <w:t>ее</w:t>
      </w:r>
      <w:r w:rsidR="00622E9E">
        <w:t xml:space="preserve"> удовлетворить</w:t>
      </w:r>
      <w:r>
        <w:t>.</w:t>
      </w:r>
      <w:r w:rsidR="00622E9E">
        <w:t xml:space="preserve"> </w:t>
      </w:r>
    </w:p>
    <w:p w:rsidR="00622E9E" w:rsidRDefault="00622E9E" w:rsidP="002811F3">
      <w:pPr>
        <w:ind w:firstLine="567"/>
        <w:jc w:val="both"/>
      </w:pPr>
      <w:r w:rsidRPr="00343CDB">
        <w:lastRenderedPageBreak/>
        <w:t>Налоговая инспекция по г.Тирасполь</w:t>
      </w:r>
      <w:r>
        <w:rPr>
          <w:b/>
        </w:rPr>
        <w:t xml:space="preserve"> </w:t>
      </w:r>
      <w:r>
        <w:t xml:space="preserve">отзыв на кассационную жалобу не представила, </w:t>
      </w:r>
      <w:r w:rsidR="00343CDB">
        <w:t>пояснив при этом</w:t>
      </w:r>
      <w:r>
        <w:t xml:space="preserve"> </w:t>
      </w:r>
      <w:r w:rsidRPr="00586D7B">
        <w:t>в судебном заседании, что</w:t>
      </w:r>
      <w:r w:rsidRPr="00586D7B">
        <w:rPr>
          <w:b/>
        </w:rPr>
        <w:t xml:space="preserve"> </w:t>
      </w:r>
      <w:r w:rsidR="00343CDB">
        <w:t>считает р</w:t>
      </w:r>
      <w:r w:rsidRPr="00586D7B">
        <w:t xml:space="preserve">ешение </w:t>
      </w:r>
      <w:r w:rsidR="00343CDB">
        <w:t xml:space="preserve">суда от 05 февраля 2018 года по делу № 8/18-11 </w:t>
      </w:r>
      <w:r w:rsidRPr="00586D7B">
        <w:t>законным</w:t>
      </w:r>
      <w:r w:rsidR="00343CDB">
        <w:t xml:space="preserve">, </w:t>
      </w:r>
      <w:r w:rsidRPr="00586D7B">
        <w:t xml:space="preserve">обоснованным, принятым </w:t>
      </w:r>
      <w:r w:rsidR="00343CDB">
        <w:t xml:space="preserve">с </w:t>
      </w:r>
      <w:r w:rsidRPr="00586D7B">
        <w:t>соблюдени</w:t>
      </w:r>
      <w:r w:rsidR="00343CDB">
        <w:t>ем</w:t>
      </w:r>
      <w:r w:rsidRPr="00586D7B">
        <w:t xml:space="preserve"> норм материального и процессуального права, </w:t>
      </w:r>
      <w:r w:rsidR="00343CDB">
        <w:t xml:space="preserve">и, как следствие, </w:t>
      </w:r>
      <w:r>
        <w:t>просит</w:t>
      </w:r>
      <w:r w:rsidRPr="00586D7B">
        <w:t xml:space="preserve"> </w:t>
      </w:r>
      <w:r>
        <w:t xml:space="preserve">оставить </w:t>
      </w:r>
      <w:r w:rsidR="00343CDB">
        <w:t>названное р</w:t>
      </w:r>
      <w:r>
        <w:t>ешение без изменени</w:t>
      </w:r>
      <w:r w:rsidR="00343CDB">
        <w:t>я</w:t>
      </w:r>
      <w:r>
        <w:t>, а кассационную жалобу без удовлетворения</w:t>
      </w:r>
      <w:r w:rsidRPr="00586D7B">
        <w:t>.</w:t>
      </w:r>
    </w:p>
    <w:p w:rsidR="00343CDB" w:rsidRDefault="00D8418C" w:rsidP="002811F3">
      <w:pPr>
        <w:autoSpaceDE w:val="0"/>
        <w:autoSpaceDN w:val="0"/>
        <w:adjustRightInd w:val="0"/>
        <w:ind w:firstLine="567"/>
        <w:jc w:val="both"/>
      </w:pPr>
      <w:r w:rsidRPr="00FE2746">
        <w:t>Арбитражный суд кассационной инстанции, изучив материалы дела, оценив доводы кассационной жалобы, заслушав объяснения представителей лиц, участвующих в деле, проверив в порядке статьи 149</w:t>
      </w:r>
      <w:r w:rsidR="008673B5" w:rsidRPr="00FE2746">
        <w:t xml:space="preserve"> АПК ПМР </w:t>
      </w:r>
      <w:r w:rsidRPr="00FE2746">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00343CDB" w:rsidRPr="00B576E1">
        <w:t xml:space="preserve">пришел  к  выводу о том, что </w:t>
      </w:r>
      <w:r w:rsidR="00343CDB">
        <w:t xml:space="preserve">решение является незаконным, необоснованным и </w:t>
      </w:r>
      <w:r w:rsidR="00343CDB" w:rsidRPr="00B576E1">
        <w:t xml:space="preserve">подлежит </w:t>
      </w:r>
      <w:r w:rsidR="00343CDB">
        <w:t xml:space="preserve">отмене </w:t>
      </w:r>
      <w:r w:rsidR="00343CDB" w:rsidRPr="00B576E1">
        <w:t xml:space="preserve">по следующим основаниям. </w:t>
      </w:r>
    </w:p>
    <w:p w:rsidR="00C41669" w:rsidRDefault="00070313" w:rsidP="002811F3">
      <w:pPr>
        <w:ind w:firstLine="567"/>
        <w:jc w:val="both"/>
      </w:pPr>
      <w:r>
        <w:t>Как установлено судом и подтверждается материалами дела н</w:t>
      </w:r>
      <w:r w:rsidRPr="008162A4">
        <w:t>а основании приказа</w:t>
      </w:r>
      <w:r w:rsidR="0098086F">
        <w:t xml:space="preserve"> «О проведении планового мероприятия по контролю»</w:t>
      </w:r>
      <w:r>
        <w:t xml:space="preserve"> </w:t>
      </w:r>
      <w:r w:rsidR="0098086F">
        <w:t xml:space="preserve">от 27 сентября 2017 года № 615 </w:t>
      </w:r>
      <w:r>
        <w:t>налоговой инспекцией по г.</w:t>
      </w:r>
      <w:r w:rsidR="004F1617">
        <w:t xml:space="preserve">Тирасполь </w:t>
      </w:r>
      <w:r>
        <w:t xml:space="preserve">в отношении </w:t>
      </w:r>
      <w:r w:rsidR="004F1617">
        <w:t xml:space="preserve">ЗАО АКБ «Ипотечный» </w:t>
      </w:r>
      <w:r w:rsidRPr="0028175C">
        <w:t xml:space="preserve">проведено </w:t>
      </w:r>
      <w:r>
        <w:t>плановое</w:t>
      </w:r>
      <w:r w:rsidRPr="0028175C">
        <w:t xml:space="preserve"> мероприятие по контролю</w:t>
      </w:r>
      <w:r>
        <w:t xml:space="preserve">. </w:t>
      </w:r>
      <w:r w:rsidRPr="007C6B4D">
        <w:t xml:space="preserve">По </w:t>
      </w:r>
      <w:r>
        <w:t xml:space="preserve">его </w:t>
      </w:r>
      <w:r w:rsidRPr="007C6B4D">
        <w:t>результатам</w:t>
      </w:r>
      <w:r w:rsidR="00DA4534">
        <w:t xml:space="preserve"> </w:t>
      </w:r>
      <w:r>
        <w:t xml:space="preserve">инспекцией </w:t>
      </w:r>
      <w:r w:rsidRPr="008162A4">
        <w:t>был составлен</w:t>
      </w:r>
      <w:r>
        <w:t xml:space="preserve"> </w:t>
      </w:r>
      <w:r w:rsidRPr="0028175C">
        <w:t xml:space="preserve">Акт </w:t>
      </w:r>
      <w:r>
        <w:t xml:space="preserve">№ </w:t>
      </w:r>
      <w:r w:rsidR="004F1617">
        <w:t>04-30-563 от 13.12.2017 г.</w:t>
      </w:r>
      <w:r w:rsidR="002871EB" w:rsidRPr="002871EB">
        <w:t xml:space="preserve"> </w:t>
      </w:r>
      <w:r w:rsidR="002871EB">
        <w:t xml:space="preserve">планового мероприятия по контролю </w:t>
      </w:r>
      <w:r w:rsidR="004F1617">
        <w:t xml:space="preserve">закрытого акционерного общества «Акционерный коммерческий банк «Ипотечный» </w:t>
      </w:r>
      <w:r w:rsidR="002871EB">
        <w:t xml:space="preserve">за период </w:t>
      </w:r>
      <w:r w:rsidR="004F1617">
        <w:t xml:space="preserve">июль </w:t>
      </w:r>
      <w:r w:rsidR="002871EB">
        <w:t>201</w:t>
      </w:r>
      <w:r w:rsidR="004F1617">
        <w:t>4 г.</w:t>
      </w:r>
      <w:r w:rsidR="002871EB">
        <w:t xml:space="preserve"> – </w:t>
      </w:r>
      <w:r w:rsidR="004F1617">
        <w:t xml:space="preserve">04 ноября </w:t>
      </w:r>
      <w:r w:rsidR="002871EB">
        <w:t>201</w:t>
      </w:r>
      <w:r w:rsidR="00D045B1">
        <w:t xml:space="preserve">7 </w:t>
      </w:r>
      <w:r w:rsidR="004F1617">
        <w:t xml:space="preserve">г. и вынесено предписание от 18.12.2017 г. по акту мероприятия по контролю №04-30-563 от 13.12.2017 года ЗАО АКБ «Ипотечный», которым </w:t>
      </w:r>
      <w:r w:rsidR="008F1CFA">
        <w:t xml:space="preserve">на подконтрольное лицо возложена обязанность перечислить в течение пятидневного срока с 18.12.2017 года доначисленный подоходный налог в сумме 26380,68 руб. </w:t>
      </w:r>
      <w:r w:rsidR="00B01024">
        <w:t>и</w:t>
      </w:r>
      <w:r w:rsidR="008F1CFA">
        <w:t xml:space="preserve"> коэффициент инфляции в сумме 3129,00 руб.</w:t>
      </w:r>
      <w:r w:rsidR="00C41669">
        <w:t>.</w:t>
      </w:r>
    </w:p>
    <w:p w:rsidR="00070313" w:rsidRDefault="008F1CFA" w:rsidP="002811F3">
      <w:pPr>
        <w:ind w:firstLine="567"/>
        <w:jc w:val="both"/>
      </w:pPr>
      <w:r>
        <w:t>ОАО «Эксимбанк»</w:t>
      </w:r>
      <w:r w:rsidR="00070313" w:rsidRPr="00210804">
        <w:t>,</w:t>
      </w:r>
      <w:r w:rsidR="00DD20CE">
        <w:t xml:space="preserve"> являющийся правопреемником</w:t>
      </w:r>
      <w:r w:rsidR="00DD20CE" w:rsidRPr="00DD20CE">
        <w:t xml:space="preserve"> </w:t>
      </w:r>
      <w:r w:rsidR="00DD20CE">
        <w:t xml:space="preserve">ЗАО АКБ «Ипотечный», </w:t>
      </w:r>
      <w:r w:rsidR="00070313" w:rsidRPr="00210804">
        <w:t xml:space="preserve">полагая, что </w:t>
      </w:r>
      <w:r w:rsidR="00070313">
        <w:t xml:space="preserve">указанное предписание налогового органа </w:t>
      </w:r>
      <w:r w:rsidR="00070313" w:rsidRPr="00C75892">
        <w:t xml:space="preserve">в части доначисления </w:t>
      </w:r>
      <w:r w:rsidR="00DD20CE" w:rsidRPr="00D92280">
        <w:t>и перечисления в бюджет подоходного налога с физических лиц в размере 12295,50 руб</w:t>
      </w:r>
      <w:r w:rsidR="00DD20CE">
        <w:t xml:space="preserve">., с учетом коэффициента инфляции 13859,66 руб., </w:t>
      </w:r>
      <w:r w:rsidR="002871EB">
        <w:t xml:space="preserve">незаконно и </w:t>
      </w:r>
      <w:r w:rsidR="00070313" w:rsidRPr="00210804">
        <w:t>нарушает его права и законные интересы</w:t>
      </w:r>
      <w:r w:rsidR="00B01024">
        <w:t xml:space="preserve"> в сфере предпринимательской и ной экономической деятельности</w:t>
      </w:r>
      <w:r w:rsidR="00070313" w:rsidRPr="00210804">
        <w:t>, обратилось в арбитражный суд с настоящим заявлением.</w:t>
      </w:r>
      <w:r w:rsidR="00070313">
        <w:t xml:space="preserve"> </w:t>
      </w:r>
    </w:p>
    <w:p w:rsidR="008B2E95" w:rsidRDefault="00057507" w:rsidP="002811F3">
      <w:pPr>
        <w:ind w:firstLine="567"/>
        <w:jc w:val="both"/>
      </w:pPr>
      <w:r w:rsidRPr="00FE2746">
        <w:t>Отказывая в удовлетворении требовани</w:t>
      </w:r>
      <w:r w:rsidR="00DD20CE">
        <w:t>й</w:t>
      </w:r>
      <w:r w:rsidRPr="00FE2746">
        <w:t xml:space="preserve"> </w:t>
      </w:r>
      <w:r w:rsidR="00DD20CE">
        <w:t xml:space="preserve">заявителя </w:t>
      </w:r>
      <w:r w:rsidR="00F06F81" w:rsidRPr="00FE2746">
        <w:t>суд</w:t>
      </w:r>
      <w:r w:rsidR="00DD20CE">
        <w:t xml:space="preserve"> первой инстанции</w:t>
      </w:r>
      <w:r w:rsidR="007316F7">
        <w:t xml:space="preserve">, исходя из </w:t>
      </w:r>
      <w:r w:rsidR="00AA65B8">
        <w:t xml:space="preserve">норм законодательства Приднестровской Молдавской Республики, в редакции действовавшей в проверяемый налоговой инспекцией период с 2014 года по 2017 год, а именно </w:t>
      </w:r>
      <w:r w:rsidR="007316F7">
        <w:t xml:space="preserve">положений </w:t>
      </w:r>
      <w:r w:rsidR="00F601F8" w:rsidRPr="00D97BFF">
        <w:t xml:space="preserve">пунктов 4 и 5 </w:t>
      </w:r>
      <w:r w:rsidR="00F601F8">
        <w:t xml:space="preserve">статьи 9 </w:t>
      </w:r>
      <w:r w:rsidR="00F601F8" w:rsidRPr="00D97BFF">
        <w:t xml:space="preserve">Закона ПМР «О подоходном налоге с физических лиц», </w:t>
      </w:r>
      <w:r w:rsidR="00F601F8" w:rsidRPr="0094257D">
        <w:t>пункт</w:t>
      </w:r>
      <w:r w:rsidR="00F601F8">
        <w:t>ов</w:t>
      </w:r>
      <w:r w:rsidR="00F601F8" w:rsidRPr="0094257D">
        <w:t xml:space="preserve"> </w:t>
      </w:r>
      <w:r w:rsidR="00564766">
        <w:t>3</w:t>
      </w:r>
      <w:r w:rsidR="00F601F8">
        <w:t xml:space="preserve"> и </w:t>
      </w:r>
      <w:r w:rsidR="00564766">
        <w:t>5</w:t>
      </w:r>
      <w:r w:rsidR="00F601F8" w:rsidRPr="0094257D">
        <w:t xml:space="preserve"> статьи 27-1</w:t>
      </w:r>
      <w:r w:rsidR="00F601F8" w:rsidRPr="00942D82">
        <w:rPr>
          <w:color w:val="FF0000"/>
        </w:rPr>
        <w:t xml:space="preserve"> </w:t>
      </w:r>
      <w:r w:rsidR="00F601F8" w:rsidRPr="00D97BFF">
        <w:t>Закона ПМР «Об образовании»</w:t>
      </w:r>
      <w:r w:rsidR="00F601F8">
        <w:t>,</w:t>
      </w:r>
      <w:r w:rsidR="00F601F8" w:rsidRPr="00D97BFF">
        <w:t xml:space="preserve"> </w:t>
      </w:r>
      <w:r w:rsidR="00564766">
        <w:t>п</w:t>
      </w:r>
      <w:r w:rsidR="00F601F8" w:rsidRPr="00B93817">
        <w:t>ункта 2 статьи 17 Закона ПМР «О высшем и послевузовско</w:t>
      </w:r>
      <w:r w:rsidR="00F601F8">
        <w:t xml:space="preserve">м профессиональном образовании», </w:t>
      </w:r>
      <w:r w:rsidR="00F601F8" w:rsidRPr="00D97BFF">
        <w:t>подпункта д) пункта 2</w:t>
      </w:r>
      <w:r w:rsidR="00564766">
        <w:t>6</w:t>
      </w:r>
      <w:r w:rsidR="00F601F8" w:rsidRPr="00D97BFF">
        <w:t xml:space="preserve"> Инструкции «О порядке исчисления подоходного налога с физических лиц»</w:t>
      </w:r>
      <w:r w:rsidR="00F601F8">
        <w:t>,</w:t>
      </w:r>
      <w:r w:rsidR="00F601F8" w:rsidRPr="00D97BFF">
        <w:t xml:space="preserve"> утв</w:t>
      </w:r>
      <w:r w:rsidR="00F601F8">
        <w:t>ержденной</w:t>
      </w:r>
      <w:r w:rsidR="00F601F8" w:rsidRPr="00D97BFF">
        <w:t xml:space="preserve"> Приказом Министерства финансов ПМР от 9 января 2008 года №2</w:t>
      </w:r>
      <w:r w:rsidR="00F601F8">
        <w:t xml:space="preserve">, </w:t>
      </w:r>
      <w:r w:rsidR="00AA65B8">
        <w:rPr>
          <w:shd w:val="clear" w:color="auto" w:fill="FFFFFF"/>
        </w:rPr>
        <w:t xml:space="preserve">пункта 1 Порядка признания и установления эквивалентности (нострификации) документов иностранных государств об образовании и ученых званиях, утвержденного Приказом Министерства просвещения Приднестровской Молдавской Республики от 16 июля 2002 года № 525, </w:t>
      </w:r>
      <w:r w:rsidR="008B2E95">
        <w:t xml:space="preserve">пришел к выводу об </w:t>
      </w:r>
      <w:r w:rsidR="00297BB5">
        <w:t>ошибочно</w:t>
      </w:r>
      <w:r w:rsidR="008B2E95">
        <w:t>сти</w:t>
      </w:r>
      <w:r w:rsidR="00297BB5">
        <w:t xml:space="preserve"> позици</w:t>
      </w:r>
      <w:r w:rsidR="008B2E95">
        <w:t>и</w:t>
      </w:r>
      <w:r w:rsidR="00297BB5">
        <w:t xml:space="preserve"> банка об отсутствии требования нострифицикации документов об образовании молодых специалистов для получения ими стандартного налогового вычета, предусмотренного</w:t>
      </w:r>
      <w:r w:rsidR="00297BB5" w:rsidRPr="00AD7EEA">
        <w:t xml:space="preserve"> </w:t>
      </w:r>
      <w:r w:rsidR="00297BB5">
        <w:t>подпунктом д) пункта 1 статьи 9 Закона ПМР «О подоходном налоге</w:t>
      </w:r>
      <w:r w:rsidR="00297BB5" w:rsidRPr="00297BB5">
        <w:t xml:space="preserve"> </w:t>
      </w:r>
      <w:r w:rsidR="00297BB5" w:rsidRPr="00D97BFF">
        <w:t>с физических лиц</w:t>
      </w:r>
      <w:r w:rsidR="00297BB5">
        <w:t>»</w:t>
      </w:r>
      <w:r w:rsidR="008B2E95">
        <w:t xml:space="preserve">, и, как следствие, о доказанности налоговой инспекцией соответствия </w:t>
      </w:r>
      <w:r w:rsidR="008B2E95" w:rsidRPr="00092E3B">
        <w:t xml:space="preserve">оспариваемого </w:t>
      </w:r>
      <w:r w:rsidR="008B2E95">
        <w:t>в части Предписания</w:t>
      </w:r>
      <w:r w:rsidR="008B2E95" w:rsidRPr="00092E3B">
        <w:t xml:space="preserve"> закону</w:t>
      </w:r>
      <w:r w:rsidR="008B2E95">
        <w:t xml:space="preserve"> (в том числе </w:t>
      </w:r>
      <w:r w:rsidR="008B2E95" w:rsidRPr="00BC3CD7">
        <w:t xml:space="preserve">Закону </w:t>
      </w:r>
      <w:r w:rsidR="008B2E95">
        <w:t xml:space="preserve">об основах налоговой системы, </w:t>
      </w:r>
      <w:r w:rsidR="008B2E95" w:rsidRPr="00BC3CD7">
        <w:t xml:space="preserve">Закону </w:t>
      </w:r>
      <w:r w:rsidR="008B2E95">
        <w:t>о</w:t>
      </w:r>
      <w:r w:rsidR="008B2E95" w:rsidRPr="00BC3CD7">
        <w:t xml:space="preserve"> подо</w:t>
      </w:r>
      <w:r w:rsidR="008B2E95">
        <w:t xml:space="preserve">ходном налоге, </w:t>
      </w:r>
      <w:r w:rsidR="008B2E95" w:rsidRPr="00BC3CD7">
        <w:t xml:space="preserve">Закону </w:t>
      </w:r>
      <w:r w:rsidR="008B2E95">
        <w:t>о</w:t>
      </w:r>
      <w:r w:rsidR="008B2E95" w:rsidRPr="00BC3CD7">
        <w:t>б образовании</w:t>
      </w:r>
      <w:r w:rsidR="008B2E95">
        <w:t>).</w:t>
      </w:r>
    </w:p>
    <w:p w:rsidR="008B2E95" w:rsidRDefault="00481EA3" w:rsidP="002811F3">
      <w:pPr>
        <w:autoSpaceDE w:val="0"/>
        <w:autoSpaceDN w:val="0"/>
        <w:adjustRightInd w:val="0"/>
        <w:ind w:firstLine="567"/>
        <w:jc w:val="both"/>
      </w:pPr>
      <w:r w:rsidRPr="00FE2746">
        <w:t>Суд кассационной инстанции находит приведенны</w:t>
      </w:r>
      <w:r w:rsidR="00057507" w:rsidRPr="00FE2746">
        <w:t>е</w:t>
      </w:r>
      <w:r w:rsidRPr="00FE2746">
        <w:t xml:space="preserve"> вывод</w:t>
      </w:r>
      <w:r w:rsidR="00057507" w:rsidRPr="00FE2746">
        <w:t>ы</w:t>
      </w:r>
      <w:r w:rsidRPr="00FE2746">
        <w:t xml:space="preserve"> суда </w:t>
      </w:r>
      <w:r w:rsidR="008B2E95">
        <w:t xml:space="preserve">незаконными ввиду их несоответствия налоговому законодательству Приднестровской Молдавской Республики. </w:t>
      </w:r>
    </w:p>
    <w:p w:rsidR="005655AC" w:rsidRDefault="00481EA3" w:rsidP="002811F3">
      <w:pPr>
        <w:shd w:val="clear" w:color="auto" w:fill="FFFFFF"/>
        <w:ind w:firstLine="567"/>
        <w:jc w:val="both"/>
      </w:pPr>
      <w:r w:rsidRPr="00FE2746">
        <w:t xml:space="preserve">Так, </w:t>
      </w:r>
      <w:r w:rsidR="005655AC">
        <w:t xml:space="preserve">согласно части третьей статьи 1 Закона ПМР «Об основах налоговой системы в </w:t>
      </w:r>
      <w:r w:rsidR="005655AC" w:rsidRPr="005655AC">
        <w:t>Приднестровской Молдавской Республик</w:t>
      </w:r>
      <w:r w:rsidR="002D2AF4">
        <w:t>е</w:t>
      </w:r>
      <w:r w:rsidR="005655AC">
        <w:t xml:space="preserve">» </w:t>
      </w:r>
      <w:r w:rsidR="005655AC" w:rsidRPr="005655AC">
        <w:t xml:space="preserve">налоговую систему </w:t>
      </w:r>
      <w:r w:rsidR="005655AC">
        <w:t>образует с</w:t>
      </w:r>
      <w:r w:rsidR="005655AC" w:rsidRPr="005655AC">
        <w:t>овокупность налогов, сборов и других платежей (далее по тексту – налоги), взимаемых в соответствии с действующим налоговым законодательством Приднестровской Молдавской Республики</w:t>
      </w:r>
      <w:r w:rsidR="005655AC">
        <w:t>.</w:t>
      </w:r>
    </w:p>
    <w:p w:rsidR="005655AC" w:rsidRDefault="005655AC" w:rsidP="002811F3">
      <w:pPr>
        <w:shd w:val="clear" w:color="auto" w:fill="FFFFFF"/>
        <w:ind w:firstLine="567"/>
        <w:jc w:val="both"/>
      </w:pPr>
      <w:r>
        <w:t xml:space="preserve">Налоговое законодательство Приднестровской Молдавской Республики, в </w:t>
      </w:r>
      <w:r w:rsidR="0029146E">
        <w:t xml:space="preserve">соответствии с </w:t>
      </w:r>
      <w:r>
        <w:t>част</w:t>
      </w:r>
      <w:r w:rsidR="0029146E">
        <w:t>ью</w:t>
      </w:r>
      <w:r>
        <w:t xml:space="preserve"> первой статьи 1-1 названного закона, состоит из законодательных и иных нормативных правовых актов, регулирующих функционирование налоговой системы </w:t>
      </w:r>
      <w:r>
        <w:lastRenderedPageBreak/>
        <w:t>Приднестровской Молдавской Республики, законов о налогах, сборах и пошлинах, подзаконных актов, изданных во исполнение указанных законов.</w:t>
      </w:r>
    </w:p>
    <w:p w:rsidR="005655AC" w:rsidRDefault="005655AC" w:rsidP="002811F3">
      <w:pPr>
        <w:shd w:val="clear" w:color="auto" w:fill="FFFFFF"/>
        <w:ind w:firstLine="567"/>
        <w:jc w:val="both"/>
      </w:pPr>
      <w:r>
        <w:t>Налоговое законодательство регулирует властные отношения по установлению, введению и взиманию налогов в Приднестровской Молдавской Республике,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r w:rsidR="0029146E">
        <w:t xml:space="preserve"> (часть вторая статьи 1-1</w:t>
      </w:r>
      <w:r w:rsidR="0029146E" w:rsidRPr="0029146E">
        <w:t xml:space="preserve"> </w:t>
      </w:r>
      <w:r w:rsidR="0029146E">
        <w:t xml:space="preserve">Закона ПМР «Об основах налоговой системы в </w:t>
      </w:r>
      <w:r w:rsidR="0029146E" w:rsidRPr="005655AC">
        <w:t>Придн</w:t>
      </w:r>
      <w:r w:rsidR="002D2AF4">
        <w:t>естровской Молдавской Республике</w:t>
      </w:r>
      <w:r w:rsidR="0029146E">
        <w:t>»)</w:t>
      </w:r>
      <w:r>
        <w:t>.</w:t>
      </w:r>
      <w:r w:rsidRPr="005655AC">
        <w:t xml:space="preserve"> </w:t>
      </w:r>
    </w:p>
    <w:p w:rsidR="0029146E" w:rsidRDefault="0029146E" w:rsidP="002811F3">
      <w:pPr>
        <w:shd w:val="clear" w:color="auto" w:fill="FFFFFF"/>
        <w:ind w:firstLine="567"/>
        <w:jc w:val="both"/>
      </w:pPr>
      <w:r>
        <w:t xml:space="preserve">Часть пятая статьи 1-2 Закона ПМР «Об основах налоговой системы в </w:t>
      </w:r>
      <w:r w:rsidRPr="005655AC">
        <w:t>Приднестровской Молдавской Республик</w:t>
      </w:r>
      <w:r w:rsidR="002D2AF4">
        <w:t>е</w:t>
      </w:r>
      <w:r>
        <w:t xml:space="preserve">» предусматривает, что при установлении налогов должны быть определены все элементы налогообложения. Акты законодательства о налогах должны быть сформулированы таким образом, чтобы каждый точно знал, какие налоги, когда и в каком порядке он должен платить. </w:t>
      </w:r>
      <w:r w:rsidR="00B01024">
        <w:t>В</w:t>
      </w:r>
      <w:r>
        <w:t xml:space="preserve"> силу </w:t>
      </w:r>
      <w:r w:rsidR="00B01024">
        <w:t xml:space="preserve">же </w:t>
      </w:r>
      <w:r>
        <w:t>части шестой этой статьи все неустранимые противоречия актов налогового законодательства Приднестровской Молдавской Республики решаются в пользу налогоплательщика в судебном порядке.</w:t>
      </w:r>
    </w:p>
    <w:p w:rsidR="00BC38DC" w:rsidRDefault="00BC38DC" w:rsidP="002811F3">
      <w:pPr>
        <w:shd w:val="clear" w:color="auto" w:fill="FFFFFF"/>
        <w:ind w:firstLine="567"/>
        <w:jc w:val="both"/>
      </w:pPr>
      <w:r>
        <w:t xml:space="preserve">При этом, в силу пункта 2 статьи 8 </w:t>
      </w:r>
      <w:r w:rsidR="00D95BDB">
        <w:t>названного Закона, л</w:t>
      </w:r>
      <w:r w:rsidRPr="00BC38DC">
        <w:t xml:space="preserve">ьготы по всем видам налогов </w:t>
      </w:r>
      <w:r w:rsidR="00D95BDB">
        <w:t xml:space="preserve">также </w:t>
      </w:r>
      <w:r w:rsidRPr="00BC38DC">
        <w:t>предоставляются только в соответствии с действующим налоговым законодательством.</w:t>
      </w:r>
    </w:p>
    <w:p w:rsidR="00B75847" w:rsidRDefault="00B75847" w:rsidP="002811F3">
      <w:pPr>
        <w:shd w:val="clear" w:color="auto" w:fill="FFFFFF"/>
        <w:ind w:firstLine="567"/>
        <w:jc w:val="both"/>
      </w:pPr>
      <w:r>
        <w:t xml:space="preserve">Системный анализ приведенных норм права позволяет прийти к выводам о том, что </w:t>
      </w:r>
      <w:r w:rsidRPr="005655AC">
        <w:t>взима</w:t>
      </w:r>
      <w:r>
        <w:t xml:space="preserve">ние </w:t>
      </w:r>
      <w:r w:rsidRPr="005655AC">
        <w:t xml:space="preserve">налогов, </w:t>
      </w:r>
      <w:r>
        <w:t xml:space="preserve">в том числе подоходного налога с физических лиц, осуществляется исключительно </w:t>
      </w:r>
      <w:r w:rsidRPr="005655AC">
        <w:t>в соответствии с действующим налоговым законодательством Приднестровской Молдавской Республики</w:t>
      </w:r>
      <w:r>
        <w:t>, которое состоит из законодательных и иных нормативных правовых актов, регулирующих функционирование налоговой системы Приднестровской Молдавской Республики, законов о налогах, сборах и пошлинах, подзаконных актов, изданных во исполнение указанных законов, и именно таковое</w:t>
      </w:r>
      <w:r w:rsidRPr="00B75847">
        <w:t xml:space="preserve"> </w:t>
      </w:r>
      <w:r>
        <w:t>регулирует властные отношения по установлению, введению и взиманию налогов в Приднестровской Молдавской Республике.</w:t>
      </w:r>
    </w:p>
    <w:p w:rsidR="002D2AF4" w:rsidRDefault="002D2AF4" w:rsidP="002811F3">
      <w:pPr>
        <w:shd w:val="clear" w:color="auto" w:fill="FFFFFF"/>
        <w:ind w:firstLine="567"/>
        <w:jc w:val="both"/>
      </w:pPr>
      <w:r>
        <w:t xml:space="preserve">Как следует из преамбулы </w:t>
      </w:r>
      <w:r w:rsidRPr="00D97BFF">
        <w:t>Закон</w:t>
      </w:r>
      <w:r>
        <w:t>а</w:t>
      </w:r>
      <w:r w:rsidRPr="00D97BFF">
        <w:t xml:space="preserve"> ПМР «Об образовании»</w:t>
      </w:r>
      <w:r>
        <w:t>, н</w:t>
      </w:r>
      <w:r w:rsidRPr="002D2AF4">
        <w:t>астоящий Закон утверждает общие основы структуры, деятельности и управления системы образования Приднестровской Молдавской Республики и представляет собой правовую базу для других законодательных актов Приднестровской Молдавской Республики, касающихся вопросов образования.</w:t>
      </w:r>
    </w:p>
    <w:p w:rsidR="00FF31A0" w:rsidRDefault="008A18CC" w:rsidP="002811F3">
      <w:pPr>
        <w:shd w:val="clear" w:color="auto" w:fill="FFFFFF"/>
        <w:ind w:firstLine="567"/>
        <w:jc w:val="both"/>
        <w:rPr>
          <w:shd w:val="clear" w:color="auto" w:fill="FFFFFF"/>
        </w:rPr>
      </w:pPr>
      <w:r w:rsidRPr="00B93817">
        <w:t>Закон ПМР «О высшем и послевузовско</w:t>
      </w:r>
      <w:r>
        <w:t>м профессиональном образовании»</w:t>
      </w:r>
      <w:r w:rsidR="008C5B17">
        <w:t>,</w:t>
      </w:r>
      <w:r w:rsidR="008C5B17" w:rsidRPr="008C5B17">
        <w:rPr>
          <w:shd w:val="clear" w:color="auto" w:fill="FFFFFF"/>
        </w:rPr>
        <w:t xml:space="preserve"> </w:t>
      </w:r>
      <w:r w:rsidR="00FF31A0" w:rsidRPr="00FF31A0">
        <w:rPr>
          <w:shd w:val="clear" w:color="auto" w:fill="FFFFFF"/>
        </w:rPr>
        <w:t>регулирует правовые отношения, возникающие при реализации образовательных программ высшего и послевузовского профессионального образования</w:t>
      </w:r>
      <w:r w:rsidR="00FF31A0">
        <w:rPr>
          <w:shd w:val="clear" w:color="auto" w:fill="FFFFFF"/>
        </w:rPr>
        <w:t xml:space="preserve"> (преамбула Закона)</w:t>
      </w:r>
      <w:r w:rsidR="00FF31A0" w:rsidRPr="00FF31A0">
        <w:rPr>
          <w:shd w:val="clear" w:color="auto" w:fill="FFFFFF"/>
        </w:rPr>
        <w:t>.</w:t>
      </w:r>
    </w:p>
    <w:p w:rsidR="00FF31A0" w:rsidRDefault="00FF31A0" w:rsidP="002811F3">
      <w:pPr>
        <w:shd w:val="clear" w:color="auto" w:fill="FFFFFF"/>
        <w:ind w:firstLine="567"/>
        <w:jc w:val="both"/>
        <w:rPr>
          <w:shd w:val="clear" w:color="auto" w:fill="FFFFFF"/>
        </w:rPr>
      </w:pPr>
      <w:r>
        <w:rPr>
          <w:shd w:val="clear" w:color="auto" w:fill="FFFFFF"/>
        </w:rPr>
        <w:t>Соответственно, поименованные выше Законы</w:t>
      </w:r>
      <w:r w:rsidRPr="00FF31A0">
        <w:rPr>
          <w:shd w:val="clear" w:color="auto" w:fill="FFFFFF"/>
        </w:rPr>
        <w:t xml:space="preserve"> </w:t>
      </w:r>
      <w:r>
        <w:rPr>
          <w:shd w:val="clear" w:color="auto" w:fill="FFFFFF"/>
        </w:rPr>
        <w:t>к налоговому законодательству не относятся и регулируют иные правоотношения.</w:t>
      </w:r>
    </w:p>
    <w:p w:rsidR="00F05AC6" w:rsidRDefault="00FF31A0" w:rsidP="002811F3">
      <w:pPr>
        <w:shd w:val="clear" w:color="auto" w:fill="FFFFFF"/>
        <w:ind w:firstLine="567"/>
        <w:jc w:val="both"/>
      </w:pPr>
      <w:r>
        <w:rPr>
          <w:shd w:val="clear" w:color="auto" w:fill="FFFFFF"/>
        </w:rPr>
        <w:t xml:space="preserve">Равно не относится к налоговому законодательству и </w:t>
      </w:r>
      <w:r w:rsidR="008C5B17">
        <w:rPr>
          <w:shd w:val="clear" w:color="auto" w:fill="FFFFFF"/>
        </w:rPr>
        <w:t>Порядок признания и установления эквивалентности (нострификации) документов иностранных государств об образовании и ученых званиях, утвержденный Приказом Министерства просвещения Приднестровской Молдавской Республики от 16 июля 2002 года № 525</w:t>
      </w:r>
      <w:r>
        <w:rPr>
          <w:shd w:val="clear" w:color="auto" w:fill="FFFFFF"/>
        </w:rPr>
        <w:t xml:space="preserve">, который, что также следует из его преамбулы, утвержден, в том числе, в соответствии с </w:t>
      </w:r>
      <w:r w:rsidRPr="00D97BFF">
        <w:t>Закон</w:t>
      </w:r>
      <w:r>
        <w:t>ом</w:t>
      </w:r>
      <w:r w:rsidRPr="00D97BFF">
        <w:t xml:space="preserve"> ПМР «Об образовании»</w:t>
      </w:r>
      <w:r w:rsidR="008C5B17">
        <w:rPr>
          <w:shd w:val="clear" w:color="auto" w:fill="FFFFFF"/>
        </w:rPr>
        <w:t xml:space="preserve"> </w:t>
      </w:r>
      <w:r>
        <w:rPr>
          <w:shd w:val="clear" w:color="auto" w:fill="FFFFFF"/>
        </w:rPr>
        <w:t xml:space="preserve">для обеспечения эффективного участия </w:t>
      </w:r>
      <w:r w:rsidRPr="002D2AF4">
        <w:t>Приднестровской Молдавской Республики</w:t>
      </w:r>
      <w:r>
        <w:t xml:space="preserve"> в мировом рынке образовательных услуг и квалифицированного труда.</w:t>
      </w:r>
    </w:p>
    <w:p w:rsidR="001A07B2" w:rsidRDefault="001A07B2" w:rsidP="002811F3">
      <w:pPr>
        <w:shd w:val="clear" w:color="auto" w:fill="FFFFFF"/>
        <w:ind w:firstLine="567"/>
        <w:jc w:val="both"/>
      </w:pPr>
      <w:r>
        <w:t>В связи с изложенным,</w:t>
      </w:r>
      <w:r w:rsidR="005D12C7">
        <w:t xml:space="preserve"> </w:t>
      </w:r>
      <w:r>
        <w:t>нормы названных выше законов и подзаконного нормативного правового акта к правоотношениям по исчислению и взиманию подоходного налога с физических лиц</w:t>
      </w:r>
      <w:r w:rsidRPr="0094257D">
        <w:t xml:space="preserve"> </w:t>
      </w:r>
      <w:r>
        <w:t>не применяются, поскольку таковые к налоговому законодательству  не относятся, и, как следствие, не регулируют властные отношения по установлению, введению и взиманию налогов в Приднестровской Молдавской Республике.</w:t>
      </w:r>
    </w:p>
    <w:p w:rsidR="00827E83" w:rsidRDefault="001A07B2" w:rsidP="002811F3">
      <w:pPr>
        <w:shd w:val="clear" w:color="auto" w:fill="FFFFFF"/>
        <w:ind w:firstLine="567"/>
        <w:jc w:val="both"/>
      </w:pPr>
      <w:r w:rsidRPr="005D12C7">
        <w:t xml:space="preserve"> </w:t>
      </w:r>
      <w:r>
        <w:t xml:space="preserve">Таким образом, суд первой инстанции </w:t>
      </w:r>
      <w:r w:rsidRPr="005D12C7">
        <w:t xml:space="preserve">при вынесении решения </w:t>
      </w:r>
      <w:r>
        <w:t>применил</w:t>
      </w:r>
      <w:r w:rsidRPr="0094257D">
        <w:t xml:space="preserve"> </w:t>
      </w:r>
      <w:r w:rsidRPr="005D12C7">
        <w:t>норм</w:t>
      </w:r>
      <w:r>
        <w:t>ы</w:t>
      </w:r>
      <w:r w:rsidRPr="005D12C7">
        <w:t xml:space="preserve"> права, не подлежащи</w:t>
      </w:r>
      <w:r>
        <w:t>е</w:t>
      </w:r>
      <w:r w:rsidRPr="005D12C7">
        <w:t xml:space="preserve"> применению по данному делу</w:t>
      </w:r>
      <w:r>
        <w:t xml:space="preserve">, </w:t>
      </w:r>
      <w:r w:rsidR="00827E83">
        <w:t xml:space="preserve">в том числе </w:t>
      </w:r>
      <w:r w:rsidRPr="0094257D">
        <w:t>пункт</w:t>
      </w:r>
      <w:r>
        <w:t>ы</w:t>
      </w:r>
      <w:r w:rsidRPr="0094257D">
        <w:t xml:space="preserve"> </w:t>
      </w:r>
      <w:r>
        <w:t>3 и 5</w:t>
      </w:r>
      <w:r w:rsidRPr="0094257D">
        <w:t xml:space="preserve"> статьи 27-1</w:t>
      </w:r>
      <w:r w:rsidRPr="00942D82">
        <w:rPr>
          <w:color w:val="FF0000"/>
        </w:rPr>
        <w:t xml:space="preserve"> </w:t>
      </w:r>
      <w:r w:rsidRPr="00D97BFF">
        <w:t>Закона ПМР «Об образовании»</w:t>
      </w:r>
      <w:r>
        <w:t>,</w:t>
      </w:r>
      <w:r w:rsidRPr="00D97BFF">
        <w:t xml:space="preserve"> </w:t>
      </w:r>
      <w:r>
        <w:t>п</w:t>
      </w:r>
      <w:r w:rsidRPr="00B93817">
        <w:t>ункт 2 статьи 17 Закона ПМР «О высшем и послевузовско</w:t>
      </w:r>
      <w:r>
        <w:t xml:space="preserve">м профессиональном образовании», </w:t>
      </w:r>
      <w:r w:rsidR="00827E83">
        <w:rPr>
          <w:shd w:val="clear" w:color="auto" w:fill="FFFFFF"/>
        </w:rPr>
        <w:t>пункт</w:t>
      </w:r>
      <w:r>
        <w:rPr>
          <w:shd w:val="clear" w:color="auto" w:fill="FFFFFF"/>
        </w:rPr>
        <w:t xml:space="preserve"> 1 Порядка признания и установления эквивалентности (нострификации) документов иностранных государств об образовании и ученых званиях, утвержденного Приказом Министерства просвещения Приднестровской Молдавской Республики от 16 июля 2002 года № 525</w:t>
      </w:r>
      <w:r w:rsidR="00827E83">
        <w:rPr>
          <w:shd w:val="clear" w:color="auto" w:fill="FFFFFF"/>
        </w:rPr>
        <w:t xml:space="preserve">, не применив при </w:t>
      </w:r>
      <w:r w:rsidR="00827E83">
        <w:rPr>
          <w:shd w:val="clear" w:color="auto" w:fill="FFFFFF"/>
        </w:rPr>
        <w:lastRenderedPageBreak/>
        <w:t>этом нормы права, подлежащие применению, как то положения</w:t>
      </w:r>
      <w:r w:rsidR="00827E83">
        <w:t xml:space="preserve"> статей 1, 1-1</w:t>
      </w:r>
      <w:r w:rsidR="00405445">
        <w:t>,</w:t>
      </w:r>
      <w:r w:rsidR="00827E83">
        <w:rPr>
          <w:shd w:val="clear" w:color="auto" w:fill="FFFFFF"/>
        </w:rPr>
        <w:t xml:space="preserve"> </w:t>
      </w:r>
      <w:r w:rsidR="00405445">
        <w:t xml:space="preserve">пункта 2 статьи 8 </w:t>
      </w:r>
      <w:r w:rsidR="00827E83">
        <w:t xml:space="preserve">Закона ПМР «Об основах налоговой системы в </w:t>
      </w:r>
      <w:r w:rsidR="00827E83" w:rsidRPr="005655AC">
        <w:t>Приднестровской Молдавской Республик</w:t>
      </w:r>
      <w:r w:rsidR="00827E83">
        <w:t>е»</w:t>
      </w:r>
      <w:r w:rsidR="00827E83">
        <w:rPr>
          <w:shd w:val="clear" w:color="auto" w:fill="FFFFFF"/>
        </w:rPr>
        <w:t>.</w:t>
      </w:r>
      <w:r w:rsidR="009743F9">
        <w:t xml:space="preserve"> </w:t>
      </w:r>
    </w:p>
    <w:p w:rsidR="00E017F6" w:rsidRDefault="00E017F6" w:rsidP="002811F3">
      <w:pPr>
        <w:shd w:val="clear" w:color="auto" w:fill="FFFFFF"/>
        <w:ind w:firstLine="567"/>
        <w:jc w:val="both"/>
      </w:pPr>
      <w:r>
        <w:t>Вместе с тем, исходя из изложенного выше,</w:t>
      </w:r>
      <w:r w:rsidRPr="00E017F6">
        <w:t xml:space="preserve"> суд </w:t>
      </w:r>
      <w:r>
        <w:t xml:space="preserve">первой инстанции правомерно </w:t>
      </w:r>
      <w:r w:rsidRPr="00E017F6">
        <w:t>сч</w:t>
      </w:r>
      <w:r>
        <w:t>ел</w:t>
      </w:r>
      <w:r w:rsidRPr="00E017F6">
        <w:t xml:space="preserve"> не</w:t>
      </w:r>
      <w:r>
        <w:t xml:space="preserve"> </w:t>
      </w:r>
      <w:r w:rsidRPr="00E017F6">
        <w:t>подлежащим применению при рассмотрении настоящего дела Указ Президента ПМР «Об установлении дополнительных требований к должностным лицам при замещении государственных должностей» от 1 августа 2002 года № 469, на который ссыла</w:t>
      </w:r>
      <w:r>
        <w:t>лся</w:t>
      </w:r>
      <w:r w:rsidRPr="00E017F6">
        <w:t xml:space="preserve"> банк, в связи с тем, что</w:t>
      </w:r>
      <w:r>
        <w:t>, как указано в решении,</w:t>
      </w:r>
      <w:r w:rsidRPr="00E017F6">
        <w:t xml:space="preserve"> данный нормативный правовой акт не регулирует отношения в сфере налогообложения.</w:t>
      </w:r>
    </w:p>
    <w:p w:rsidR="00FF31A0" w:rsidRDefault="00827E83" w:rsidP="002811F3">
      <w:pPr>
        <w:ind w:firstLine="567"/>
        <w:jc w:val="both"/>
      </w:pPr>
      <w:r>
        <w:t xml:space="preserve">К числу </w:t>
      </w:r>
      <w:r w:rsidR="00887797">
        <w:t>нормативных правовых актов, относящихся  к налоговому законодательству и, как следствие, регулирующих правоотношения по установлению, введению и взиманию подоходного налога с физических лиц в Приднестровской Молдавской Республике</w:t>
      </w:r>
      <w:r w:rsidR="00CB004C">
        <w:t>, относятся примененные судом первой инстанции по данному делу</w:t>
      </w:r>
      <w:r w:rsidR="00CB004C" w:rsidRPr="00887797">
        <w:t xml:space="preserve"> </w:t>
      </w:r>
      <w:r w:rsidR="00CB004C">
        <w:t xml:space="preserve">Закон ПМР «Об основах налоговой системы в </w:t>
      </w:r>
      <w:r w:rsidR="00CB004C" w:rsidRPr="005655AC">
        <w:t>Приднестровской Молдавской Республик</w:t>
      </w:r>
      <w:r w:rsidR="00CB004C">
        <w:t xml:space="preserve">е», </w:t>
      </w:r>
      <w:r w:rsidR="00887797" w:rsidRPr="00D97BFF">
        <w:t>Закон ПМР «О подоходном налоге с физических лиц»</w:t>
      </w:r>
      <w:r w:rsidR="00CB004C">
        <w:t xml:space="preserve"> и</w:t>
      </w:r>
      <w:r w:rsidR="00887797" w:rsidRPr="00D97BFF">
        <w:t xml:space="preserve"> Инструкци</w:t>
      </w:r>
      <w:r w:rsidR="00CB004C">
        <w:t>я</w:t>
      </w:r>
      <w:r w:rsidR="00887797" w:rsidRPr="00D97BFF">
        <w:t xml:space="preserve"> «О порядке исчисления подоходного налога с физических лиц»</w:t>
      </w:r>
      <w:r w:rsidR="00887797">
        <w:t>,</w:t>
      </w:r>
      <w:r w:rsidR="00887797" w:rsidRPr="00D97BFF">
        <w:t xml:space="preserve"> утв</w:t>
      </w:r>
      <w:r w:rsidR="00887797">
        <w:t>ержденн</w:t>
      </w:r>
      <w:r w:rsidR="00CB004C">
        <w:t>ая</w:t>
      </w:r>
      <w:r w:rsidR="00887797" w:rsidRPr="00D97BFF">
        <w:t xml:space="preserve"> Приказом Министерства финансов ПМР от 9 января 2008 года №2</w:t>
      </w:r>
      <w:r w:rsidR="00CB004C">
        <w:t>.</w:t>
      </w:r>
    </w:p>
    <w:p w:rsidR="00CB004C" w:rsidRDefault="00E730F7" w:rsidP="002811F3">
      <w:pPr>
        <w:ind w:firstLine="567"/>
        <w:jc w:val="both"/>
      </w:pPr>
      <w:r>
        <w:t>Как правомерно указано судом первой инстанции, п</w:t>
      </w:r>
      <w:r w:rsidR="00CB004C">
        <w:t>одпунктом и) пункта 1 статьи 15 Закона</w:t>
      </w:r>
      <w:r w:rsidRPr="00E730F7">
        <w:t xml:space="preserve"> </w:t>
      </w:r>
      <w:r>
        <w:t xml:space="preserve">ПМР «Об основах налоговой системы в </w:t>
      </w:r>
      <w:r w:rsidRPr="005655AC">
        <w:t>Приднестровской Молдавской Республик</w:t>
      </w:r>
      <w:r>
        <w:t>е»</w:t>
      </w:r>
      <w:r w:rsidR="00CB004C">
        <w:t xml:space="preserve"> (в редакции на 2014 – 2017 годы) подоходный налог с физических лиц отнесен к республиканским налогам.</w:t>
      </w:r>
    </w:p>
    <w:p w:rsidR="00394CA3" w:rsidRDefault="00394CA3" w:rsidP="002811F3">
      <w:pPr>
        <w:ind w:firstLine="567"/>
        <w:jc w:val="both"/>
      </w:pPr>
      <w:r>
        <w:t>Обязательные элементы налогообложения</w:t>
      </w:r>
      <w:r w:rsidRPr="00394CA3">
        <w:t xml:space="preserve"> </w:t>
      </w:r>
      <w:r>
        <w:t>подоходным налог с физических лиц, в том числе субъект налогообложения (налогоплательщик), объект и источник налога, норм</w:t>
      </w:r>
      <w:r w:rsidR="0000238A">
        <w:t>а</w:t>
      </w:r>
      <w:r>
        <w:t xml:space="preserve"> (ставку) и единиц</w:t>
      </w:r>
      <w:r w:rsidR="0000238A">
        <w:t>а</w:t>
      </w:r>
      <w:r>
        <w:t xml:space="preserve"> налогообложения</w:t>
      </w:r>
      <w:r w:rsidR="00610582">
        <w:t xml:space="preserve">, </w:t>
      </w:r>
      <w:r>
        <w:t>сроки уплаты налога</w:t>
      </w:r>
      <w:r w:rsidR="00610582">
        <w:t>,</w:t>
      </w:r>
      <w:r>
        <w:t xml:space="preserve"> определены </w:t>
      </w:r>
      <w:r w:rsidRPr="00D97BFF">
        <w:t>Закон</w:t>
      </w:r>
      <w:r w:rsidR="00610582">
        <w:t>ом</w:t>
      </w:r>
      <w:r w:rsidRPr="00D97BFF">
        <w:t xml:space="preserve"> ПМР «О подоходном налоге с физических лиц»</w:t>
      </w:r>
      <w:r w:rsidR="0000238A">
        <w:t>.</w:t>
      </w:r>
    </w:p>
    <w:p w:rsidR="0000238A" w:rsidRDefault="0000238A" w:rsidP="002811F3">
      <w:pPr>
        <w:ind w:firstLine="567"/>
        <w:jc w:val="both"/>
      </w:pPr>
      <w:r>
        <w:t xml:space="preserve">Согласно пункту 1 статьи  4 </w:t>
      </w:r>
      <w:r w:rsidRPr="00D97BFF">
        <w:t>Закон</w:t>
      </w:r>
      <w:r>
        <w:t>а</w:t>
      </w:r>
      <w:r w:rsidRPr="00D97BFF">
        <w:t xml:space="preserve"> ПМР «О подоходном налоге с физических лиц»</w:t>
      </w:r>
      <w:r>
        <w:t xml:space="preserve"> п</w:t>
      </w:r>
      <w:r w:rsidRPr="0000238A">
        <w:t>ри определении налоговой базы учитываются все доходы физического лица, полученные им как в денежной, так и в натуральной форме, или право на распоряжение которыми у него возникло, а также доходы в виде материальной выгоды, определяемой в соответствии со статьей 6 настоящего Закона.</w:t>
      </w:r>
      <w:r w:rsidR="000C2D6B">
        <w:t xml:space="preserve"> При этом, пунктом 3 указанной статьи предусмотрено уменьшение налогооблагаемой базы резидентов Приднестровской Молдавской Республики на сумму налоговых вычетов, предусмотренных статьями 9-12 настоящего Закона, если иное не оговорено настоящим Законом.</w:t>
      </w:r>
    </w:p>
    <w:p w:rsidR="00B44617" w:rsidRDefault="0000238A" w:rsidP="002811F3">
      <w:pPr>
        <w:ind w:firstLine="567"/>
        <w:jc w:val="both"/>
      </w:pPr>
      <w:r w:rsidRPr="000C2D6B">
        <w:t>Подпункт д) пункта 1 статьи 9 Закона ПМР «О подоходном налоге с физических лиц» предусм</w:t>
      </w:r>
      <w:r w:rsidR="000C2D6B" w:rsidRPr="000C2D6B">
        <w:t xml:space="preserve">атривает </w:t>
      </w:r>
      <w:r w:rsidR="000C2D6B">
        <w:t xml:space="preserve">предоставление </w:t>
      </w:r>
      <w:r w:rsidR="000C2D6B" w:rsidRPr="000C2D6B">
        <w:t>налогов</w:t>
      </w:r>
      <w:r w:rsidR="000C2D6B">
        <w:t>ого</w:t>
      </w:r>
      <w:r w:rsidR="000C2D6B" w:rsidRPr="000C2D6B">
        <w:t xml:space="preserve"> вычет</w:t>
      </w:r>
      <w:r w:rsidR="000C2D6B">
        <w:t>а</w:t>
      </w:r>
      <w:r w:rsidR="000C2D6B" w:rsidRPr="000C2D6B">
        <w:t xml:space="preserve"> в размере 70 расчетных уровней минимальной заработной платы (РУ МЗП) молодым специалистам, имеющим высшее или среднее профессиональное образование, в течение первых 3 (трех) лет после окончания высшего или среднего профессионального учебного заведения. </w:t>
      </w:r>
    </w:p>
    <w:p w:rsidR="0000238A" w:rsidRDefault="00B44617" w:rsidP="002811F3">
      <w:pPr>
        <w:ind w:firstLine="567"/>
        <w:jc w:val="both"/>
      </w:pPr>
      <w:r w:rsidRPr="00B44617">
        <w:t>Молодым специалистом</w:t>
      </w:r>
      <w:r>
        <w:t>,</w:t>
      </w:r>
      <w:r w:rsidRPr="00B44617">
        <w:t xml:space="preserve"> </w:t>
      </w:r>
      <w:r w:rsidRPr="000C2D6B">
        <w:t xml:space="preserve">согласно части второй </w:t>
      </w:r>
      <w:r>
        <w:t>п</w:t>
      </w:r>
      <w:r w:rsidRPr="000C2D6B">
        <w:t>одпункт</w:t>
      </w:r>
      <w:r>
        <w:t>а</w:t>
      </w:r>
      <w:r w:rsidRPr="000C2D6B">
        <w:t xml:space="preserve"> д) пункта 1</w:t>
      </w:r>
      <w:r>
        <w:t xml:space="preserve"> этой статьи, </w:t>
      </w:r>
      <w:r w:rsidRPr="000C2D6B">
        <w:t xml:space="preserve"> </w:t>
      </w:r>
      <w:r w:rsidRPr="00B44617">
        <w:t>признается физическое лицо, впервые окончившее организацию высшего или среднего профессионального образования, в течение первых трёх лет после окончания учебного заведения (получения диплома) Приднестровской Молдавской Республики либо другого государства, независимо от формы обучения, способа трудоустройства, и работающее по профессиональному профилю (специальности), по которому получено образование.</w:t>
      </w:r>
      <w:r>
        <w:t xml:space="preserve"> То есть, </w:t>
      </w:r>
      <w:r w:rsidRPr="00B44617">
        <w:t>физическое лицо</w:t>
      </w:r>
      <w:r>
        <w:t xml:space="preserve"> при прочих указанных в норме условиях признается молодым специалистом</w:t>
      </w:r>
      <w:r w:rsidR="00F23366">
        <w:t xml:space="preserve"> и, соответственно, приобретает право на льготу (вычет),</w:t>
      </w:r>
      <w:r>
        <w:t xml:space="preserve"> независимо от того</w:t>
      </w:r>
      <w:r w:rsidRPr="00B44617">
        <w:t xml:space="preserve"> оконч</w:t>
      </w:r>
      <w:r>
        <w:t xml:space="preserve">ило ли оно </w:t>
      </w:r>
      <w:r w:rsidRPr="00B44617">
        <w:t>учебно</w:t>
      </w:r>
      <w:r>
        <w:t>е</w:t>
      </w:r>
      <w:r w:rsidRPr="00B44617">
        <w:t xml:space="preserve"> заведени</w:t>
      </w:r>
      <w:r>
        <w:t>е</w:t>
      </w:r>
      <w:r w:rsidRPr="00B44617">
        <w:t xml:space="preserve"> (получи</w:t>
      </w:r>
      <w:r>
        <w:t>ло</w:t>
      </w:r>
      <w:r w:rsidRPr="00B44617">
        <w:t xml:space="preserve"> диплом) Приднестровской Молдавской Республики либо другого государства</w:t>
      </w:r>
      <w:r w:rsidR="000A03C4">
        <w:t>.</w:t>
      </w:r>
      <w:r w:rsidR="00375834">
        <w:t xml:space="preserve"> </w:t>
      </w:r>
      <w:r w:rsidR="000A03C4">
        <w:t>С</w:t>
      </w:r>
      <w:r w:rsidR="0000238A">
        <w:t xml:space="preserve">огласно </w:t>
      </w:r>
      <w:r w:rsidR="00375834">
        <w:t xml:space="preserve">же </w:t>
      </w:r>
      <w:r w:rsidR="0000238A">
        <w:t xml:space="preserve">части четвертой </w:t>
      </w:r>
      <w:r w:rsidR="00375834">
        <w:t>п</w:t>
      </w:r>
      <w:r w:rsidR="00375834" w:rsidRPr="000C2D6B">
        <w:t>одпункт</w:t>
      </w:r>
      <w:r w:rsidR="00375834">
        <w:t>а</w:t>
      </w:r>
      <w:r w:rsidR="00375834" w:rsidRPr="000C2D6B">
        <w:t xml:space="preserve"> д) пункта 1</w:t>
      </w:r>
      <w:r w:rsidR="00375834">
        <w:t xml:space="preserve"> этой статьи </w:t>
      </w:r>
      <w:r w:rsidR="0000238A">
        <w:t>стандартный вычет, предусмотренный настоящим подпунктом, предоставляется молодым специалистам на основании письменного заявления и копии документа об образовании.</w:t>
      </w:r>
    </w:p>
    <w:p w:rsidR="0000238A" w:rsidRDefault="009158B9" w:rsidP="002811F3">
      <w:pPr>
        <w:ind w:firstLine="567"/>
        <w:jc w:val="both"/>
      </w:pPr>
      <w:r>
        <w:t>П</w:t>
      </w:r>
      <w:r w:rsidR="0000238A">
        <w:t>ункт 5 статьи 9 Закона ПМР «О подоходном налоге с физических лиц»</w:t>
      </w:r>
      <w:r>
        <w:t xml:space="preserve"> предусматривает, что </w:t>
      </w:r>
      <w:r w:rsidR="0000238A">
        <w:t>установленные настоящей статьей стандартные налоговые вычеты предоставляются налогоплательщику по основному месту работы на основании документов, подтверждающих право на такие налоговые вычеты.</w:t>
      </w:r>
    </w:p>
    <w:p w:rsidR="0000238A" w:rsidRDefault="009158B9" w:rsidP="002811F3">
      <w:pPr>
        <w:ind w:firstLine="567"/>
        <w:jc w:val="both"/>
      </w:pPr>
      <w:r>
        <w:t xml:space="preserve">Согласно </w:t>
      </w:r>
      <w:r w:rsidR="0000238A">
        <w:t>пункт</w:t>
      </w:r>
      <w:r>
        <w:t>у</w:t>
      </w:r>
      <w:r w:rsidR="0000238A">
        <w:t xml:space="preserve"> 4 статьи 9 Закона ПМР «О подоходном налоге с физических лиц» </w:t>
      </w:r>
      <w:r w:rsidR="0000238A">
        <w:lastRenderedPageBreak/>
        <w:t>лица, перечисленные в настоящей статье, подтверждают свое право на льготы соответствующими документами, перечень которых устанавливается исполнительными органами государственной власти, в компетенции которых находятся вопросы организации и обеспечения сбора налогов и иных обязательных платежей. Право этих лиц на льготы возникает с момента предоставления данных документов.</w:t>
      </w:r>
    </w:p>
    <w:p w:rsidR="00862C09" w:rsidRDefault="0000238A" w:rsidP="002811F3">
      <w:pPr>
        <w:ind w:firstLine="567"/>
        <w:jc w:val="both"/>
      </w:pPr>
      <w:r>
        <w:t xml:space="preserve">В </w:t>
      </w:r>
      <w:r w:rsidR="00C47773">
        <w:t>силу норм права содержащихся в</w:t>
      </w:r>
      <w:r>
        <w:t xml:space="preserve"> </w:t>
      </w:r>
      <w:r w:rsidR="004E10DB" w:rsidRPr="004E10DB">
        <w:t>Положени</w:t>
      </w:r>
      <w:r w:rsidR="004E10DB">
        <w:t>я</w:t>
      </w:r>
      <w:r w:rsidR="00C47773">
        <w:t>х</w:t>
      </w:r>
      <w:r w:rsidR="004E10DB" w:rsidRPr="004E10DB">
        <w:t xml:space="preserve"> о Министерстве финансов Приднестровской Молдавской Республики</w:t>
      </w:r>
      <w:r w:rsidR="004E10DB">
        <w:t>,</w:t>
      </w:r>
      <w:r w:rsidR="004E10DB" w:rsidRPr="004E10DB">
        <w:t xml:space="preserve"> </w:t>
      </w:r>
      <w:r w:rsidR="004E10DB">
        <w:t>утвержденны</w:t>
      </w:r>
      <w:r w:rsidR="00C47773">
        <w:t>х</w:t>
      </w:r>
      <w:r w:rsidR="00C47773" w:rsidRPr="00C47773">
        <w:t xml:space="preserve"> </w:t>
      </w:r>
      <w:r w:rsidR="00C47773">
        <w:t>Указом Президента ПМР от 13 февраля 2007 года № 147,</w:t>
      </w:r>
      <w:r w:rsidR="004E10DB" w:rsidRPr="004E10DB">
        <w:t xml:space="preserve"> </w:t>
      </w:r>
      <w:r w:rsidR="00D02E2B">
        <w:t xml:space="preserve">Постановлением Правительства ПМР от 10 февраля 2013 года № 11, </w:t>
      </w:r>
      <w:r w:rsidR="004E10DB">
        <w:t>Постановлением Правительства ПМР от 6 августа 2013 года № 173,</w:t>
      </w:r>
      <w:r w:rsidR="004E10DB" w:rsidRPr="004E10DB">
        <w:t xml:space="preserve"> </w:t>
      </w:r>
      <w:r w:rsidR="004E10DB">
        <w:t xml:space="preserve">Постановлением Правительства ПМР от 29 февраля 2016 года № 31, </w:t>
      </w:r>
      <w:r>
        <w:t xml:space="preserve">Постановлением Правительства ПМР от 27 апреля 2017 года №86, </w:t>
      </w:r>
      <w:r w:rsidR="00862C09">
        <w:t>исполнительным органом государственной власти, в компетенции котор</w:t>
      </w:r>
      <w:r w:rsidR="00D02E2B">
        <w:t>ого</w:t>
      </w:r>
      <w:r w:rsidR="00862C09">
        <w:t xml:space="preserve"> находятся вопросы организации и обеспечения сбора налогов и иных обязательных платежей является Министерство финансов ПМР.</w:t>
      </w:r>
    </w:p>
    <w:p w:rsidR="0000238A" w:rsidRDefault="005B1228" w:rsidP="002811F3">
      <w:pPr>
        <w:ind w:firstLine="567"/>
        <w:jc w:val="both"/>
      </w:pPr>
      <w:r>
        <w:t>Как следствие</w:t>
      </w:r>
      <w:r w:rsidR="00862C09">
        <w:t xml:space="preserve">, именно Министерство финансов ПМР </w:t>
      </w:r>
      <w:r w:rsidR="00D02E2B">
        <w:t xml:space="preserve">уполномочено устанавливать перечень документов, которыми лица, перечисленные в статье 9 Закона ПМР «О подоходном налоге с физических лиц», подтверждают свое право на льготы, в том числе </w:t>
      </w:r>
      <w:r w:rsidR="0000238A">
        <w:t xml:space="preserve">право на стандартный налоговый вычет, </w:t>
      </w:r>
      <w:r w:rsidR="00D02E2B">
        <w:t xml:space="preserve">предусмотренный </w:t>
      </w:r>
      <w:r w:rsidR="0000238A">
        <w:t>подпункт</w:t>
      </w:r>
      <w:r w:rsidR="00D02E2B">
        <w:t>ом</w:t>
      </w:r>
      <w:r w:rsidR="0000238A">
        <w:t xml:space="preserve"> д) пункта 1 статьи 9 Закона ПМР «О подоходном налоге с физических лиц».</w:t>
      </w:r>
    </w:p>
    <w:p w:rsidR="0065322E" w:rsidRDefault="005B1228" w:rsidP="002811F3">
      <w:pPr>
        <w:pStyle w:val="PlainText"/>
        <w:ind w:firstLine="567"/>
        <w:rPr>
          <w:b w:val="0"/>
          <w:sz w:val="24"/>
          <w:szCs w:val="24"/>
        </w:rPr>
      </w:pPr>
      <w:r w:rsidRPr="00722C79">
        <w:rPr>
          <w:b w:val="0"/>
          <w:sz w:val="24"/>
          <w:szCs w:val="24"/>
        </w:rPr>
        <w:t>В соответствии с</w:t>
      </w:r>
      <w:r w:rsidRPr="005B1228">
        <w:t xml:space="preserve"> </w:t>
      </w:r>
      <w:r w:rsidRPr="005B1228">
        <w:rPr>
          <w:b w:val="0"/>
          <w:sz w:val="24"/>
          <w:szCs w:val="24"/>
        </w:rPr>
        <w:t>Закон</w:t>
      </w:r>
      <w:r>
        <w:rPr>
          <w:b w:val="0"/>
          <w:sz w:val="24"/>
          <w:szCs w:val="24"/>
        </w:rPr>
        <w:t>ом</w:t>
      </w:r>
      <w:r w:rsidRPr="005B1228">
        <w:rPr>
          <w:b w:val="0"/>
          <w:sz w:val="24"/>
          <w:szCs w:val="24"/>
        </w:rPr>
        <w:t xml:space="preserve"> ПМР «О подоходном налоге с физических лиц» </w:t>
      </w:r>
      <w:r>
        <w:rPr>
          <w:b w:val="0"/>
          <w:sz w:val="24"/>
          <w:szCs w:val="24"/>
        </w:rPr>
        <w:t xml:space="preserve">Приказом Министерства финансов ПМР от 9 января 2008 года № 2 была утверждена </w:t>
      </w:r>
      <w:r w:rsidRPr="00722C79">
        <w:rPr>
          <w:b w:val="0"/>
          <w:sz w:val="24"/>
          <w:szCs w:val="24"/>
        </w:rPr>
        <w:t>Инструкци</w:t>
      </w:r>
      <w:r>
        <w:rPr>
          <w:b w:val="0"/>
          <w:sz w:val="24"/>
          <w:szCs w:val="24"/>
        </w:rPr>
        <w:t>я «</w:t>
      </w:r>
      <w:r w:rsidRPr="00722C79">
        <w:rPr>
          <w:b w:val="0"/>
          <w:sz w:val="24"/>
          <w:szCs w:val="24"/>
        </w:rPr>
        <w:t>О порядке исчисления и уплаты подоходного налога с физических лиц</w:t>
      </w:r>
      <w:r>
        <w:rPr>
          <w:b w:val="0"/>
          <w:sz w:val="24"/>
          <w:szCs w:val="24"/>
        </w:rPr>
        <w:t>»</w:t>
      </w:r>
      <w:r w:rsidR="0065322E">
        <w:rPr>
          <w:b w:val="0"/>
          <w:sz w:val="24"/>
          <w:szCs w:val="24"/>
        </w:rPr>
        <w:t>.</w:t>
      </w:r>
    </w:p>
    <w:p w:rsidR="00D02E2B" w:rsidRDefault="0065322E" w:rsidP="002811F3">
      <w:pPr>
        <w:pStyle w:val="PlainText"/>
        <w:ind w:firstLine="567"/>
        <w:rPr>
          <w:b w:val="0"/>
          <w:sz w:val="24"/>
          <w:szCs w:val="24"/>
        </w:rPr>
      </w:pPr>
      <w:r>
        <w:rPr>
          <w:b w:val="0"/>
          <w:sz w:val="24"/>
          <w:szCs w:val="24"/>
        </w:rPr>
        <w:t xml:space="preserve">В силу </w:t>
      </w:r>
      <w:r w:rsidR="00D02E2B" w:rsidRPr="00722C79">
        <w:rPr>
          <w:b w:val="0"/>
          <w:sz w:val="24"/>
          <w:szCs w:val="24"/>
        </w:rPr>
        <w:t>подпункта д) пункта 2</w:t>
      </w:r>
      <w:r>
        <w:rPr>
          <w:b w:val="0"/>
          <w:sz w:val="24"/>
          <w:szCs w:val="24"/>
        </w:rPr>
        <w:t>7 названной Инструкции</w:t>
      </w:r>
      <w:r w:rsidR="00D02E2B">
        <w:rPr>
          <w:b w:val="0"/>
          <w:sz w:val="24"/>
          <w:szCs w:val="24"/>
        </w:rPr>
        <w:t xml:space="preserve">, основанием для получения </w:t>
      </w:r>
      <w:r>
        <w:rPr>
          <w:b w:val="0"/>
          <w:sz w:val="24"/>
          <w:szCs w:val="24"/>
        </w:rPr>
        <w:t xml:space="preserve">указанного </w:t>
      </w:r>
      <w:r w:rsidR="00D02E2B">
        <w:rPr>
          <w:b w:val="0"/>
          <w:sz w:val="24"/>
          <w:szCs w:val="24"/>
        </w:rPr>
        <w:t>вычета является письменное заявление налогоплательщика и копия документа об образовании.</w:t>
      </w:r>
    </w:p>
    <w:p w:rsidR="0076343F" w:rsidRDefault="00EA75B2" w:rsidP="002811F3">
      <w:pPr>
        <w:ind w:firstLine="567"/>
        <w:jc w:val="both"/>
      </w:pPr>
      <w:r>
        <w:t>То есть</w:t>
      </w:r>
      <w:r w:rsidR="00A732B8">
        <w:t>, как Закон ПМР «О подоходном налоге с физических лиц» (часть четвертая п</w:t>
      </w:r>
      <w:r w:rsidR="00A732B8" w:rsidRPr="000C2D6B">
        <w:t>одпункт</w:t>
      </w:r>
      <w:r w:rsidR="00A732B8">
        <w:t>а</w:t>
      </w:r>
      <w:r w:rsidR="00A732B8" w:rsidRPr="000C2D6B">
        <w:t xml:space="preserve"> д) пункта 1</w:t>
      </w:r>
      <w:r w:rsidR="00A732B8">
        <w:t xml:space="preserve"> статьи 9), так и утвержденная </w:t>
      </w:r>
      <w:r w:rsidR="00A732B8" w:rsidRPr="00A732B8">
        <w:t>Министерств</w:t>
      </w:r>
      <w:r w:rsidR="00F71EBB">
        <w:t>ом</w:t>
      </w:r>
      <w:r w:rsidR="00A732B8" w:rsidRPr="00A732B8">
        <w:t xml:space="preserve"> финансов ПМР </w:t>
      </w:r>
      <w:r w:rsidR="00A732B8">
        <w:t>в</w:t>
      </w:r>
      <w:r w:rsidR="00A732B8" w:rsidRPr="00A732B8">
        <w:t xml:space="preserve"> соответствии с </w:t>
      </w:r>
      <w:r w:rsidR="00A732B8">
        <w:t xml:space="preserve">этим </w:t>
      </w:r>
      <w:r w:rsidR="00A732B8" w:rsidRPr="00A732B8">
        <w:t>Законом Инструкция «О порядке исчисления и уплаты подоходного налога с физических лиц»</w:t>
      </w:r>
      <w:r w:rsidR="00A732B8">
        <w:t xml:space="preserve"> (часть четвертая </w:t>
      </w:r>
      <w:r w:rsidR="00A732B8" w:rsidRPr="00A732B8">
        <w:t>подпункта д) пункта 27</w:t>
      </w:r>
      <w:r w:rsidR="00A732B8">
        <w:t>)</w:t>
      </w:r>
      <w:r w:rsidR="00B95BD7">
        <w:t>,</w:t>
      </w:r>
      <w:r w:rsidR="00A732B8">
        <w:t xml:space="preserve"> в качестве документов, </w:t>
      </w:r>
      <w:r w:rsidR="00F71EBB">
        <w:t xml:space="preserve">являющихся </w:t>
      </w:r>
      <w:r w:rsidR="00A732B8">
        <w:t>основани</w:t>
      </w:r>
      <w:r w:rsidR="00F71EBB">
        <w:t>ем предоставления стандартного налогового вычета, предусмотренного подпунктом д) пункта 1 статьи 9 Закона ПМР «О подоходном налоге с физических лиц»</w:t>
      </w:r>
      <w:r w:rsidR="00AE1621">
        <w:t>,</w:t>
      </w:r>
      <w:r w:rsidR="00A732B8">
        <w:t xml:space="preserve"> </w:t>
      </w:r>
      <w:r w:rsidR="00F71EBB">
        <w:t xml:space="preserve">называют исключительно </w:t>
      </w:r>
      <w:r w:rsidR="00A732B8">
        <w:t>письменно</w:t>
      </w:r>
      <w:r w:rsidR="00F71EBB">
        <w:t>е</w:t>
      </w:r>
      <w:r w:rsidR="00A732B8">
        <w:t xml:space="preserve"> заявлени</w:t>
      </w:r>
      <w:r w:rsidR="00F71EBB">
        <w:t>е налогоплательщика</w:t>
      </w:r>
      <w:r w:rsidR="00A732B8">
        <w:t xml:space="preserve"> и копи</w:t>
      </w:r>
      <w:r w:rsidR="00F71EBB">
        <w:t>ю</w:t>
      </w:r>
      <w:r w:rsidR="00A732B8">
        <w:t xml:space="preserve"> документа об образовании.</w:t>
      </w:r>
      <w:r w:rsidR="00F71EBB">
        <w:t xml:space="preserve"> </w:t>
      </w:r>
    </w:p>
    <w:p w:rsidR="00A44FA9" w:rsidRDefault="0000238A" w:rsidP="002811F3">
      <w:pPr>
        <w:ind w:firstLine="567"/>
        <w:jc w:val="both"/>
      </w:pPr>
      <w:r>
        <w:t>При этом</w:t>
      </w:r>
      <w:r w:rsidR="00F71EBB">
        <w:t xml:space="preserve">, действующее налоговое законодательство Приднестровской Молдавской Республики не </w:t>
      </w:r>
      <w:r w:rsidR="00B95BD7">
        <w:t xml:space="preserve">устанавливает </w:t>
      </w:r>
      <w:r>
        <w:t xml:space="preserve">необходимость предоставления каких-либо </w:t>
      </w:r>
      <w:r w:rsidR="00F71EBB">
        <w:t>иных</w:t>
      </w:r>
      <w:r w:rsidR="00B95BD7">
        <w:t>,</w:t>
      </w:r>
      <w:r w:rsidR="00F71EBB">
        <w:t xml:space="preserve"> нежели приведенные выше</w:t>
      </w:r>
      <w:r w:rsidR="00B95BD7">
        <w:t>,</w:t>
      </w:r>
      <w:r w:rsidR="00F71EBB">
        <w:t xml:space="preserve"> </w:t>
      </w:r>
      <w:r>
        <w:t xml:space="preserve">документов, </w:t>
      </w:r>
      <w:r w:rsidR="00F71EBB">
        <w:t>в том числе и такого</w:t>
      </w:r>
      <w:r w:rsidR="00B95BD7">
        <w:t xml:space="preserve"> как </w:t>
      </w:r>
      <w:r>
        <w:t>свидетельство о нострификации документа об образовании, полученном в учебном заведении иностранного государства</w:t>
      </w:r>
      <w:r w:rsidR="00B95BD7">
        <w:t xml:space="preserve">. </w:t>
      </w:r>
    </w:p>
    <w:p w:rsidR="00197E16" w:rsidRDefault="00EA75B2" w:rsidP="002811F3">
      <w:pPr>
        <w:ind w:firstLine="567"/>
        <w:jc w:val="both"/>
      </w:pPr>
      <w:r>
        <w:t>Таким образом</w:t>
      </w:r>
      <w:r w:rsidR="00197E16">
        <w:t xml:space="preserve">, в силу приведенных выше норм налогового законодательства  </w:t>
      </w:r>
      <w:r>
        <w:t>для подтверждения права на стандартный налоговый вычет, предусмотренный подпунктом д) пункта 1 статьи 9 Закона ПМР «О подоходном налоге с физических лиц»</w:t>
      </w:r>
      <w:r w:rsidR="00AE1621">
        <w:t>,</w:t>
      </w:r>
      <w:r w:rsidRPr="00EA75B2">
        <w:t xml:space="preserve"> </w:t>
      </w:r>
      <w:r>
        <w:t>необходимо и достаточно предоставления письменного заявления налогоплательщика и копии документа об образовании.</w:t>
      </w:r>
    </w:p>
    <w:p w:rsidR="00197E16" w:rsidRDefault="00846282" w:rsidP="002811F3">
      <w:pPr>
        <w:ind w:firstLine="567"/>
        <w:jc w:val="both"/>
      </w:pPr>
      <w:r>
        <w:t>В связи с изложенным, выводы суда первой инстанции об ошибочности позиции банка об отсутствии требования нострифицикации документов об образовании молодых специалистов для получения ими стандартного налогового вычета, предусмотренного</w:t>
      </w:r>
      <w:r w:rsidRPr="00AD7EEA">
        <w:t xml:space="preserve"> </w:t>
      </w:r>
      <w:r>
        <w:t>подпунктом д) пункта 1 статьи 9 Закона ПМР «О подоходном налоге</w:t>
      </w:r>
      <w:r w:rsidRPr="00297BB5">
        <w:t xml:space="preserve"> </w:t>
      </w:r>
      <w:r w:rsidRPr="00D97BFF">
        <w:t>с физических лиц</w:t>
      </w:r>
      <w:r>
        <w:t xml:space="preserve">», </w:t>
      </w:r>
      <w:r w:rsidR="00197E16">
        <w:t xml:space="preserve">основаны на неправильном применении </w:t>
      </w:r>
      <w:r w:rsidR="00EA75B2">
        <w:t xml:space="preserve">судом </w:t>
      </w:r>
      <w:r w:rsidR="00197E16">
        <w:t>норм материального права.</w:t>
      </w:r>
    </w:p>
    <w:p w:rsidR="00EB268A" w:rsidRDefault="00197E16" w:rsidP="002811F3">
      <w:pPr>
        <w:ind w:firstLine="567"/>
        <w:jc w:val="both"/>
      </w:pPr>
      <w:r>
        <w:t>К</w:t>
      </w:r>
      <w:r w:rsidR="00846282">
        <w:t xml:space="preserve">ак следствие, </w:t>
      </w:r>
      <w:r w:rsidR="00405445">
        <w:t xml:space="preserve">поскольку налоговый орган основывал </w:t>
      </w:r>
      <w:r w:rsidR="00FC2332">
        <w:t xml:space="preserve">позицию о неправомерности предоставления банком указанного выше стандартного налогового вычета и о занижении им подоходного налога на отсутствии свидетельств о нострификации документов иностранных государств о высшем профессиональном образовании, предоставление которых действующим налоговым законодательством не предусмотрено,  </w:t>
      </w:r>
      <w:r>
        <w:t>неправомерн</w:t>
      </w:r>
      <w:r w:rsidR="00FC2332">
        <w:t xml:space="preserve">ым следует признать и вывод суда первой инстанции </w:t>
      </w:r>
      <w:r w:rsidR="00846282">
        <w:t xml:space="preserve">о доказанности инспекцией </w:t>
      </w:r>
      <w:r w:rsidR="00E017F6">
        <w:t xml:space="preserve">законности </w:t>
      </w:r>
      <w:r w:rsidR="00FC2332">
        <w:t xml:space="preserve">оспариваемого </w:t>
      </w:r>
      <w:r>
        <w:t>Предписания</w:t>
      </w:r>
      <w:r w:rsidR="00E017F6">
        <w:t xml:space="preserve">, так как таковое </w:t>
      </w:r>
      <w:r w:rsidRPr="00D92280">
        <w:t>в части доначисления и перечисления в бюджет подоходного налога с физических лиц в размере 12295,50 руб</w:t>
      </w:r>
      <w:r>
        <w:t>., с учетом коэффициента инфляции 13859,66 руб.</w:t>
      </w:r>
      <w:r w:rsidR="00A82511">
        <w:t>,</w:t>
      </w:r>
      <w:r w:rsidR="00FC2332">
        <w:t xml:space="preserve"> </w:t>
      </w:r>
      <w:r w:rsidR="00E017F6" w:rsidRPr="00E017F6">
        <w:t>не</w:t>
      </w:r>
      <w:r w:rsidR="00E017F6">
        <w:t xml:space="preserve"> </w:t>
      </w:r>
      <w:r w:rsidR="00E017F6" w:rsidRPr="00E017F6">
        <w:t>соответств</w:t>
      </w:r>
      <w:r w:rsidR="00E017F6">
        <w:t>ует</w:t>
      </w:r>
      <w:r w:rsidR="00E017F6" w:rsidRPr="00E017F6">
        <w:t xml:space="preserve"> Закону ПМР «Об основах налоговой системы в Приднестровской Молдавской Республике» и Закону ПМР «О </w:t>
      </w:r>
      <w:r w:rsidR="00E017F6" w:rsidRPr="00E017F6">
        <w:lastRenderedPageBreak/>
        <w:t>подоходном налоге с физических лиц».</w:t>
      </w:r>
    </w:p>
    <w:p w:rsidR="00A82511" w:rsidRDefault="00A82511" w:rsidP="002811F3">
      <w:pPr>
        <w:ind w:firstLine="567"/>
        <w:jc w:val="both"/>
      </w:pPr>
      <w:r>
        <w:t xml:space="preserve">При таких обстоятельствах, </w:t>
      </w:r>
      <w:r w:rsidR="00F03916">
        <w:t xml:space="preserve">также </w:t>
      </w:r>
      <w:r>
        <w:t>не</w:t>
      </w:r>
      <w:r w:rsidR="00F03916">
        <w:t xml:space="preserve">правомерным </w:t>
      </w:r>
      <w:r>
        <w:t xml:space="preserve">является </w:t>
      </w:r>
      <w:r w:rsidR="00F03916">
        <w:t xml:space="preserve">и основанный на </w:t>
      </w:r>
      <w:r w:rsidR="002811F3">
        <w:t xml:space="preserve">неправомерной </w:t>
      </w:r>
      <w:r w:rsidR="00F03916">
        <w:t xml:space="preserve">констатации соответствия предписания закону </w:t>
      </w:r>
      <w:r>
        <w:t>вывод</w:t>
      </w:r>
      <w:r w:rsidRPr="00A82511">
        <w:t xml:space="preserve"> </w:t>
      </w:r>
      <w:r>
        <w:t>суда</w:t>
      </w:r>
      <w:r w:rsidR="00331EDD">
        <w:t xml:space="preserve"> о том, что</w:t>
      </w:r>
      <w:r>
        <w:t xml:space="preserve"> оспариваемое в части Предписание не нарушает прав и законных интересов банка в сфере предпринимательской и иной экономической деятельности</w:t>
      </w:r>
      <w:r w:rsidR="00EB268A">
        <w:t>.</w:t>
      </w:r>
      <w:r>
        <w:t xml:space="preserve"> </w:t>
      </w:r>
      <w:r w:rsidR="00EB268A">
        <w:t>Так, поскольку</w:t>
      </w:r>
      <w:r w:rsidR="00EB268A" w:rsidRPr="00EB268A">
        <w:t xml:space="preserve"> </w:t>
      </w:r>
      <w:r w:rsidR="00EB268A">
        <w:t>стандартные налоговые вычеты, предусмотренные</w:t>
      </w:r>
      <w:r w:rsidR="00EB268A" w:rsidRPr="00AD7EEA">
        <w:t xml:space="preserve"> </w:t>
      </w:r>
      <w:r w:rsidR="00EB268A">
        <w:t>подпунктом д) пункта 1 статьи 9 Закона ПМР «О подоходном налоге</w:t>
      </w:r>
      <w:r w:rsidR="00EB268A" w:rsidRPr="00297BB5">
        <w:t xml:space="preserve"> </w:t>
      </w:r>
      <w:r w:rsidR="00EB268A" w:rsidRPr="00D97BFF">
        <w:t>с физических лиц</w:t>
      </w:r>
      <w:r w:rsidR="00EB268A">
        <w:t xml:space="preserve">», предоставлялись заявителем в соответствии приведенными выше нормами действующего налогового законодательства, в том числе </w:t>
      </w:r>
      <w:r w:rsidR="00EB268A" w:rsidRPr="00E017F6">
        <w:t>Закон</w:t>
      </w:r>
      <w:r w:rsidR="00EB268A">
        <w:t>а</w:t>
      </w:r>
      <w:r w:rsidR="00EB268A" w:rsidRPr="00E017F6">
        <w:t xml:space="preserve"> ПМР «О подоходном налоге с физических лиц»</w:t>
      </w:r>
      <w:r w:rsidR="00EB268A" w:rsidRPr="00EB268A">
        <w:t xml:space="preserve"> </w:t>
      </w:r>
      <w:r w:rsidR="00EB268A">
        <w:t xml:space="preserve">и </w:t>
      </w:r>
      <w:r w:rsidR="00EB268A" w:rsidRPr="00A732B8">
        <w:t>Инструкци</w:t>
      </w:r>
      <w:r w:rsidR="00EB268A">
        <w:t>и</w:t>
      </w:r>
      <w:r w:rsidR="00EB268A" w:rsidRPr="00A732B8">
        <w:t xml:space="preserve"> «О порядке исчисления и уплаты подоходного налога с физических лиц»</w:t>
      </w:r>
      <w:r w:rsidR="003C082D">
        <w:t xml:space="preserve">, то </w:t>
      </w:r>
      <w:r w:rsidR="00071A46">
        <w:t>доначисление</w:t>
      </w:r>
      <w:r w:rsidR="002811F3">
        <w:t xml:space="preserve"> инспекцией </w:t>
      </w:r>
      <w:r w:rsidR="00071A46">
        <w:t xml:space="preserve"> подоходного налога и обязание его перечисления, </w:t>
      </w:r>
      <w:r w:rsidR="00F03916">
        <w:t xml:space="preserve">в их нарушение, </w:t>
      </w:r>
      <w:r w:rsidR="00071A46">
        <w:t xml:space="preserve">свидетельствует о </w:t>
      </w:r>
      <w:r w:rsidR="003C082D">
        <w:t>возложени</w:t>
      </w:r>
      <w:r w:rsidR="00071A46">
        <w:t>и</w:t>
      </w:r>
      <w:r w:rsidR="003C082D">
        <w:t xml:space="preserve"> на</w:t>
      </w:r>
      <w:r w:rsidR="004A3094">
        <w:t xml:space="preserve"> банк</w:t>
      </w:r>
      <w:r w:rsidR="00071A46">
        <w:t xml:space="preserve"> обязанности</w:t>
      </w:r>
      <w:r w:rsidR="0062641F">
        <w:t>,</w:t>
      </w:r>
      <w:r w:rsidR="00A568BE">
        <w:t xml:space="preserve"> </w:t>
      </w:r>
      <w:r>
        <w:t>не</w:t>
      </w:r>
      <w:r w:rsidR="004A3094">
        <w:t xml:space="preserve"> </w:t>
      </w:r>
      <w:r>
        <w:t xml:space="preserve">предусмотренной </w:t>
      </w:r>
      <w:r w:rsidR="004A3094">
        <w:t xml:space="preserve">налоговым </w:t>
      </w:r>
      <w:r>
        <w:t>законо</w:t>
      </w:r>
      <w:r w:rsidR="004A3094">
        <w:t>дательством, что, в свою очередь,</w:t>
      </w:r>
      <w:r w:rsidR="00F03916">
        <w:t xml:space="preserve"> указывает на нарушение прав и законных интересов заявителя в сфере предпринимательской и иной экономической деятельности.</w:t>
      </w:r>
      <w:r w:rsidR="004A3094">
        <w:t xml:space="preserve"> </w:t>
      </w:r>
    </w:p>
    <w:p w:rsidR="00014EFD" w:rsidRDefault="00014EFD" w:rsidP="00014EFD">
      <w:pPr>
        <w:ind w:firstLine="567"/>
        <w:jc w:val="both"/>
      </w:pPr>
      <w:r>
        <w:t xml:space="preserve">В связи с изложенным, </w:t>
      </w:r>
      <w:r w:rsidR="002811F3" w:rsidRPr="002F7F18">
        <w:t>решение Арбитражного суда ПМР</w:t>
      </w:r>
      <w:r w:rsidRPr="00014EFD">
        <w:t xml:space="preserve"> </w:t>
      </w:r>
      <w:r>
        <w:t>от 05 февраля 2018 года по делу № 8/18-11</w:t>
      </w:r>
      <w:r w:rsidR="002811F3" w:rsidRPr="002F7F18">
        <w:t xml:space="preserve"> </w:t>
      </w:r>
      <w:r w:rsidR="002811F3">
        <w:t xml:space="preserve">об отказе в удовлетворении требования ОАО «Эксимбанк» </w:t>
      </w:r>
      <w:r>
        <w:t>принято с применением норм материального права, не подлежащих применению, с нарушением норм материального права</w:t>
      </w:r>
      <w:r w:rsidRPr="00014EFD">
        <w:t xml:space="preserve"> </w:t>
      </w:r>
      <w:r>
        <w:t>и неправильным их применением, что является основанием к его отмене в силу подпункта 4) пункта 1 статьи 152 АПК ПМР.</w:t>
      </w:r>
    </w:p>
    <w:p w:rsidR="001B23A9" w:rsidRDefault="00A82511" w:rsidP="00AE1621">
      <w:pPr>
        <w:ind w:firstLine="709"/>
        <w:jc w:val="both"/>
      </w:pPr>
      <w:r>
        <w:t xml:space="preserve"> </w:t>
      </w:r>
      <w:r w:rsidR="001B23A9">
        <w:t>Вместе с тем, поскольку</w:t>
      </w:r>
      <w:r w:rsidR="001B23A9" w:rsidRPr="0026168B">
        <w:t xml:space="preserve"> при рассмотрении дела судом первой инстанции фактические обстоятельства</w:t>
      </w:r>
      <w:r w:rsidR="001B23A9">
        <w:t xml:space="preserve">, в том числе </w:t>
      </w:r>
      <w:r w:rsidR="001B23A9" w:rsidRPr="00921B40">
        <w:rPr>
          <w:iCs/>
          <w:shd w:val="clear" w:color="auto" w:fill="FFFFFF"/>
        </w:rPr>
        <w:t>предоставлени</w:t>
      </w:r>
      <w:r w:rsidR="001B23A9">
        <w:rPr>
          <w:iCs/>
          <w:shd w:val="clear" w:color="auto" w:fill="FFFFFF"/>
        </w:rPr>
        <w:t xml:space="preserve">е </w:t>
      </w:r>
      <w:r w:rsidR="00D40F13">
        <w:rPr>
          <w:iCs/>
          <w:shd w:val="clear" w:color="auto" w:fill="FFFFFF"/>
        </w:rPr>
        <w:t xml:space="preserve">в проверяемый период </w:t>
      </w:r>
      <w:r w:rsidR="001B23A9">
        <w:rPr>
          <w:iCs/>
          <w:shd w:val="clear" w:color="auto" w:fill="FFFFFF"/>
        </w:rPr>
        <w:t xml:space="preserve">работникам </w:t>
      </w:r>
      <w:r w:rsidR="001B23A9" w:rsidRPr="001B23A9">
        <w:rPr>
          <w:iCs/>
          <w:shd w:val="clear" w:color="auto" w:fill="FFFFFF"/>
        </w:rPr>
        <w:t>ЗАО АКБ «Ипотечный» стандартн</w:t>
      </w:r>
      <w:r w:rsidR="001B23A9">
        <w:rPr>
          <w:iCs/>
          <w:shd w:val="clear" w:color="auto" w:fill="FFFFFF"/>
        </w:rPr>
        <w:t>ого</w:t>
      </w:r>
      <w:r w:rsidR="001B23A9" w:rsidRPr="001B23A9">
        <w:rPr>
          <w:iCs/>
          <w:shd w:val="clear" w:color="auto" w:fill="FFFFFF"/>
        </w:rPr>
        <w:t xml:space="preserve"> налогов</w:t>
      </w:r>
      <w:r w:rsidR="001B23A9">
        <w:rPr>
          <w:iCs/>
          <w:shd w:val="clear" w:color="auto" w:fill="FFFFFF"/>
        </w:rPr>
        <w:t>ого</w:t>
      </w:r>
      <w:r w:rsidR="001B23A9" w:rsidRPr="001B23A9">
        <w:rPr>
          <w:iCs/>
          <w:shd w:val="clear" w:color="auto" w:fill="FFFFFF"/>
        </w:rPr>
        <w:t xml:space="preserve"> вычет</w:t>
      </w:r>
      <w:r w:rsidR="001B23A9">
        <w:rPr>
          <w:iCs/>
          <w:shd w:val="clear" w:color="auto" w:fill="FFFFFF"/>
        </w:rPr>
        <w:t>а</w:t>
      </w:r>
      <w:r w:rsidR="001B23A9" w:rsidRPr="001B23A9">
        <w:rPr>
          <w:iCs/>
          <w:shd w:val="clear" w:color="auto" w:fill="FFFFFF"/>
        </w:rPr>
        <w:t>, предусмотренн</w:t>
      </w:r>
      <w:r w:rsidR="001B23A9">
        <w:rPr>
          <w:iCs/>
          <w:shd w:val="clear" w:color="auto" w:fill="FFFFFF"/>
        </w:rPr>
        <w:t>ого</w:t>
      </w:r>
      <w:r w:rsidR="001B23A9" w:rsidRPr="001B23A9">
        <w:rPr>
          <w:iCs/>
          <w:shd w:val="clear" w:color="auto" w:fill="FFFFFF"/>
        </w:rPr>
        <w:t xml:space="preserve"> подпунктом д) пункта 1 статьи 9 Закона </w:t>
      </w:r>
      <w:r w:rsidR="001B23A9">
        <w:t>ПМР «О подоходном налоге</w:t>
      </w:r>
      <w:r w:rsidR="001B23A9" w:rsidRPr="00297BB5">
        <w:t xml:space="preserve"> </w:t>
      </w:r>
      <w:r w:rsidR="001B23A9" w:rsidRPr="00D97BFF">
        <w:t>с физических лиц</w:t>
      </w:r>
      <w:r w:rsidR="001B23A9">
        <w:t>»</w:t>
      </w:r>
      <w:r w:rsidR="00111F37">
        <w:t>,</w:t>
      </w:r>
      <w:r w:rsidR="001B23A9">
        <w:t xml:space="preserve"> на основании </w:t>
      </w:r>
      <w:r w:rsidR="00D40F13">
        <w:t xml:space="preserve">соответствующих </w:t>
      </w:r>
      <w:r w:rsidR="001B23A9" w:rsidRPr="001B23A9">
        <w:t>заявлени</w:t>
      </w:r>
      <w:r w:rsidR="001B23A9">
        <w:t>й</w:t>
      </w:r>
      <w:r w:rsidR="00D40F13">
        <w:t xml:space="preserve"> налогоплательщиков </w:t>
      </w:r>
      <w:r w:rsidR="001B23A9">
        <w:t xml:space="preserve">и приложенных к ним </w:t>
      </w:r>
      <w:r w:rsidR="001B23A9" w:rsidRPr="001B23A9">
        <w:t>копи</w:t>
      </w:r>
      <w:r w:rsidR="00D40F13">
        <w:t>й</w:t>
      </w:r>
      <w:r w:rsidR="001B23A9" w:rsidRPr="001B23A9">
        <w:t xml:space="preserve"> диплом</w:t>
      </w:r>
      <w:r w:rsidR="00D40F13">
        <w:t>ов</w:t>
      </w:r>
      <w:r w:rsidR="001B23A9">
        <w:rPr>
          <w:iCs/>
          <w:shd w:val="clear" w:color="auto" w:fill="FFFFFF"/>
        </w:rPr>
        <w:t>,</w:t>
      </w:r>
      <w:r w:rsidR="001B23A9" w:rsidRPr="009872B8">
        <w:t xml:space="preserve"> </w:t>
      </w:r>
      <w:r w:rsidR="00AE1621">
        <w:t xml:space="preserve">а также </w:t>
      </w:r>
      <w:r w:rsidR="00AE1621" w:rsidRPr="00667782">
        <w:t>соблюден</w:t>
      </w:r>
      <w:r w:rsidR="00AE1621">
        <w:t>ие заявителем установленного пунктом</w:t>
      </w:r>
      <w:r w:rsidR="00AE1621" w:rsidRPr="00667782">
        <w:t xml:space="preserve"> 3 статьи 130-10 </w:t>
      </w:r>
      <w:r w:rsidR="00AE1621">
        <w:t xml:space="preserve">АПК ПМР срока на подачу в суд заявления об оспаривании ненормативного правового акта, </w:t>
      </w:r>
      <w:r w:rsidR="001B23A9" w:rsidRPr="0026168B">
        <w:t>установлены на основе всестороннего, полного и объективного исследования представленных доказательств, однако</w:t>
      </w:r>
      <w:r w:rsidR="00111F37">
        <w:t>,</w:t>
      </w:r>
      <w:r w:rsidR="001B23A9" w:rsidRPr="0026168B">
        <w:t xml:space="preserve"> судом допущена ошибка в применении и толковании норм материального права, суд кассационной инстанции </w:t>
      </w:r>
      <w:r w:rsidR="001B23A9">
        <w:t>считает возможным принять новое решение</w:t>
      </w:r>
      <w:r w:rsidR="00111F37">
        <w:t>, не направляя дело на новое рассмотрение</w:t>
      </w:r>
      <w:r w:rsidR="001B23A9">
        <w:t>.</w:t>
      </w:r>
    </w:p>
    <w:p w:rsidR="00111F37" w:rsidRDefault="00111F37" w:rsidP="00111F37">
      <w:pPr>
        <w:ind w:firstLine="709"/>
        <w:jc w:val="both"/>
      </w:pPr>
      <w:r>
        <w:t xml:space="preserve">Так, как установлено выше Предписание Налоговой инспекции по г.Тирасполь  от 18 декабря 2017 года по акту мероприятия по контролю №04-30-563 от 13 декабря 2017 года ЗАО АКБ «Ипотечный» </w:t>
      </w:r>
      <w:r w:rsidRPr="00D92280">
        <w:t>в части доначисления и перечисления в бюджет подоходного налога с физических лиц в размере 12295,50 руб</w:t>
      </w:r>
      <w:r>
        <w:t xml:space="preserve">., с учетом коэффициента инфляции 13859,66 руб., </w:t>
      </w:r>
      <w:r w:rsidRPr="00E017F6">
        <w:t>не</w:t>
      </w:r>
      <w:r>
        <w:t xml:space="preserve"> </w:t>
      </w:r>
      <w:r w:rsidRPr="00E017F6">
        <w:t>соответств</w:t>
      </w:r>
      <w:r>
        <w:t>ует</w:t>
      </w:r>
      <w:r w:rsidRPr="00E017F6">
        <w:t xml:space="preserve"> Закону ПМР «Об основах налоговой системы в Приднестровской Молдавской Республике» и Закону ПМР «О подоходном налоге с физических лиц»</w:t>
      </w:r>
      <w:r>
        <w:t xml:space="preserve"> и</w:t>
      </w:r>
      <w:r w:rsidRPr="00111F37">
        <w:t xml:space="preserve"> </w:t>
      </w:r>
      <w:r>
        <w:t>нарушает права и законны</w:t>
      </w:r>
      <w:r w:rsidR="00A0278B">
        <w:t>е</w:t>
      </w:r>
      <w:r>
        <w:t xml:space="preserve"> интересы заявителя в сфере предпринимательской и иной экономической деятельности. В связи с чем, в силу </w:t>
      </w:r>
      <w:r w:rsidRPr="00374441">
        <w:t>пункт</w:t>
      </w:r>
      <w:r>
        <w:t>а</w:t>
      </w:r>
      <w:r w:rsidRPr="00374441">
        <w:t xml:space="preserve"> 2 статьи 130-13 АПК ПМР</w:t>
      </w:r>
      <w:r>
        <w:t xml:space="preserve">, согласно которому </w:t>
      </w:r>
      <w:r w:rsidRPr="00374441">
        <w:t>арбитражный суд, установив, что оспариваемый ненормативный правовой акт, решение и действия (бездействие)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в том числе судебных исполнителей, не соответствуют закону или иному нормативному правовому акту, имеющему большую юридическую силу,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w:t>
      </w:r>
      <w:r w:rsidR="009C1C74">
        <w:t xml:space="preserve"> требования ОАО «Эксимбанк» надлежит удовлетворить и признать недействительным Предписание Налоговой инспекции по г.Тирасполь  от 18 декабря 2017 года по акту мероприятия по контролю №04-30-563 от 13 декабря 2017 года ЗАО АКБ «Ипотечный» </w:t>
      </w:r>
      <w:r w:rsidR="009C1C74" w:rsidRPr="00D92280">
        <w:t xml:space="preserve">в </w:t>
      </w:r>
      <w:r w:rsidR="009C1C74">
        <w:t xml:space="preserve">оспариваемой </w:t>
      </w:r>
      <w:r w:rsidR="009C1C74" w:rsidRPr="00D92280">
        <w:t>части</w:t>
      </w:r>
      <w:r w:rsidR="009C1C74">
        <w:t>,</w:t>
      </w:r>
      <w:r w:rsidR="009C1C74" w:rsidRPr="00D92280">
        <w:t xml:space="preserve"> </w:t>
      </w:r>
      <w:r w:rsidR="009C1C74">
        <w:t xml:space="preserve">как </w:t>
      </w:r>
      <w:r w:rsidR="009C1C74" w:rsidRPr="00E017F6">
        <w:t>несоответств</w:t>
      </w:r>
      <w:r w:rsidR="009C1C74">
        <w:t>ующее</w:t>
      </w:r>
      <w:r w:rsidR="009C1C74" w:rsidRPr="00E017F6">
        <w:t xml:space="preserve"> Закону ПМР «Об основах налоговой системы в Приднестровской Молдавской Республике» и Закону ПМР «О подоходном налоге с физических лиц»</w:t>
      </w:r>
      <w:r w:rsidRPr="00374441">
        <w:t>.</w:t>
      </w:r>
    </w:p>
    <w:p w:rsidR="009C1C74" w:rsidRDefault="009C1C74" w:rsidP="009C1C74">
      <w:pPr>
        <w:ind w:firstLine="567"/>
        <w:jc w:val="both"/>
      </w:pPr>
      <w:r>
        <w:t xml:space="preserve">Таким образом, кассационная жалоба ОАО «Эксимбанк» </w:t>
      </w:r>
      <w:r w:rsidR="002E4148">
        <w:t xml:space="preserve">на </w:t>
      </w:r>
      <w:r w:rsidR="002E4148" w:rsidRPr="002F7F18">
        <w:t>решение Арбитражного суда ПМР</w:t>
      </w:r>
      <w:r w:rsidR="002E4148" w:rsidRPr="00014EFD">
        <w:t xml:space="preserve"> </w:t>
      </w:r>
      <w:r w:rsidR="002E4148">
        <w:t>от 05 февраля 2018 года по делу № 8/18-11</w:t>
      </w:r>
      <w:r w:rsidR="002E4148" w:rsidRPr="002F7F18">
        <w:t xml:space="preserve"> </w:t>
      </w:r>
      <w:r>
        <w:t xml:space="preserve">подлежит удовлетворению в полном объеме. </w:t>
      </w:r>
    </w:p>
    <w:p w:rsidR="00F7505F" w:rsidRDefault="009D7421" w:rsidP="002811F3">
      <w:pPr>
        <w:ind w:firstLine="567"/>
        <w:jc w:val="both"/>
      </w:pPr>
      <w:r>
        <w:t>Доводов относительно незаконности и необоснованности вывод</w:t>
      </w:r>
      <w:r w:rsidR="00DA01EA">
        <w:t>ов</w:t>
      </w:r>
      <w:r>
        <w:t xml:space="preserve"> суда первой </w:t>
      </w:r>
      <w:r>
        <w:lastRenderedPageBreak/>
        <w:t xml:space="preserve">инстанции </w:t>
      </w:r>
      <w:r w:rsidR="00065DAC">
        <w:t>относительно</w:t>
      </w:r>
      <w:r w:rsidR="00065DAC" w:rsidRPr="00065DAC">
        <w:t xml:space="preserve"> </w:t>
      </w:r>
      <w:r w:rsidR="00DA01EA">
        <w:t xml:space="preserve">соблюдения порядка проведения мероприятия по контролю и </w:t>
      </w:r>
      <w:r w:rsidR="00065DAC" w:rsidRPr="00065DAC">
        <w:t>наличи</w:t>
      </w:r>
      <w:r w:rsidR="00314806">
        <w:t>я</w:t>
      </w:r>
      <w:r w:rsidR="00065DAC" w:rsidRPr="00065DAC">
        <w:t xml:space="preserve"> полномочий у органа, приня</w:t>
      </w:r>
      <w:r w:rsidR="00314806">
        <w:t>вшего</w:t>
      </w:r>
      <w:r w:rsidR="00065DAC" w:rsidRPr="00065DAC">
        <w:t xml:space="preserve"> оспариваемый акт</w:t>
      </w:r>
      <w:r w:rsidR="00314806">
        <w:t>,</w:t>
      </w:r>
      <w:r w:rsidR="00065DAC" w:rsidRPr="00065DAC">
        <w:t xml:space="preserve"> </w:t>
      </w:r>
      <w:r>
        <w:t>кассационная жалоба не содержит и суд кассационной инстанции оснований для переоценки таков</w:t>
      </w:r>
      <w:r w:rsidR="00DA01EA">
        <w:t>ых</w:t>
      </w:r>
      <w:r>
        <w:t xml:space="preserve"> не усматривает.</w:t>
      </w:r>
      <w:r w:rsidR="009C1C74">
        <w:t xml:space="preserve"> Равно н</w:t>
      </w:r>
      <w:r w:rsidR="00F7505F">
        <w:t xml:space="preserve">е усматривает суд кассационной инстанции и нарушений норм процессуального права, </w:t>
      </w:r>
      <w:r w:rsidR="00A83E50">
        <w:t xml:space="preserve">которые могли бы привести к вынесению неправильного решения и послужить основанием для отмены судебного акта (пункт 2 статьи 152 АПК ПМР), </w:t>
      </w:r>
      <w:r w:rsidR="009C1C74">
        <w:t xml:space="preserve">а также </w:t>
      </w:r>
      <w:r w:rsidR="00A83E50">
        <w:t xml:space="preserve">нарушений процессуальных норм, </w:t>
      </w:r>
      <w:r w:rsidR="00F7505F">
        <w:t>являющихся безусловным основанием к отмене решения суда первой инстанции в силу пункта 3 статьи 152 АПК ПМР.</w:t>
      </w:r>
    </w:p>
    <w:p w:rsidR="002E4148" w:rsidRPr="00A56ABF" w:rsidRDefault="00F7505F" w:rsidP="002E4148">
      <w:pPr>
        <w:ind w:left="-142" w:firstLine="567"/>
        <w:jc w:val="both"/>
        <w:rPr>
          <w:bCs/>
        </w:rPr>
      </w:pPr>
      <w:r>
        <w:t xml:space="preserve">В соответствии со статьей 84 АПК ПМР судебные расходы относятся на лиц, участвующих в деле, пропорционально размеру удовлетворенных требований. Учитывая, что кассационная жалоба </w:t>
      </w:r>
      <w:r w:rsidR="002E4148">
        <w:t>ОАО «Эксимбанк», равно как и заявленные им требования</w:t>
      </w:r>
      <w:r w:rsidR="006668D3">
        <w:t>,</w:t>
      </w:r>
      <w:r w:rsidR="002E4148">
        <w:t xml:space="preserve"> подлежат </w:t>
      </w:r>
      <w:r>
        <w:t>удовлетворению, государственная пошлина относится на</w:t>
      </w:r>
      <w:r w:rsidR="002E4148">
        <w:t xml:space="preserve"> налоговый орган</w:t>
      </w:r>
      <w:r>
        <w:t xml:space="preserve">, </w:t>
      </w:r>
      <w:r w:rsidR="002E4148" w:rsidRPr="00A56ABF">
        <w:t xml:space="preserve">но не взыскивается ввиду </w:t>
      </w:r>
      <w:r w:rsidR="002E4148">
        <w:t xml:space="preserve">того, что последний освобожден от ее уплаты в силу статьи 5 Закона ПМР «О государственной пошлине». В связи с чем, </w:t>
      </w:r>
      <w:r w:rsidR="006668D3">
        <w:t xml:space="preserve">государственная пошлина, </w:t>
      </w:r>
      <w:r w:rsidR="002E4148">
        <w:t>уплаченная ОАО «Эксимбанк» при подаче заявления об оспаривании ненормативного правового акта</w:t>
      </w:r>
      <w:r w:rsidR="006668D3">
        <w:t xml:space="preserve"> платежным поручением № 9276 от 28 декабря 2017 года в сумме 725 рублей</w:t>
      </w:r>
      <w:r w:rsidR="002E4148">
        <w:t xml:space="preserve"> и </w:t>
      </w:r>
      <w:r w:rsidR="006668D3">
        <w:t xml:space="preserve">при подаче </w:t>
      </w:r>
      <w:r w:rsidR="002E4148">
        <w:t xml:space="preserve">кассационной жалобы </w:t>
      </w:r>
      <w:r w:rsidR="006668D3">
        <w:t xml:space="preserve">платежным поручением № 7016 от 26 февраля 2018 года в сумме 362 рубля 50 копеек, </w:t>
      </w:r>
      <w:r w:rsidR="002E4148">
        <w:t xml:space="preserve">подлежит возврату </w:t>
      </w:r>
      <w:r w:rsidR="006668D3">
        <w:t xml:space="preserve">из республиканского бюджета </w:t>
      </w:r>
      <w:r w:rsidR="002E4148">
        <w:t xml:space="preserve">на основании </w:t>
      </w:r>
      <w:r w:rsidR="006668D3">
        <w:t>подпункта 6) пункта 4 статьи 6 Закона ПМР «О государственной пошлине».</w:t>
      </w:r>
    </w:p>
    <w:p w:rsidR="003C5F24" w:rsidRDefault="003C5F24" w:rsidP="002811F3">
      <w:pPr>
        <w:pStyle w:val="a7"/>
        <w:ind w:firstLine="567"/>
        <w:jc w:val="both"/>
      </w:pPr>
      <w:r>
        <w:t xml:space="preserve">Руководствуясь подпунктом 2)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DA01EA" w:rsidRDefault="00DA01EA" w:rsidP="002811F3">
      <w:pPr>
        <w:pStyle w:val="a7"/>
        <w:ind w:firstLine="567"/>
        <w:jc w:val="both"/>
      </w:pPr>
    </w:p>
    <w:p w:rsidR="003C5F24" w:rsidRPr="004F5768" w:rsidRDefault="003C5F24" w:rsidP="002811F3">
      <w:pPr>
        <w:pStyle w:val="a7"/>
        <w:ind w:firstLine="567"/>
        <w:jc w:val="both"/>
        <w:rPr>
          <w:b/>
        </w:rPr>
      </w:pPr>
      <w:r w:rsidRPr="004F5768">
        <w:rPr>
          <w:b/>
        </w:rPr>
        <w:t>П О С Т А Н О В И Л:</w:t>
      </w:r>
    </w:p>
    <w:p w:rsidR="003C5F24" w:rsidRDefault="003C5F24" w:rsidP="002811F3">
      <w:pPr>
        <w:pStyle w:val="a7"/>
        <w:ind w:firstLine="567"/>
        <w:jc w:val="both"/>
      </w:pPr>
      <w:r>
        <w:t xml:space="preserve">1. Кассационную жалобу открытого акционерного </w:t>
      </w:r>
      <w:r w:rsidRPr="00B70D96">
        <w:t>общества «</w:t>
      </w:r>
      <w:r>
        <w:t>Экспортно-импортный банк</w:t>
      </w:r>
      <w:r w:rsidRPr="00B70D96">
        <w:t>»</w:t>
      </w:r>
      <w:r>
        <w:t xml:space="preserve"> удовлетворить.</w:t>
      </w:r>
    </w:p>
    <w:p w:rsidR="003C5F24" w:rsidRDefault="003C5F24" w:rsidP="002811F3">
      <w:pPr>
        <w:ind w:firstLine="567"/>
        <w:jc w:val="both"/>
      </w:pPr>
      <w:r>
        <w:t xml:space="preserve">2. Решение Арбитражного суда Приднестровской Молдавской Республики от 05 февраля 2018 года по делу № 8/18-11 отменить и принять новое решение: </w:t>
      </w:r>
    </w:p>
    <w:p w:rsidR="003C5F24" w:rsidRDefault="003C5F24" w:rsidP="002811F3">
      <w:pPr>
        <w:ind w:firstLine="567"/>
        <w:jc w:val="both"/>
      </w:pPr>
      <w:r>
        <w:t>«1. У</w:t>
      </w:r>
      <w:r w:rsidRPr="00A271B2">
        <w:t xml:space="preserve">довлетворить </w:t>
      </w:r>
      <w:r>
        <w:t>т</w:t>
      </w:r>
      <w:r w:rsidRPr="00A271B2">
        <w:t xml:space="preserve">ребование </w:t>
      </w:r>
      <w:r>
        <w:t>открытого акционерного общества «Эксимбанк»</w:t>
      </w:r>
      <w:r w:rsidRPr="00A271B2">
        <w:t xml:space="preserve">. </w:t>
      </w:r>
      <w:r>
        <w:t xml:space="preserve">Признать недействительным предписание Налоговой инспекции по г.Тирасполь от 18 декабря 2017 года по акту мероприятия по контролю №04-30-563 от 13 декабря 2017 года ЗАО «АКБ «Ипотечный» </w:t>
      </w:r>
      <w:r w:rsidRPr="00D92280">
        <w:t xml:space="preserve">в части доначисления и перечисления в бюджет подоходного налога с физических лиц в </w:t>
      </w:r>
      <w:r>
        <w:t xml:space="preserve">сумме </w:t>
      </w:r>
      <w:r w:rsidRPr="00D92280">
        <w:t>12295</w:t>
      </w:r>
      <w:r>
        <w:t xml:space="preserve"> </w:t>
      </w:r>
      <w:r w:rsidRPr="00D92280">
        <w:t>рублей</w:t>
      </w:r>
      <w:r>
        <w:t xml:space="preserve"> </w:t>
      </w:r>
      <w:r w:rsidRPr="00D92280">
        <w:t>50</w:t>
      </w:r>
      <w:r>
        <w:t xml:space="preserve"> копеек, с учетом коэффициента инфляции 13859</w:t>
      </w:r>
      <w:r w:rsidRPr="00CC0F3D">
        <w:t xml:space="preserve"> </w:t>
      </w:r>
      <w:r>
        <w:t xml:space="preserve">рублей 66 копеек, как </w:t>
      </w:r>
      <w:r w:rsidRPr="00A271B2">
        <w:t>несоответствующее Закону ПМР «</w:t>
      </w:r>
      <w:r>
        <w:t>Об основах налоговой системы в Приднестровской Молдавской Республике</w:t>
      </w:r>
      <w:r w:rsidRPr="00A271B2">
        <w:t>»</w:t>
      </w:r>
      <w:r>
        <w:t xml:space="preserve"> и Закону ПМР «О подоходном налоге с физических лиц»</w:t>
      </w:r>
      <w:r w:rsidRPr="00A271B2">
        <w:t>.</w:t>
      </w:r>
    </w:p>
    <w:p w:rsidR="003C5F24" w:rsidRDefault="003C5F24" w:rsidP="002811F3">
      <w:pPr>
        <w:ind w:firstLine="567"/>
        <w:jc w:val="both"/>
      </w:pPr>
      <w:r>
        <w:t xml:space="preserve">2. </w:t>
      </w:r>
      <w:r w:rsidRPr="00A271B2">
        <w:t xml:space="preserve">Возвратить </w:t>
      </w:r>
      <w:r>
        <w:t>открытому акционерно</w:t>
      </w:r>
      <w:r w:rsidR="006668D3">
        <w:t>му</w:t>
      </w:r>
      <w:r>
        <w:t xml:space="preserve"> </w:t>
      </w:r>
      <w:r w:rsidRPr="00B70D96">
        <w:t>обществ</w:t>
      </w:r>
      <w:r w:rsidR="006668D3">
        <w:t>у</w:t>
      </w:r>
      <w:r w:rsidRPr="00B70D96">
        <w:t xml:space="preserve"> «</w:t>
      </w:r>
      <w:r>
        <w:t>Экспортно-импортный банк</w:t>
      </w:r>
      <w:r w:rsidRPr="00B70D96">
        <w:t>»</w:t>
      </w:r>
      <w:r>
        <w:t xml:space="preserve"> </w:t>
      </w:r>
      <w:r w:rsidRPr="00A271B2">
        <w:t>из республиканского бюджета государственную пошлину</w:t>
      </w:r>
      <w:r w:rsidR="006668D3">
        <w:t>, уплаченную при подаче заявления об оспаривании ненормативного правового акта,</w:t>
      </w:r>
      <w:r w:rsidRPr="00A271B2">
        <w:t xml:space="preserve"> в </w:t>
      </w:r>
      <w:r>
        <w:t>сумме 725 рублей»</w:t>
      </w:r>
      <w:r w:rsidRPr="00A271B2">
        <w:t>.</w:t>
      </w:r>
    </w:p>
    <w:p w:rsidR="003C5F24" w:rsidRDefault="003C5F24" w:rsidP="002811F3">
      <w:pPr>
        <w:ind w:firstLine="567"/>
        <w:jc w:val="both"/>
      </w:pPr>
      <w:r>
        <w:t xml:space="preserve">3. </w:t>
      </w:r>
      <w:r w:rsidRPr="004B26CE">
        <w:t>Возвратить открытому акционерно</w:t>
      </w:r>
      <w:r>
        <w:t>му</w:t>
      </w:r>
      <w:r w:rsidRPr="004B26CE">
        <w:t xml:space="preserve"> обществ</w:t>
      </w:r>
      <w:r>
        <w:t>у</w:t>
      </w:r>
      <w:r w:rsidRPr="004B26CE">
        <w:t xml:space="preserve"> «Экспортно-импортный банк» из республиканского бюджета государственную пошлину</w:t>
      </w:r>
      <w:r>
        <w:t xml:space="preserve">, уплаченную при подаче кассационной жалобы, </w:t>
      </w:r>
      <w:r w:rsidRPr="004B26CE">
        <w:t xml:space="preserve">в сумме </w:t>
      </w:r>
      <w:r>
        <w:t>36</w:t>
      </w:r>
      <w:r w:rsidRPr="004B26CE">
        <w:t>2</w:t>
      </w:r>
      <w:r>
        <w:t xml:space="preserve"> рубля </w:t>
      </w:r>
      <w:r w:rsidRPr="004B26CE">
        <w:t>5</w:t>
      </w:r>
      <w:r>
        <w:t>0 копеек</w:t>
      </w:r>
      <w:r w:rsidRPr="004B26CE">
        <w:t>».</w:t>
      </w:r>
    </w:p>
    <w:p w:rsidR="003C5F24" w:rsidRPr="00A271B2" w:rsidRDefault="003C5F24" w:rsidP="002811F3">
      <w:pPr>
        <w:ind w:firstLine="567"/>
        <w:jc w:val="both"/>
      </w:pPr>
    </w:p>
    <w:p w:rsidR="003C5F24" w:rsidRDefault="003C5F24" w:rsidP="002811F3">
      <w:pPr>
        <w:pStyle w:val="a7"/>
        <w:ind w:firstLine="567"/>
        <w:jc w:val="both"/>
      </w:pPr>
      <w:r>
        <w:t>Постановление вступает в законную силу со дня его принятия и обжалованию не подлежит.</w:t>
      </w:r>
    </w:p>
    <w:p w:rsidR="003C5F24" w:rsidRDefault="003C5F24" w:rsidP="002811F3">
      <w:pPr>
        <w:suppressAutoHyphens/>
        <w:autoSpaceDE w:val="0"/>
        <w:autoSpaceDN w:val="0"/>
        <w:adjustRightInd w:val="0"/>
        <w:ind w:firstLine="567"/>
        <w:jc w:val="both"/>
      </w:pPr>
    </w:p>
    <w:p w:rsidR="003C5F24" w:rsidRPr="00BB4869" w:rsidRDefault="003C5F24" w:rsidP="002811F3">
      <w:pPr>
        <w:suppressAutoHyphens/>
        <w:autoSpaceDE w:val="0"/>
        <w:autoSpaceDN w:val="0"/>
        <w:adjustRightInd w:val="0"/>
        <w:ind w:firstLine="567"/>
        <w:jc w:val="both"/>
      </w:pPr>
      <w:r w:rsidRPr="00BB4869">
        <w:t xml:space="preserve">Заместитель Председателя </w:t>
      </w:r>
    </w:p>
    <w:p w:rsidR="003C5F24" w:rsidRPr="00A56ABF" w:rsidRDefault="003C5F24" w:rsidP="002811F3">
      <w:pPr>
        <w:suppressAutoHyphens/>
        <w:autoSpaceDE w:val="0"/>
        <w:autoSpaceDN w:val="0"/>
        <w:adjustRightInd w:val="0"/>
        <w:ind w:firstLine="567"/>
        <w:jc w:val="both"/>
      </w:pPr>
      <w:r w:rsidRPr="00BB4869">
        <w:t>Арбитражного суда ПМР</w:t>
      </w:r>
      <w:r w:rsidRPr="00BB4869">
        <w:tab/>
      </w:r>
      <w:r w:rsidRPr="00BB4869">
        <w:tab/>
      </w:r>
      <w:r w:rsidRPr="00BB4869">
        <w:tab/>
      </w:r>
      <w:r w:rsidRPr="00BB4869">
        <w:tab/>
      </w:r>
      <w:r w:rsidRPr="00BB4869">
        <w:tab/>
      </w:r>
      <w:r w:rsidRPr="00BB4869">
        <w:tab/>
      </w:r>
      <w:r w:rsidRPr="00BB4869">
        <w:tab/>
      </w:r>
      <w:r>
        <w:t xml:space="preserve">    </w:t>
      </w:r>
      <w:r w:rsidRPr="00BB4869">
        <w:t>Е.В.Лука</w:t>
      </w:r>
    </w:p>
    <w:p w:rsidR="00B268A8" w:rsidRDefault="00B268A8" w:rsidP="002811F3">
      <w:pPr>
        <w:suppressAutoHyphens/>
        <w:autoSpaceDE w:val="0"/>
        <w:autoSpaceDN w:val="0"/>
        <w:adjustRightInd w:val="0"/>
        <w:ind w:right="49" w:firstLine="567"/>
        <w:jc w:val="both"/>
      </w:pPr>
    </w:p>
    <w:sectPr w:rsidR="00B268A8" w:rsidSect="00EC70C1">
      <w:footerReference w:type="even" r:id="rId9"/>
      <w:footerReference w:type="default" r:id="rId10"/>
      <w:pgSz w:w="11906" w:h="16838" w:code="9"/>
      <w:pgMar w:top="539" w:right="737" w:bottom="709"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BBD" w:rsidRDefault="005A5BBD">
      <w:r>
        <w:separator/>
      </w:r>
    </w:p>
  </w:endnote>
  <w:endnote w:type="continuationSeparator" w:id="1">
    <w:p w:rsidR="005A5BBD" w:rsidRDefault="005A5B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32" w:rsidRDefault="00FC2332" w:rsidP="0038503F">
    <w:pPr>
      <w:pStyle w:val="aa"/>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FC2332" w:rsidRDefault="00FC2332"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32" w:rsidRDefault="00FC2332" w:rsidP="0076587D">
    <w:pPr>
      <w:pStyle w:val="aa"/>
      <w:framePr w:h="820" w:hRule="exact" w:wrap="around" w:vAnchor="text" w:hAnchor="margin" w:xAlign="outside" w:y="-141"/>
      <w:rPr>
        <w:rStyle w:val="ab"/>
      </w:rPr>
    </w:pPr>
    <w:r>
      <w:rPr>
        <w:rStyle w:val="ab"/>
      </w:rPr>
      <w:fldChar w:fldCharType="begin"/>
    </w:r>
    <w:r>
      <w:rPr>
        <w:rStyle w:val="ab"/>
      </w:rPr>
      <w:instrText xml:space="preserve">PAGE  </w:instrText>
    </w:r>
    <w:r>
      <w:rPr>
        <w:rStyle w:val="ab"/>
      </w:rPr>
      <w:fldChar w:fldCharType="separate"/>
    </w:r>
    <w:r w:rsidR="00DA01EA">
      <w:rPr>
        <w:rStyle w:val="ab"/>
        <w:noProof/>
      </w:rPr>
      <w:t>8</w:t>
    </w:r>
    <w:r>
      <w:rPr>
        <w:rStyle w:val="ab"/>
      </w:rPr>
      <w:fldChar w:fldCharType="end"/>
    </w:r>
  </w:p>
  <w:p w:rsidR="00FC2332" w:rsidRDefault="00FC2332" w:rsidP="0038503F">
    <w:pPr>
      <w:pStyle w:val="aa"/>
      <w:ind w:right="360" w:firstLine="360"/>
    </w:pPr>
  </w:p>
  <w:p w:rsidR="00FC2332" w:rsidRDefault="00FC2332"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BBD" w:rsidRDefault="005A5BBD">
      <w:r>
        <w:separator/>
      </w:r>
    </w:p>
  </w:footnote>
  <w:footnote w:type="continuationSeparator" w:id="1">
    <w:p w:rsidR="005A5BBD" w:rsidRDefault="005A5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3">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3D1175"/>
    <w:multiLevelType w:val="multilevel"/>
    <w:tmpl w:val="B83ED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46082"/>
  </w:hdrShapeDefaults>
  <w:footnotePr>
    <w:footnote w:id="0"/>
    <w:footnote w:id="1"/>
  </w:footnotePr>
  <w:endnotePr>
    <w:endnote w:id="0"/>
    <w:endnote w:id="1"/>
  </w:endnotePr>
  <w:compat/>
  <w:rsids>
    <w:rsidRoot w:val="00E020D3"/>
    <w:rsid w:val="0000238A"/>
    <w:rsid w:val="0000652E"/>
    <w:rsid w:val="00012800"/>
    <w:rsid w:val="00012CF2"/>
    <w:rsid w:val="00014E19"/>
    <w:rsid w:val="00014EFD"/>
    <w:rsid w:val="00020046"/>
    <w:rsid w:val="00021D6C"/>
    <w:rsid w:val="000254B7"/>
    <w:rsid w:val="00025F5D"/>
    <w:rsid w:val="00026871"/>
    <w:rsid w:val="0002705C"/>
    <w:rsid w:val="0002750E"/>
    <w:rsid w:val="00030438"/>
    <w:rsid w:val="000304BA"/>
    <w:rsid w:val="0003247B"/>
    <w:rsid w:val="0003310C"/>
    <w:rsid w:val="00037615"/>
    <w:rsid w:val="00041382"/>
    <w:rsid w:val="00044AD3"/>
    <w:rsid w:val="00044F76"/>
    <w:rsid w:val="00047D8E"/>
    <w:rsid w:val="00051F68"/>
    <w:rsid w:val="00055A0B"/>
    <w:rsid w:val="00057507"/>
    <w:rsid w:val="000612A2"/>
    <w:rsid w:val="00065C3F"/>
    <w:rsid w:val="00065DAC"/>
    <w:rsid w:val="00070313"/>
    <w:rsid w:val="00071A46"/>
    <w:rsid w:val="00072F1B"/>
    <w:rsid w:val="00073660"/>
    <w:rsid w:val="00073E29"/>
    <w:rsid w:val="00074875"/>
    <w:rsid w:val="000749D3"/>
    <w:rsid w:val="0007596F"/>
    <w:rsid w:val="00077463"/>
    <w:rsid w:val="00080EA4"/>
    <w:rsid w:val="000818C6"/>
    <w:rsid w:val="000835A9"/>
    <w:rsid w:val="0008508A"/>
    <w:rsid w:val="00085992"/>
    <w:rsid w:val="00087F40"/>
    <w:rsid w:val="00090CBB"/>
    <w:rsid w:val="000910C0"/>
    <w:rsid w:val="000919A2"/>
    <w:rsid w:val="000939E3"/>
    <w:rsid w:val="000A03C4"/>
    <w:rsid w:val="000A2671"/>
    <w:rsid w:val="000A3195"/>
    <w:rsid w:val="000A4A51"/>
    <w:rsid w:val="000A637A"/>
    <w:rsid w:val="000B7DB0"/>
    <w:rsid w:val="000C03CE"/>
    <w:rsid w:val="000C07A8"/>
    <w:rsid w:val="000C13ED"/>
    <w:rsid w:val="000C14E9"/>
    <w:rsid w:val="000C266D"/>
    <w:rsid w:val="000C2D6B"/>
    <w:rsid w:val="000C40D1"/>
    <w:rsid w:val="000C4921"/>
    <w:rsid w:val="000C7971"/>
    <w:rsid w:val="000D1CD6"/>
    <w:rsid w:val="000D221C"/>
    <w:rsid w:val="000D6187"/>
    <w:rsid w:val="000D7DF7"/>
    <w:rsid w:val="000E11F0"/>
    <w:rsid w:val="000E4CB6"/>
    <w:rsid w:val="000E5701"/>
    <w:rsid w:val="000E5B60"/>
    <w:rsid w:val="000E5F28"/>
    <w:rsid w:val="000E67D8"/>
    <w:rsid w:val="000F227D"/>
    <w:rsid w:val="000F26AD"/>
    <w:rsid w:val="000F7DD1"/>
    <w:rsid w:val="00100748"/>
    <w:rsid w:val="00100802"/>
    <w:rsid w:val="00104AE4"/>
    <w:rsid w:val="00105D41"/>
    <w:rsid w:val="001060C1"/>
    <w:rsid w:val="00107FBA"/>
    <w:rsid w:val="00111177"/>
    <w:rsid w:val="00111F37"/>
    <w:rsid w:val="001120BC"/>
    <w:rsid w:val="0011243B"/>
    <w:rsid w:val="00121664"/>
    <w:rsid w:val="00123702"/>
    <w:rsid w:val="00123B8F"/>
    <w:rsid w:val="00124E21"/>
    <w:rsid w:val="00126D9C"/>
    <w:rsid w:val="00132F15"/>
    <w:rsid w:val="00140CB1"/>
    <w:rsid w:val="0014107C"/>
    <w:rsid w:val="00141CAB"/>
    <w:rsid w:val="00141D06"/>
    <w:rsid w:val="0014226E"/>
    <w:rsid w:val="001433DB"/>
    <w:rsid w:val="00145794"/>
    <w:rsid w:val="001472F5"/>
    <w:rsid w:val="00151A82"/>
    <w:rsid w:val="00155DFA"/>
    <w:rsid w:val="001626F8"/>
    <w:rsid w:val="00174A47"/>
    <w:rsid w:val="0017660D"/>
    <w:rsid w:val="00176F1E"/>
    <w:rsid w:val="0018060A"/>
    <w:rsid w:val="001824E4"/>
    <w:rsid w:val="001858C4"/>
    <w:rsid w:val="001871B1"/>
    <w:rsid w:val="00193707"/>
    <w:rsid w:val="00193D33"/>
    <w:rsid w:val="00196173"/>
    <w:rsid w:val="00197E16"/>
    <w:rsid w:val="001A07B2"/>
    <w:rsid w:val="001A0D27"/>
    <w:rsid w:val="001A210E"/>
    <w:rsid w:val="001A34E7"/>
    <w:rsid w:val="001A3A18"/>
    <w:rsid w:val="001A3BDA"/>
    <w:rsid w:val="001A4DDF"/>
    <w:rsid w:val="001A650E"/>
    <w:rsid w:val="001A7ED0"/>
    <w:rsid w:val="001B12A8"/>
    <w:rsid w:val="001B23A9"/>
    <w:rsid w:val="001B57CE"/>
    <w:rsid w:val="001B5A7A"/>
    <w:rsid w:val="001C0376"/>
    <w:rsid w:val="001C039E"/>
    <w:rsid w:val="001C2015"/>
    <w:rsid w:val="001C5209"/>
    <w:rsid w:val="001D3217"/>
    <w:rsid w:val="001D3FB1"/>
    <w:rsid w:val="001E019F"/>
    <w:rsid w:val="001E35AB"/>
    <w:rsid w:val="001E51C5"/>
    <w:rsid w:val="001F1105"/>
    <w:rsid w:val="001F31A5"/>
    <w:rsid w:val="001F73F1"/>
    <w:rsid w:val="00201274"/>
    <w:rsid w:val="0021089C"/>
    <w:rsid w:val="0021200E"/>
    <w:rsid w:val="00216B9A"/>
    <w:rsid w:val="00220D92"/>
    <w:rsid w:val="002235DC"/>
    <w:rsid w:val="002321B5"/>
    <w:rsid w:val="002325D2"/>
    <w:rsid w:val="00232C79"/>
    <w:rsid w:val="00236AE6"/>
    <w:rsid w:val="00237615"/>
    <w:rsid w:val="00237629"/>
    <w:rsid w:val="0024035A"/>
    <w:rsid w:val="00240763"/>
    <w:rsid w:val="002407DE"/>
    <w:rsid w:val="002432F3"/>
    <w:rsid w:val="00243AD2"/>
    <w:rsid w:val="00243E2E"/>
    <w:rsid w:val="002445BF"/>
    <w:rsid w:val="00244B9F"/>
    <w:rsid w:val="00245E89"/>
    <w:rsid w:val="0024671C"/>
    <w:rsid w:val="0025296D"/>
    <w:rsid w:val="00252992"/>
    <w:rsid w:val="002531F3"/>
    <w:rsid w:val="00256E94"/>
    <w:rsid w:val="002575D7"/>
    <w:rsid w:val="00257679"/>
    <w:rsid w:val="00260324"/>
    <w:rsid w:val="00261C83"/>
    <w:rsid w:val="002631FB"/>
    <w:rsid w:val="00270172"/>
    <w:rsid w:val="00272016"/>
    <w:rsid w:val="002728EB"/>
    <w:rsid w:val="002749C1"/>
    <w:rsid w:val="00275F63"/>
    <w:rsid w:val="002811F3"/>
    <w:rsid w:val="002815ED"/>
    <w:rsid w:val="0028678F"/>
    <w:rsid w:val="002871EB"/>
    <w:rsid w:val="002908D2"/>
    <w:rsid w:val="002908EA"/>
    <w:rsid w:val="0029146E"/>
    <w:rsid w:val="0029309D"/>
    <w:rsid w:val="00293E50"/>
    <w:rsid w:val="00293F00"/>
    <w:rsid w:val="00294E4E"/>
    <w:rsid w:val="00295B62"/>
    <w:rsid w:val="00297BB5"/>
    <w:rsid w:val="002A32EC"/>
    <w:rsid w:val="002A57F1"/>
    <w:rsid w:val="002A6FE9"/>
    <w:rsid w:val="002A7029"/>
    <w:rsid w:val="002B385E"/>
    <w:rsid w:val="002B3F92"/>
    <w:rsid w:val="002B6B9F"/>
    <w:rsid w:val="002C0719"/>
    <w:rsid w:val="002C0C60"/>
    <w:rsid w:val="002C3014"/>
    <w:rsid w:val="002C3C9E"/>
    <w:rsid w:val="002C6E1A"/>
    <w:rsid w:val="002D02F4"/>
    <w:rsid w:val="002D2AF4"/>
    <w:rsid w:val="002D48DD"/>
    <w:rsid w:val="002D4C29"/>
    <w:rsid w:val="002D6313"/>
    <w:rsid w:val="002D7374"/>
    <w:rsid w:val="002D767F"/>
    <w:rsid w:val="002E094E"/>
    <w:rsid w:val="002E4148"/>
    <w:rsid w:val="002F417A"/>
    <w:rsid w:val="002F4DC6"/>
    <w:rsid w:val="002F7810"/>
    <w:rsid w:val="003018B9"/>
    <w:rsid w:val="00303802"/>
    <w:rsid w:val="00304373"/>
    <w:rsid w:val="00307486"/>
    <w:rsid w:val="00307DFA"/>
    <w:rsid w:val="00310422"/>
    <w:rsid w:val="003115F5"/>
    <w:rsid w:val="0031177D"/>
    <w:rsid w:val="00314806"/>
    <w:rsid w:val="00315A14"/>
    <w:rsid w:val="00321BE0"/>
    <w:rsid w:val="003228D2"/>
    <w:rsid w:val="00326C2F"/>
    <w:rsid w:val="0033016C"/>
    <w:rsid w:val="0033020C"/>
    <w:rsid w:val="003309AB"/>
    <w:rsid w:val="00331EDD"/>
    <w:rsid w:val="0033290B"/>
    <w:rsid w:val="00332FA6"/>
    <w:rsid w:val="003330B6"/>
    <w:rsid w:val="003341B4"/>
    <w:rsid w:val="003354B7"/>
    <w:rsid w:val="00337200"/>
    <w:rsid w:val="003402EC"/>
    <w:rsid w:val="00343CDB"/>
    <w:rsid w:val="00343ED4"/>
    <w:rsid w:val="003452E2"/>
    <w:rsid w:val="0034563A"/>
    <w:rsid w:val="00345ABA"/>
    <w:rsid w:val="003563F6"/>
    <w:rsid w:val="00362B03"/>
    <w:rsid w:val="00363C4F"/>
    <w:rsid w:val="003657DB"/>
    <w:rsid w:val="00365A5E"/>
    <w:rsid w:val="00370C5C"/>
    <w:rsid w:val="003711AD"/>
    <w:rsid w:val="00371D6C"/>
    <w:rsid w:val="0037467F"/>
    <w:rsid w:val="003746EB"/>
    <w:rsid w:val="00375572"/>
    <w:rsid w:val="00375613"/>
    <w:rsid w:val="00375834"/>
    <w:rsid w:val="00376779"/>
    <w:rsid w:val="00381DC9"/>
    <w:rsid w:val="0038372B"/>
    <w:rsid w:val="0038503F"/>
    <w:rsid w:val="0038651B"/>
    <w:rsid w:val="00386CEB"/>
    <w:rsid w:val="00394CA3"/>
    <w:rsid w:val="003A27A0"/>
    <w:rsid w:val="003A3354"/>
    <w:rsid w:val="003A61DC"/>
    <w:rsid w:val="003A6735"/>
    <w:rsid w:val="003A721E"/>
    <w:rsid w:val="003B0874"/>
    <w:rsid w:val="003B1B4E"/>
    <w:rsid w:val="003B3F75"/>
    <w:rsid w:val="003B6C86"/>
    <w:rsid w:val="003C082D"/>
    <w:rsid w:val="003C2F49"/>
    <w:rsid w:val="003C34F7"/>
    <w:rsid w:val="003C3A94"/>
    <w:rsid w:val="003C4A28"/>
    <w:rsid w:val="003C56C4"/>
    <w:rsid w:val="003C5F24"/>
    <w:rsid w:val="003C78AF"/>
    <w:rsid w:val="003C7DA2"/>
    <w:rsid w:val="003D01E7"/>
    <w:rsid w:val="003D03D0"/>
    <w:rsid w:val="003D162C"/>
    <w:rsid w:val="003D3589"/>
    <w:rsid w:val="003D372D"/>
    <w:rsid w:val="003D3DE6"/>
    <w:rsid w:val="003D555E"/>
    <w:rsid w:val="003E043F"/>
    <w:rsid w:val="003E0942"/>
    <w:rsid w:val="003E32DA"/>
    <w:rsid w:val="003E67F8"/>
    <w:rsid w:val="003E7362"/>
    <w:rsid w:val="003E7DC8"/>
    <w:rsid w:val="003F0068"/>
    <w:rsid w:val="003F0985"/>
    <w:rsid w:val="003F1B1F"/>
    <w:rsid w:val="003F2ABD"/>
    <w:rsid w:val="003F2BDF"/>
    <w:rsid w:val="003F64B3"/>
    <w:rsid w:val="0040131D"/>
    <w:rsid w:val="004016FC"/>
    <w:rsid w:val="00405445"/>
    <w:rsid w:val="00405CEF"/>
    <w:rsid w:val="004069CD"/>
    <w:rsid w:val="00406C3A"/>
    <w:rsid w:val="00407323"/>
    <w:rsid w:val="004077EF"/>
    <w:rsid w:val="00410832"/>
    <w:rsid w:val="0042528C"/>
    <w:rsid w:val="004268F6"/>
    <w:rsid w:val="00431AD0"/>
    <w:rsid w:val="004323C7"/>
    <w:rsid w:val="00434F89"/>
    <w:rsid w:val="00437409"/>
    <w:rsid w:val="0044207A"/>
    <w:rsid w:val="00443F01"/>
    <w:rsid w:val="00445D7E"/>
    <w:rsid w:val="00445FF3"/>
    <w:rsid w:val="004467ED"/>
    <w:rsid w:val="0044774B"/>
    <w:rsid w:val="0045035A"/>
    <w:rsid w:val="0045120D"/>
    <w:rsid w:val="004530C2"/>
    <w:rsid w:val="0045408D"/>
    <w:rsid w:val="00455311"/>
    <w:rsid w:val="004554F6"/>
    <w:rsid w:val="00457949"/>
    <w:rsid w:val="0046215C"/>
    <w:rsid w:val="00462E98"/>
    <w:rsid w:val="004634A4"/>
    <w:rsid w:val="004738FB"/>
    <w:rsid w:val="004767D5"/>
    <w:rsid w:val="004768F9"/>
    <w:rsid w:val="00480B17"/>
    <w:rsid w:val="00481EA3"/>
    <w:rsid w:val="00482DAD"/>
    <w:rsid w:val="00485BF2"/>
    <w:rsid w:val="00487B94"/>
    <w:rsid w:val="00493646"/>
    <w:rsid w:val="00493E39"/>
    <w:rsid w:val="00494492"/>
    <w:rsid w:val="004A3094"/>
    <w:rsid w:val="004A4DA2"/>
    <w:rsid w:val="004B06A0"/>
    <w:rsid w:val="004B08CA"/>
    <w:rsid w:val="004B3158"/>
    <w:rsid w:val="004B60CD"/>
    <w:rsid w:val="004C059B"/>
    <w:rsid w:val="004C5F41"/>
    <w:rsid w:val="004D0E09"/>
    <w:rsid w:val="004D2955"/>
    <w:rsid w:val="004D360B"/>
    <w:rsid w:val="004D482A"/>
    <w:rsid w:val="004D6C7E"/>
    <w:rsid w:val="004E10DB"/>
    <w:rsid w:val="004E4A2D"/>
    <w:rsid w:val="004E5056"/>
    <w:rsid w:val="004E6DF5"/>
    <w:rsid w:val="004F1617"/>
    <w:rsid w:val="004F24E2"/>
    <w:rsid w:val="004F2DB3"/>
    <w:rsid w:val="004F5F19"/>
    <w:rsid w:val="00501000"/>
    <w:rsid w:val="00505E92"/>
    <w:rsid w:val="0050673B"/>
    <w:rsid w:val="005106A2"/>
    <w:rsid w:val="00510F27"/>
    <w:rsid w:val="005121DD"/>
    <w:rsid w:val="005129E6"/>
    <w:rsid w:val="0051426C"/>
    <w:rsid w:val="005211CE"/>
    <w:rsid w:val="005233B8"/>
    <w:rsid w:val="0052432C"/>
    <w:rsid w:val="005246DF"/>
    <w:rsid w:val="00524982"/>
    <w:rsid w:val="005270C3"/>
    <w:rsid w:val="005306F1"/>
    <w:rsid w:val="005331AA"/>
    <w:rsid w:val="00536043"/>
    <w:rsid w:val="005371EF"/>
    <w:rsid w:val="005405F2"/>
    <w:rsid w:val="00541F15"/>
    <w:rsid w:val="005426DC"/>
    <w:rsid w:val="0054320C"/>
    <w:rsid w:val="00543B25"/>
    <w:rsid w:val="00543F4E"/>
    <w:rsid w:val="00551745"/>
    <w:rsid w:val="00555700"/>
    <w:rsid w:val="00561E15"/>
    <w:rsid w:val="00563900"/>
    <w:rsid w:val="00564766"/>
    <w:rsid w:val="005655AC"/>
    <w:rsid w:val="00570175"/>
    <w:rsid w:val="005709D2"/>
    <w:rsid w:val="00571974"/>
    <w:rsid w:val="00572B4F"/>
    <w:rsid w:val="00573548"/>
    <w:rsid w:val="005736A0"/>
    <w:rsid w:val="005740E2"/>
    <w:rsid w:val="005749EC"/>
    <w:rsid w:val="00576B45"/>
    <w:rsid w:val="00577491"/>
    <w:rsid w:val="00580417"/>
    <w:rsid w:val="00582F85"/>
    <w:rsid w:val="00585FDF"/>
    <w:rsid w:val="005868E7"/>
    <w:rsid w:val="0058749F"/>
    <w:rsid w:val="00587532"/>
    <w:rsid w:val="00587DAA"/>
    <w:rsid w:val="00590C84"/>
    <w:rsid w:val="00590F76"/>
    <w:rsid w:val="00591B9D"/>
    <w:rsid w:val="00591C97"/>
    <w:rsid w:val="005A062D"/>
    <w:rsid w:val="005A1DB2"/>
    <w:rsid w:val="005A2C1F"/>
    <w:rsid w:val="005A3392"/>
    <w:rsid w:val="005A3DAF"/>
    <w:rsid w:val="005A5BBD"/>
    <w:rsid w:val="005B039F"/>
    <w:rsid w:val="005B1228"/>
    <w:rsid w:val="005B278A"/>
    <w:rsid w:val="005C0B7C"/>
    <w:rsid w:val="005C20A9"/>
    <w:rsid w:val="005C61C8"/>
    <w:rsid w:val="005C754A"/>
    <w:rsid w:val="005C7C16"/>
    <w:rsid w:val="005D031C"/>
    <w:rsid w:val="005D12C7"/>
    <w:rsid w:val="005D1BD4"/>
    <w:rsid w:val="005D48C0"/>
    <w:rsid w:val="005D5DC2"/>
    <w:rsid w:val="005D77EF"/>
    <w:rsid w:val="005E300C"/>
    <w:rsid w:val="005E3399"/>
    <w:rsid w:val="005E4090"/>
    <w:rsid w:val="005E4653"/>
    <w:rsid w:val="005E68F1"/>
    <w:rsid w:val="005E6DFC"/>
    <w:rsid w:val="005F17C0"/>
    <w:rsid w:val="005F43CE"/>
    <w:rsid w:val="005F60DC"/>
    <w:rsid w:val="00600B41"/>
    <w:rsid w:val="0060148C"/>
    <w:rsid w:val="00601530"/>
    <w:rsid w:val="00603974"/>
    <w:rsid w:val="00604760"/>
    <w:rsid w:val="00606068"/>
    <w:rsid w:val="006060B8"/>
    <w:rsid w:val="00607186"/>
    <w:rsid w:val="00610582"/>
    <w:rsid w:val="00614236"/>
    <w:rsid w:val="00622E9E"/>
    <w:rsid w:val="00625B47"/>
    <w:rsid w:val="0062641F"/>
    <w:rsid w:val="0062681F"/>
    <w:rsid w:val="0063281B"/>
    <w:rsid w:val="00633D9F"/>
    <w:rsid w:val="00634D24"/>
    <w:rsid w:val="00636C60"/>
    <w:rsid w:val="00640BA8"/>
    <w:rsid w:val="006415DE"/>
    <w:rsid w:val="0064268F"/>
    <w:rsid w:val="00643097"/>
    <w:rsid w:val="00643D9D"/>
    <w:rsid w:val="0064609A"/>
    <w:rsid w:val="00647A1A"/>
    <w:rsid w:val="006509F2"/>
    <w:rsid w:val="00651361"/>
    <w:rsid w:val="0065322E"/>
    <w:rsid w:val="00654D5E"/>
    <w:rsid w:val="00655229"/>
    <w:rsid w:val="006560B5"/>
    <w:rsid w:val="00657350"/>
    <w:rsid w:val="00657C43"/>
    <w:rsid w:val="00662367"/>
    <w:rsid w:val="006633D5"/>
    <w:rsid w:val="006645B6"/>
    <w:rsid w:val="00664ACD"/>
    <w:rsid w:val="006668D3"/>
    <w:rsid w:val="0067257B"/>
    <w:rsid w:val="00674267"/>
    <w:rsid w:val="006746A9"/>
    <w:rsid w:val="006754DD"/>
    <w:rsid w:val="0067753E"/>
    <w:rsid w:val="00685130"/>
    <w:rsid w:val="00686CB3"/>
    <w:rsid w:val="00687274"/>
    <w:rsid w:val="00693605"/>
    <w:rsid w:val="006962D6"/>
    <w:rsid w:val="00697546"/>
    <w:rsid w:val="006A08E0"/>
    <w:rsid w:val="006A4CC9"/>
    <w:rsid w:val="006A5331"/>
    <w:rsid w:val="006A646D"/>
    <w:rsid w:val="006B2147"/>
    <w:rsid w:val="006B44F9"/>
    <w:rsid w:val="006B7955"/>
    <w:rsid w:val="006B7E42"/>
    <w:rsid w:val="006C0D13"/>
    <w:rsid w:val="006C16C6"/>
    <w:rsid w:val="006C1A47"/>
    <w:rsid w:val="006C4FCE"/>
    <w:rsid w:val="006C5940"/>
    <w:rsid w:val="006D03BB"/>
    <w:rsid w:val="006D1B98"/>
    <w:rsid w:val="006E0E6D"/>
    <w:rsid w:val="006E101C"/>
    <w:rsid w:val="006E25ED"/>
    <w:rsid w:val="006E4364"/>
    <w:rsid w:val="006E51AE"/>
    <w:rsid w:val="006F262D"/>
    <w:rsid w:val="006F7BD1"/>
    <w:rsid w:val="00707987"/>
    <w:rsid w:val="00707AF9"/>
    <w:rsid w:val="007105C7"/>
    <w:rsid w:val="007115EF"/>
    <w:rsid w:val="00711729"/>
    <w:rsid w:val="00716A16"/>
    <w:rsid w:val="00716FAE"/>
    <w:rsid w:val="0071789C"/>
    <w:rsid w:val="007212EB"/>
    <w:rsid w:val="00723341"/>
    <w:rsid w:val="007256FB"/>
    <w:rsid w:val="0072644C"/>
    <w:rsid w:val="00727443"/>
    <w:rsid w:val="00727817"/>
    <w:rsid w:val="007309DA"/>
    <w:rsid w:val="007316F7"/>
    <w:rsid w:val="007318CD"/>
    <w:rsid w:val="00731A3B"/>
    <w:rsid w:val="00733D18"/>
    <w:rsid w:val="00736D65"/>
    <w:rsid w:val="007422B4"/>
    <w:rsid w:val="00742708"/>
    <w:rsid w:val="00751B46"/>
    <w:rsid w:val="00752BDC"/>
    <w:rsid w:val="00755016"/>
    <w:rsid w:val="007571C4"/>
    <w:rsid w:val="0076220F"/>
    <w:rsid w:val="0076343F"/>
    <w:rsid w:val="00763E33"/>
    <w:rsid w:val="00765652"/>
    <w:rsid w:val="0076587D"/>
    <w:rsid w:val="00766421"/>
    <w:rsid w:val="007672FC"/>
    <w:rsid w:val="00767619"/>
    <w:rsid w:val="00773004"/>
    <w:rsid w:val="00773D2E"/>
    <w:rsid w:val="0077487D"/>
    <w:rsid w:val="0077567F"/>
    <w:rsid w:val="00776C36"/>
    <w:rsid w:val="00777ACF"/>
    <w:rsid w:val="00782FEC"/>
    <w:rsid w:val="00783B20"/>
    <w:rsid w:val="00786184"/>
    <w:rsid w:val="00791A41"/>
    <w:rsid w:val="007A0A4E"/>
    <w:rsid w:val="007A182E"/>
    <w:rsid w:val="007A283E"/>
    <w:rsid w:val="007A3529"/>
    <w:rsid w:val="007A3CD2"/>
    <w:rsid w:val="007A4AF4"/>
    <w:rsid w:val="007A79F4"/>
    <w:rsid w:val="007A7D15"/>
    <w:rsid w:val="007B25C4"/>
    <w:rsid w:val="007B4C25"/>
    <w:rsid w:val="007B5DE9"/>
    <w:rsid w:val="007B7A8B"/>
    <w:rsid w:val="007C28C5"/>
    <w:rsid w:val="007C4DED"/>
    <w:rsid w:val="007C6D69"/>
    <w:rsid w:val="007D0229"/>
    <w:rsid w:val="007D1AB2"/>
    <w:rsid w:val="007D2B21"/>
    <w:rsid w:val="007D47F9"/>
    <w:rsid w:val="007D6FE9"/>
    <w:rsid w:val="007D77B7"/>
    <w:rsid w:val="007E0ECA"/>
    <w:rsid w:val="007E277F"/>
    <w:rsid w:val="007E7025"/>
    <w:rsid w:val="007E7CAC"/>
    <w:rsid w:val="007F1572"/>
    <w:rsid w:val="007F413F"/>
    <w:rsid w:val="008027F6"/>
    <w:rsid w:val="00812FCE"/>
    <w:rsid w:val="00813673"/>
    <w:rsid w:val="00816395"/>
    <w:rsid w:val="00816CD0"/>
    <w:rsid w:val="00820FDD"/>
    <w:rsid w:val="008225D4"/>
    <w:rsid w:val="0082299A"/>
    <w:rsid w:val="00823053"/>
    <w:rsid w:val="0082354E"/>
    <w:rsid w:val="00824490"/>
    <w:rsid w:val="00827E83"/>
    <w:rsid w:val="0083493B"/>
    <w:rsid w:val="0084231C"/>
    <w:rsid w:val="008427AB"/>
    <w:rsid w:val="00846282"/>
    <w:rsid w:val="00846E95"/>
    <w:rsid w:val="0085320A"/>
    <w:rsid w:val="008548B1"/>
    <w:rsid w:val="00857773"/>
    <w:rsid w:val="00857BC5"/>
    <w:rsid w:val="00860573"/>
    <w:rsid w:val="008619C0"/>
    <w:rsid w:val="00862C09"/>
    <w:rsid w:val="0086498B"/>
    <w:rsid w:val="00865C3A"/>
    <w:rsid w:val="00866594"/>
    <w:rsid w:val="008673B5"/>
    <w:rsid w:val="00871577"/>
    <w:rsid w:val="008760C1"/>
    <w:rsid w:val="00876AAB"/>
    <w:rsid w:val="00877937"/>
    <w:rsid w:val="008800ED"/>
    <w:rsid w:val="008828D2"/>
    <w:rsid w:val="008832A0"/>
    <w:rsid w:val="0088366D"/>
    <w:rsid w:val="008851BC"/>
    <w:rsid w:val="00887797"/>
    <w:rsid w:val="008879DA"/>
    <w:rsid w:val="00887CB2"/>
    <w:rsid w:val="00894498"/>
    <w:rsid w:val="0089492A"/>
    <w:rsid w:val="00897FBC"/>
    <w:rsid w:val="008A057B"/>
    <w:rsid w:val="008A0F96"/>
    <w:rsid w:val="008A18CC"/>
    <w:rsid w:val="008A3607"/>
    <w:rsid w:val="008A65BD"/>
    <w:rsid w:val="008A675D"/>
    <w:rsid w:val="008A75AA"/>
    <w:rsid w:val="008B0247"/>
    <w:rsid w:val="008B2E95"/>
    <w:rsid w:val="008B32EA"/>
    <w:rsid w:val="008B4202"/>
    <w:rsid w:val="008B49C5"/>
    <w:rsid w:val="008B6CA5"/>
    <w:rsid w:val="008C3837"/>
    <w:rsid w:val="008C3E3C"/>
    <w:rsid w:val="008C48CE"/>
    <w:rsid w:val="008C4B09"/>
    <w:rsid w:val="008C53A1"/>
    <w:rsid w:val="008C5B17"/>
    <w:rsid w:val="008D2DCC"/>
    <w:rsid w:val="008D3A02"/>
    <w:rsid w:val="008D6593"/>
    <w:rsid w:val="008E0676"/>
    <w:rsid w:val="008E0A61"/>
    <w:rsid w:val="008E25A6"/>
    <w:rsid w:val="008E5138"/>
    <w:rsid w:val="008E554E"/>
    <w:rsid w:val="008E56E1"/>
    <w:rsid w:val="008E6809"/>
    <w:rsid w:val="008E69CD"/>
    <w:rsid w:val="008F064C"/>
    <w:rsid w:val="008F1CFA"/>
    <w:rsid w:val="008F4250"/>
    <w:rsid w:val="008F7D51"/>
    <w:rsid w:val="00901622"/>
    <w:rsid w:val="00901DB9"/>
    <w:rsid w:val="00903090"/>
    <w:rsid w:val="009038B9"/>
    <w:rsid w:val="00903F4F"/>
    <w:rsid w:val="00903F9C"/>
    <w:rsid w:val="00911237"/>
    <w:rsid w:val="009118CE"/>
    <w:rsid w:val="00911D12"/>
    <w:rsid w:val="009158B9"/>
    <w:rsid w:val="00917AFD"/>
    <w:rsid w:val="00921761"/>
    <w:rsid w:val="0092215D"/>
    <w:rsid w:val="00923055"/>
    <w:rsid w:val="0092350A"/>
    <w:rsid w:val="00925053"/>
    <w:rsid w:val="009278E5"/>
    <w:rsid w:val="00927CAF"/>
    <w:rsid w:val="00930D29"/>
    <w:rsid w:val="00934670"/>
    <w:rsid w:val="0093484A"/>
    <w:rsid w:val="009426A3"/>
    <w:rsid w:val="00942CD5"/>
    <w:rsid w:val="00944F4A"/>
    <w:rsid w:val="0094590D"/>
    <w:rsid w:val="009516EC"/>
    <w:rsid w:val="0095220E"/>
    <w:rsid w:val="009539C7"/>
    <w:rsid w:val="009566DB"/>
    <w:rsid w:val="00956705"/>
    <w:rsid w:val="00957AFE"/>
    <w:rsid w:val="00961220"/>
    <w:rsid w:val="009631D9"/>
    <w:rsid w:val="00963C5A"/>
    <w:rsid w:val="00965E18"/>
    <w:rsid w:val="009720B2"/>
    <w:rsid w:val="009743F9"/>
    <w:rsid w:val="00977E95"/>
    <w:rsid w:val="0098086F"/>
    <w:rsid w:val="00985D22"/>
    <w:rsid w:val="00990273"/>
    <w:rsid w:val="00991897"/>
    <w:rsid w:val="009A5077"/>
    <w:rsid w:val="009B13D5"/>
    <w:rsid w:val="009B2729"/>
    <w:rsid w:val="009B2985"/>
    <w:rsid w:val="009B311B"/>
    <w:rsid w:val="009B36F1"/>
    <w:rsid w:val="009B6598"/>
    <w:rsid w:val="009B67FE"/>
    <w:rsid w:val="009C1C74"/>
    <w:rsid w:val="009C2E44"/>
    <w:rsid w:val="009D1C6C"/>
    <w:rsid w:val="009D25A3"/>
    <w:rsid w:val="009D4569"/>
    <w:rsid w:val="009D4589"/>
    <w:rsid w:val="009D664B"/>
    <w:rsid w:val="009D7421"/>
    <w:rsid w:val="009D752B"/>
    <w:rsid w:val="009E0D24"/>
    <w:rsid w:val="009E1A55"/>
    <w:rsid w:val="009E2A6B"/>
    <w:rsid w:val="009E5B32"/>
    <w:rsid w:val="009E7D5F"/>
    <w:rsid w:val="009F6A88"/>
    <w:rsid w:val="009F6DB4"/>
    <w:rsid w:val="00A0278B"/>
    <w:rsid w:val="00A0472B"/>
    <w:rsid w:val="00A1097E"/>
    <w:rsid w:val="00A1128D"/>
    <w:rsid w:val="00A1191A"/>
    <w:rsid w:val="00A142D8"/>
    <w:rsid w:val="00A20B95"/>
    <w:rsid w:val="00A23709"/>
    <w:rsid w:val="00A24CDB"/>
    <w:rsid w:val="00A32533"/>
    <w:rsid w:val="00A32A95"/>
    <w:rsid w:val="00A42653"/>
    <w:rsid w:val="00A4304C"/>
    <w:rsid w:val="00A44051"/>
    <w:rsid w:val="00A44D02"/>
    <w:rsid w:val="00A44FA9"/>
    <w:rsid w:val="00A5070C"/>
    <w:rsid w:val="00A51460"/>
    <w:rsid w:val="00A51F00"/>
    <w:rsid w:val="00A52064"/>
    <w:rsid w:val="00A5545C"/>
    <w:rsid w:val="00A5547A"/>
    <w:rsid w:val="00A55A62"/>
    <w:rsid w:val="00A568BE"/>
    <w:rsid w:val="00A56ABF"/>
    <w:rsid w:val="00A60EB7"/>
    <w:rsid w:val="00A61E40"/>
    <w:rsid w:val="00A63043"/>
    <w:rsid w:val="00A63569"/>
    <w:rsid w:val="00A664CA"/>
    <w:rsid w:val="00A67A3D"/>
    <w:rsid w:val="00A67B1F"/>
    <w:rsid w:val="00A7013E"/>
    <w:rsid w:val="00A71BDB"/>
    <w:rsid w:val="00A72F26"/>
    <w:rsid w:val="00A732B8"/>
    <w:rsid w:val="00A74964"/>
    <w:rsid w:val="00A74B01"/>
    <w:rsid w:val="00A751F6"/>
    <w:rsid w:val="00A762B6"/>
    <w:rsid w:val="00A76875"/>
    <w:rsid w:val="00A77071"/>
    <w:rsid w:val="00A77BD3"/>
    <w:rsid w:val="00A80144"/>
    <w:rsid w:val="00A82511"/>
    <w:rsid w:val="00A82650"/>
    <w:rsid w:val="00A834D5"/>
    <w:rsid w:val="00A8371C"/>
    <w:rsid w:val="00A83E50"/>
    <w:rsid w:val="00A877CE"/>
    <w:rsid w:val="00A939E4"/>
    <w:rsid w:val="00A9477E"/>
    <w:rsid w:val="00A95A6B"/>
    <w:rsid w:val="00A95B43"/>
    <w:rsid w:val="00A9688E"/>
    <w:rsid w:val="00AA0345"/>
    <w:rsid w:val="00AA34DD"/>
    <w:rsid w:val="00AA43A1"/>
    <w:rsid w:val="00AA4AC6"/>
    <w:rsid w:val="00AA6048"/>
    <w:rsid w:val="00AA65B8"/>
    <w:rsid w:val="00AB01D6"/>
    <w:rsid w:val="00AB1522"/>
    <w:rsid w:val="00AB2117"/>
    <w:rsid w:val="00AB41E7"/>
    <w:rsid w:val="00AB5B82"/>
    <w:rsid w:val="00AB70AC"/>
    <w:rsid w:val="00AB73F7"/>
    <w:rsid w:val="00AC7D8B"/>
    <w:rsid w:val="00AD13C7"/>
    <w:rsid w:val="00AD2705"/>
    <w:rsid w:val="00AD2D97"/>
    <w:rsid w:val="00AD6DD2"/>
    <w:rsid w:val="00AD75D2"/>
    <w:rsid w:val="00AE1621"/>
    <w:rsid w:val="00AE788F"/>
    <w:rsid w:val="00AF1256"/>
    <w:rsid w:val="00AF14E4"/>
    <w:rsid w:val="00AF7CCC"/>
    <w:rsid w:val="00B01024"/>
    <w:rsid w:val="00B014A5"/>
    <w:rsid w:val="00B028AA"/>
    <w:rsid w:val="00B04D45"/>
    <w:rsid w:val="00B054B7"/>
    <w:rsid w:val="00B068CE"/>
    <w:rsid w:val="00B07850"/>
    <w:rsid w:val="00B12D23"/>
    <w:rsid w:val="00B177B0"/>
    <w:rsid w:val="00B2097E"/>
    <w:rsid w:val="00B26434"/>
    <w:rsid w:val="00B268A8"/>
    <w:rsid w:val="00B26CB1"/>
    <w:rsid w:val="00B318FF"/>
    <w:rsid w:val="00B326AE"/>
    <w:rsid w:val="00B32D35"/>
    <w:rsid w:val="00B358C7"/>
    <w:rsid w:val="00B370CC"/>
    <w:rsid w:val="00B40EFA"/>
    <w:rsid w:val="00B41009"/>
    <w:rsid w:val="00B420EB"/>
    <w:rsid w:val="00B425AD"/>
    <w:rsid w:val="00B425F9"/>
    <w:rsid w:val="00B43950"/>
    <w:rsid w:val="00B440DB"/>
    <w:rsid w:val="00B44617"/>
    <w:rsid w:val="00B45F00"/>
    <w:rsid w:val="00B50327"/>
    <w:rsid w:val="00B51912"/>
    <w:rsid w:val="00B55354"/>
    <w:rsid w:val="00B57968"/>
    <w:rsid w:val="00B64164"/>
    <w:rsid w:val="00B66504"/>
    <w:rsid w:val="00B6660C"/>
    <w:rsid w:val="00B67D13"/>
    <w:rsid w:val="00B70C95"/>
    <w:rsid w:val="00B70F52"/>
    <w:rsid w:val="00B75847"/>
    <w:rsid w:val="00B81D3B"/>
    <w:rsid w:val="00B86041"/>
    <w:rsid w:val="00B866CD"/>
    <w:rsid w:val="00B86C01"/>
    <w:rsid w:val="00B87B0B"/>
    <w:rsid w:val="00B90BCF"/>
    <w:rsid w:val="00B91EF7"/>
    <w:rsid w:val="00B92404"/>
    <w:rsid w:val="00B93A4A"/>
    <w:rsid w:val="00B95BD7"/>
    <w:rsid w:val="00BA2F5C"/>
    <w:rsid w:val="00BA304B"/>
    <w:rsid w:val="00BA346C"/>
    <w:rsid w:val="00BA54C3"/>
    <w:rsid w:val="00BB11BA"/>
    <w:rsid w:val="00BB239A"/>
    <w:rsid w:val="00BB2928"/>
    <w:rsid w:val="00BB679F"/>
    <w:rsid w:val="00BB6CC3"/>
    <w:rsid w:val="00BB7429"/>
    <w:rsid w:val="00BB7FBA"/>
    <w:rsid w:val="00BC037E"/>
    <w:rsid w:val="00BC1099"/>
    <w:rsid w:val="00BC1B4F"/>
    <w:rsid w:val="00BC38DC"/>
    <w:rsid w:val="00BC392B"/>
    <w:rsid w:val="00BC6C43"/>
    <w:rsid w:val="00BC74A7"/>
    <w:rsid w:val="00BD1448"/>
    <w:rsid w:val="00BD1800"/>
    <w:rsid w:val="00BD2D54"/>
    <w:rsid w:val="00BD45C4"/>
    <w:rsid w:val="00BD5138"/>
    <w:rsid w:val="00BD7C38"/>
    <w:rsid w:val="00BE1571"/>
    <w:rsid w:val="00BE18D8"/>
    <w:rsid w:val="00BE19D9"/>
    <w:rsid w:val="00BE2845"/>
    <w:rsid w:val="00BE3563"/>
    <w:rsid w:val="00BE498D"/>
    <w:rsid w:val="00BE62B2"/>
    <w:rsid w:val="00BE631D"/>
    <w:rsid w:val="00BF3E5B"/>
    <w:rsid w:val="00BF42A6"/>
    <w:rsid w:val="00BF79F7"/>
    <w:rsid w:val="00C04745"/>
    <w:rsid w:val="00C06859"/>
    <w:rsid w:val="00C13CE2"/>
    <w:rsid w:val="00C148DE"/>
    <w:rsid w:val="00C15075"/>
    <w:rsid w:val="00C15886"/>
    <w:rsid w:val="00C15C28"/>
    <w:rsid w:val="00C17EBB"/>
    <w:rsid w:val="00C26EA1"/>
    <w:rsid w:val="00C27505"/>
    <w:rsid w:val="00C316F4"/>
    <w:rsid w:val="00C332C3"/>
    <w:rsid w:val="00C33311"/>
    <w:rsid w:val="00C3353E"/>
    <w:rsid w:val="00C33B4A"/>
    <w:rsid w:val="00C34C79"/>
    <w:rsid w:val="00C372DD"/>
    <w:rsid w:val="00C40765"/>
    <w:rsid w:val="00C41669"/>
    <w:rsid w:val="00C42507"/>
    <w:rsid w:val="00C42860"/>
    <w:rsid w:val="00C44388"/>
    <w:rsid w:val="00C47773"/>
    <w:rsid w:val="00C5482F"/>
    <w:rsid w:val="00C54B0B"/>
    <w:rsid w:val="00C54BF8"/>
    <w:rsid w:val="00C55065"/>
    <w:rsid w:val="00C56342"/>
    <w:rsid w:val="00C571C8"/>
    <w:rsid w:val="00C60205"/>
    <w:rsid w:val="00C62481"/>
    <w:rsid w:val="00C62645"/>
    <w:rsid w:val="00C64047"/>
    <w:rsid w:val="00C65732"/>
    <w:rsid w:val="00C71528"/>
    <w:rsid w:val="00C7187D"/>
    <w:rsid w:val="00C744D7"/>
    <w:rsid w:val="00C75ABB"/>
    <w:rsid w:val="00C75E86"/>
    <w:rsid w:val="00C82B08"/>
    <w:rsid w:val="00C86DE4"/>
    <w:rsid w:val="00C906AB"/>
    <w:rsid w:val="00C919F0"/>
    <w:rsid w:val="00CA4737"/>
    <w:rsid w:val="00CA5AF5"/>
    <w:rsid w:val="00CA6373"/>
    <w:rsid w:val="00CA6C52"/>
    <w:rsid w:val="00CB004C"/>
    <w:rsid w:val="00CB5E14"/>
    <w:rsid w:val="00CB6C6D"/>
    <w:rsid w:val="00CC01B7"/>
    <w:rsid w:val="00CC171E"/>
    <w:rsid w:val="00CC20BA"/>
    <w:rsid w:val="00CD2DB0"/>
    <w:rsid w:val="00CD7F15"/>
    <w:rsid w:val="00CE00BE"/>
    <w:rsid w:val="00CE322B"/>
    <w:rsid w:val="00CE389E"/>
    <w:rsid w:val="00CE5E4A"/>
    <w:rsid w:val="00CF21A1"/>
    <w:rsid w:val="00CF38C9"/>
    <w:rsid w:val="00CF4B4A"/>
    <w:rsid w:val="00CF764E"/>
    <w:rsid w:val="00D018DB"/>
    <w:rsid w:val="00D02E2B"/>
    <w:rsid w:val="00D036DF"/>
    <w:rsid w:val="00D045B1"/>
    <w:rsid w:val="00D05EAD"/>
    <w:rsid w:val="00D108EF"/>
    <w:rsid w:val="00D117A7"/>
    <w:rsid w:val="00D120A3"/>
    <w:rsid w:val="00D12D68"/>
    <w:rsid w:val="00D14FB5"/>
    <w:rsid w:val="00D15CB1"/>
    <w:rsid w:val="00D16695"/>
    <w:rsid w:val="00D27BFB"/>
    <w:rsid w:val="00D27D21"/>
    <w:rsid w:val="00D321F6"/>
    <w:rsid w:val="00D341BD"/>
    <w:rsid w:val="00D365AD"/>
    <w:rsid w:val="00D40F13"/>
    <w:rsid w:val="00D4258F"/>
    <w:rsid w:val="00D4403B"/>
    <w:rsid w:val="00D5245F"/>
    <w:rsid w:val="00D5387A"/>
    <w:rsid w:val="00D5426E"/>
    <w:rsid w:val="00D5452A"/>
    <w:rsid w:val="00D54B81"/>
    <w:rsid w:val="00D562B2"/>
    <w:rsid w:val="00D57180"/>
    <w:rsid w:val="00D632F6"/>
    <w:rsid w:val="00D64335"/>
    <w:rsid w:val="00D67C2C"/>
    <w:rsid w:val="00D717B8"/>
    <w:rsid w:val="00D718F5"/>
    <w:rsid w:val="00D71F7B"/>
    <w:rsid w:val="00D725AA"/>
    <w:rsid w:val="00D72F7C"/>
    <w:rsid w:val="00D778F2"/>
    <w:rsid w:val="00D8103D"/>
    <w:rsid w:val="00D82AA4"/>
    <w:rsid w:val="00D8319E"/>
    <w:rsid w:val="00D8418C"/>
    <w:rsid w:val="00D85257"/>
    <w:rsid w:val="00D8633F"/>
    <w:rsid w:val="00D95BDB"/>
    <w:rsid w:val="00DA01EA"/>
    <w:rsid w:val="00DA4534"/>
    <w:rsid w:val="00DA4E74"/>
    <w:rsid w:val="00DB5567"/>
    <w:rsid w:val="00DB5F7D"/>
    <w:rsid w:val="00DC03A4"/>
    <w:rsid w:val="00DC1CBA"/>
    <w:rsid w:val="00DC330A"/>
    <w:rsid w:val="00DC5DB1"/>
    <w:rsid w:val="00DC6B2C"/>
    <w:rsid w:val="00DD12F4"/>
    <w:rsid w:val="00DD20CE"/>
    <w:rsid w:val="00DD55D9"/>
    <w:rsid w:val="00DD5E73"/>
    <w:rsid w:val="00DD62FC"/>
    <w:rsid w:val="00DE015A"/>
    <w:rsid w:val="00DE24B2"/>
    <w:rsid w:val="00DE68A7"/>
    <w:rsid w:val="00DF3B6D"/>
    <w:rsid w:val="00E017F6"/>
    <w:rsid w:val="00E020D3"/>
    <w:rsid w:val="00E02AA0"/>
    <w:rsid w:val="00E05B9D"/>
    <w:rsid w:val="00E05D1D"/>
    <w:rsid w:val="00E05E87"/>
    <w:rsid w:val="00E1137D"/>
    <w:rsid w:val="00E14091"/>
    <w:rsid w:val="00E1517F"/>
    <w:rsid w:val="00E15B7F"/>
    <w:rsid w:val="00E166C4"/>
    <w:rsid w:val="00E1723E"/>
    <w:rsid w:val="00E20F1A"/>
    <w:rsid w:val="00E25BDB"/>
    <w:rsid w:val="00E27D5E"/>
    <w:rsid w:val="00E3298E"/>
    <w:rsid w:val="00E363AA"/>
    <w:rsid w:val="00E37330"/>
    <w:rsid w:val="00E37791"/>
    <w:rsid w:val="00E40763"/>
    <w:rsid w:val="00E42C34"/>
    <w:rsid w:val="00E43802"/>
    <w:rsid w:val="00E43893"/>
    <w:rsid w:val="00E44F7C"/>
    <w:rsid w:val="00E45C4A"/>
    <w:rsid w:val="00E465DD"/>
    <w:rsid w:val="00E528D0"/>
    <w:rsid w:val="00E5385E"/>
    <w:rsid w:val="00E54556"/>
    <w:rsid w:val="00E54559"/>
    <w:rsid w:val="00E55D67"/>
    <w:rsid w:val="00E6309E"/>
    <w:rsid w:val="00E63AE5"/>
    <w:rsid w:val="00E64C26"/>
    <w:rsid w:val="00E65F43"/>
    <w:rsid w:val="00E66666"/>
    <w:rsid w:val="00E72474"/>
    <w:rsid w:val="00E730F7"/>
    <w:rsid w:val="00E74302"/>
    <w:rsid w:val="00E74D13"/>
    <w:rsid w:val="00E76F7D"/>
    <w:rsid w:val="00E816AB"/>
    <w:rsid w:val="00E8177F"/>
    <w:rsid w:val="00E83AFD"/>
    <w:rsid w:val="00E84164"/>
    <w:rsid w:val="00E85C3D"/>
    <w:rsid w:val="00E90EB2"/>
    <w:rsid w:val="00E9322B"/>
    <w:rsid w:val="00EA342B"/>
    <w:rsid w:val="00EA5986"/>
    <w:rsid w:val="00EA75B2"/>
    <w:rsid w:val="00EB0A81"/>
    <w:rsid w:val="00EB1B6E"/>
    <w:rsid w:val="00EB268A"/>
    <w:rsid w:val="00EB357B"/>
    <w:rsid w:val="00EB48C3"/>
    <w:rsid w:val="00EB617F"/>
    <w:rsid w:val="00EB6202"/>
    <w:rsid w:val="00EB6FFA"/>
    <w:rsid w:val="00EC0B08"/>
    <w:rsid w:val="00EC34C4"/>
    <w:rsid w:val="00EC5215"/>
    <w:rsid w:val="00EC70C1"/>
    <w:rsid w:val="00EC7793"/>
    <w:rsid w:val="00ED2119"/>
    <w:rsid w:val="00ED2E06"/>
    <w:rsid w:val="00ED72E6"/>
    <w:rsid w:val="00ED7BE4"/>
    <w:rsid w:val="00EE0401"/>
    <w:rsid w:val="00EE3E1D"/>
    <w:rsid w:val="00EE5022"/>
    <w:rsid w:val="00EE6B20"/>
    <w:rsid w:val="00EF0018"/>
    <w:rsid w:val="00EF05A1"/>
    <w:rsid w:val="00EF0762"/>
    <w:rsid w:val="00EF0C96"/>
    <w:rsid w:val="00EF1245"/>
    <w:rsid w:val="00EF2D94"/>
    <w:rsid w:val="00EF38BC"/>
    <w:rsid w:val="00EF4F7B"/>
    <w:rsid w:val="00EF585D"/>
    <w:rsid w:val="00F03916"/>
    <w:rsid w:val="00F045E4"/>
    <w:rsid w:val="00F05AC6"/>
    <w:rsid w:val="00F06F81"/>
    <w:rsid w:val="00F117EE"/>
    <w:rsid w:val="00F12961"/>
    <w:rsid w:val="00F12C69"/>
    <w:rsid w:val="00F13294"/>
    <w:rsid w:val="00F1570C"/>
    <w:rsid w:val="00F16ABF"/>
    <w:rsid w:val="00F22736"/>
    <w:rsid w:val="00F23366"/>
    <w:rsid w:val="00F24EE9"/>
    <w:rsid w:val="00F317FB"/>
    <w:rsid w:val="00F3241C"/>
    <w:rsid w:val="00F333A4"/>
    <w:rsid w:val="00F34DF3"/>
    <w:rsid w:val="00F352EF"/>
    <w:rsid w:val="00F369A5"/>
    <w:rsid w:val="00F3731D"/>
    <w:rsid w:val="00F37A28"/>
    <w:rsid w:val="00F42F7B"/>
    <w:rsid w:val="00F47C9B"/>
    <w:rsid w:val="00F517F2"/>
    <w:rsid w:val="00F531E2"/>
    <w:rsid w:val="00F549DF"/>
    <w:rsid w:val="00F5576C"/>
    <w:rsid w:val="00F601F8"/>
    <w:rsid w:val="00F64E02"/>
    <w:rsid w:val="00F71EBB"/>
    <w:rsid w:val="00F72FAD"/>
    <w:rsid w:val="00F7505F"/>
    <w:rsid w:val="00F804AD"/>
    <w:rsid w:val="00F81D1E"/>
    <w:rsid w:val="00F81E6A"/>
    <w:rsid w:val="00F82169"/>
    <w:rsid w:val="00F83A1A"/>
    <w:rsid w:val="00F86DB1"/>
    <w:rsid w:val="00F919A4"/>
    <w:rsid w:val="00F94429"/>
    <w:rsid w:val="00F95E36"/>
    <w:rsid w:val="00FA031D"/>
    <w:rsid w:val="00FA0EA8"/>
    <w:rsid w:val="00FA5135"/>
    <w:rsid w:val="00FA7981"/>
    <w:rsid w:val="00FB315C"/>
    <w:rsid w:val="00FB45C9"/>
    <w:rsid w:val="00FB73AA"/>
    <w:rsid w:val="00FC1BEB"/>
    <w:rsid w:val="00FC1FDA"/>
    <w:rsid w:val="00FC2332"/>
    <w:rsid w:val="00FC347A"/>
    <w:rsid w:val="00FC3DCD"/>
    <w:rsid w:val="00FD0908"/>
    <w:rsid w:val="00FD3365"/>
    <w:rsid w:val="00FD796D"/>
    <w:rsid w:val="00FE1C83"/>
    <w:rsid w:val="00FE241B"/>
    <w:rsid w:val="00FE2746"/>
    <w:rsid w:val="00FE2FA3"/>
    <w:rsid w:val="00FE3DD4"/>
    <w:rsid w:val="00FE6CF3"/>
    <w:rsid w:val="00FF239D"/>
    <w:rsid w:val="00FF23D5"/>
    <w:rsid w:val="00FF31A0"/>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Текст Знак1"/>
    <w:basedOn w:val="a"/>
    <w:link w:val="3"/>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af1">
    <w:name w:val="Основной текст_"/>
    <w:basedOn w:val="a0"/>
    <w:link w:val="10"/>
    <w:rsid w:val="00765652"/>
    <w:rPr>
      <w:sz w:val="23"/>
      <w:szCs w:val="23"/>
      <w:shd w:val="clear" w:color="auto" w:fill="FFFFFF"/>
    </w:rPr>
  </w:style>
  <w:style w:type="paragraph" w:customStyle="1" w:styleId="10">
    <w:name w:val="Основной текст1"/>
    <w:basedOn w:val="a"/>
    <w:link w:val="af1"/>
    <w:rsid w:val="00765652"/>
    <w:pPr>
      <w:widowControl w:val="0"/>
      <w:shd w:val="clear" w:color="auto" w:fill="FFFFFF"/>
      <w:spacing w:line="274" w:lineRule="exact"/>
      <w:jc w:val="both"/>
    </w:pPr>
    <w:rPr>
      <w:sz w:val="23"/>
      <w:szCs w:val="23"/>
    </w:rPr>
  </w:style>
  <w:style w:type="character" w:styleId="af2">
    <w:name w:val="Strong"/>
    <w:basedOn w:val="a0"/>
    <w:uiPriority w:val="22"/>
    <w:qFormat/>
    <w:rsid w:val="00F352EF"/>
    <w:rPr>
      <w:b/>
      <w:bCs/>
    </w:rPr>
  </w:style>
  <w:style w:type="paragraph" w:customStyle="1" w:styleId="PlainText">
    <w:name w:val="Plain Text"/>
    <w:basedOn w:val="a"/>
    <w:rsid w:val="00D02E2B"/>
    <w:pPr>
      <w:overflowPunct w:val="0"/>
      <w:autoSpaceDE w:val="0"/>
      <w:autoSpaceDN w:val="0"/>
      <w:adjustRightInd w:val="0"/>
      <w:ind w:firstLine="720"/>
      <w:jc w:val="both"/>
      <w:textAlignment w:val="baseline"/>
    </w:pPr>
    <w:rPr>
      <w:b/>
      <w:sz w:val="22"/>
      <w:szCs w:val="20"/>
    </w:rPr>
  </w:style>
  <w:style w:type="character" w:customStyle="1" w:styleId="3">
    <w:name w:val="Текст Знак3"/>
    <w:aliases w:val=" Знак Знак,Знак Знак Знак Знак Знак1,Знак Знак Знак Знак2,Знак Знак Знак1,Знак Знак1,Текст Знак2 Знак,Знак Знак Знак Знак Знак Знак"/>
    <w:link w:val="ac"/>
    <w:rsid w:val="0076343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EE5EF-7A90-4491-989F-DACA1700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8</Pages>
  <Words>4657</Words>
  <Characters>26547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Елена В. Лука</cp:lastModifiedBy>
  <cp:revision>29</cp:revision>
  <cp:lastPrinted>2018-04-03T06:55:00Z</cp:lastPrinted>
  <dcterms:created xsi:type="dcterms:W3CDTF">2018-03-27T13:47:00Z</dcterms:created>
  <dcterms:modified xsi:type="dcterms:W3CDTF">2018-04-03T07:04:00Z</dcterms:modified>
</cp:coreProperties>
</file>