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7D1AB2" w:rsidRPr="00F64E02" w:rsidRDefault="00D5245F" w:rsidP="00E020D3">
      <w:pPr>
        <w:tabs>
          <w:tab w:val="left" w:pos="1879"/>
          <w:tab w:val="left" w:pos="2827"/>
          <w:tab w:val="left" w:pos="4074"/>
          <w:tab w:val="left" w:pos="7499"/>
        </w:tabs>
        <w:jc w:val="both"/>
      </w:pPr>
      <w:r w:rsidRPr="00D626AF">
        <w:t xml:space="preserve">     </w:t>
      </w:r>
      <w:r w:rsidR="00595E7F">
        <w:rPr>
          <w:lang w:val="en-US"/>
        </w:rPr>
        <w:t xml:space="preserve">  </w:t>
      </w:r>
      <w:r w:rsidR="000773FF">
        <w:t>0</w:t>
      </w:r>
      <w:r w:rsidR="00BB705D">
        <w:t>7</w:t>
      </w:r>
      <w:r w:rsidR="00310422" w:rsidRPr="00F64E02">
        <w:t xml:space="preserve"> </w:t>
      </w:r>
      <w:r w:rsidR="007D1AB2" w:rsidRPr="00F64E02">
        <w:t xml:space="preserve">        </w:t>
      </w:r>
      <w:r w:rsidR="000773FF">
        <w:t xml:space="preserve"> </w:t>
      </w:r>
      <w:r w:rsidR="007D1AB2" w:rsidRPr="00F64E02">
        <w:t xml:space="preserve"> </w:t>
      </w:r>
      <w:r w:rsidR="001871B1" w:rsidRPr="00F64E02">
        <w:t xml:space="preserve"> </w:t>
      </w:r>
      <w:r w:rsidR="0077567F">
        <w:t xml:space="preserve"> </w:t>
      </w:r>
      <w:r w:rsidR="00CE5E4A">
        <w:t xml:space="preserve"> </w:t>
      </w:r>
      <w:r w:rsidR="00BB705D">
        <w:t xml:space="preserve">июня                 </w:t>
      </w:r>
      <w:r w:rsidR="00A9688E">
        <w:t>1</w:t>
      </w:r>
      <w:r w:rsidR="00BB705D">
        <w:t>6</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BB705D">
        <w:t>57</w:t>
      </w:r>
      <w:r w:rsidR="007D1AB2" w:rsidRPr="00F64E02">
        <w:t>/1</w:t>
      </w:r>
      <w:r w:rsidR="00BB705D">
        <w:t>6</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7D1AB2" w:rsidRPr="00F64E02" w:rsidRDefault="009720B2" w:rsidP="007D1AB2">
      <w:r>
        <w:t xml:space="preserve">      </w:t>
      </w:r>
      <w:r w:rsidR="00FB5579">
        <w:t xml:space="preserve">    </w:t>
      </w:r>
      <w:r>
        <w:t xml:space="preserve">                                                                                                                 </w:t>
      </w:r>
      <w:r w:rsidR="0051094F">
        <w:t xml:space="preserve"> </w:t>
      </w:r>
      <w:r>
        <w:t xml:space="preserve">      </w:t>
      </w:r>
      <w:r w:rsidR="00BB705D">
        <w:t>1</w:t>
      </w:r>
      <w:r w:rsidR="00581055">
        <w:t>5</w:t>
      </w:r>
      <w:r w:rsidR="00BB705D">
        <w:t>6</w:t>
      </w:r>
      <w:r w:rsidR="000773FF">
        <w:t>4</w:t>
      </w:r>
      <w:r w:rsidR="00D626AF">
        <w:t>/1</w:t>
      </w:r>
      <w:r w:rsidR="00F70FF6">
        <w:t>5</w:t>
      </w:r>
      <w:r>
        <w:t>-</w:t>
      </w:r>
      <w:r w:rsidR="00BB705D">
        <w:t>(05)</w:t>
      </w:r>
      <w:r w:rsidR="000773FF">
        <w:t>06</w:t>
      </w:r>
    </w:p>
    <w:p w:rsidR="009720B2" w:rsidRDefault="009720B2" w:rsidP="0029309D">
      <w:pPr>
        <w:ind w:firstLine="567"/>
        <w:jc w:val="both"/>
      </w:pPr>
    </w:p>
    <w:p w:rsidR="00A3603C" w:rsidRDefault="00D626AF" w:rsidP="00A3603C">
      <w:pPr>
        <w:suppressAutoHyphens/>
        <w:autoSpaceDE w:val="0"/>
        <w:autoSpaceDN w:val="0"/>
        <w:adjustRightInd w:val="0"/>
        <w:ind w:firstLine="567"/>
        <w:jc w:val="both"/>
      </w:pPr>
      <w:r w:rsidRPr="00B576E1">
        <w:t>Суд кассационной инстанции Арбитражного суда ПМР в составе заместителя Председателя Арбитражно</w:t>
      </w:r>
      <w:r>
        <w:t>го суда ПМР Лука Е.В., рассмотрев</w:t>
      </w:r>
      <w:r w:rsidRPr="00B576E1">
        <w:t xml:space="preserve"> в открытом судебном заседании кассационную жалобу </w:t>
      </w:r>
      <w:r w:rsidR="00A3603C">
        <w:t>з</w:t>
      </w:r>
      <w:r w:rsidR="00A3603C" w:rsidRPr="00B42D4B">
        <w:t>акрытого акционерного общества «Тираспромстройбанк» (г. Тирасполь, пер. Энгельса, д. 11)</w:t>
      </w:r>
      <w:r w:rsidR="00A3603C">
        <w:t xml:space="preserve"> </w:t>
      </w:r>
      <w:r w:rsidR="00A3603C" w:rsidRPr="002E2374">
        <w:t xml:space="preserve">на </w:t>
      </w:r>
      <w:r w:rsidR="00A3603C" w:rsidRPr="00060921">
        <w:t>ре</w:t>
      </w:r>
      <w:r w:rsidR="00A3603C">
        <w:t>ш</w:t>
      </w:r>
      <w:r w:rsidR="00A3603C" w:rsidRPr="00060921">
        <w:t xml:space="preserve">ение </w:t>
      </w:r>
      <w:r w:rsidR="00A3603C">
        <w:t>а</w:t>
      </w:r>
      <w:r w:rsidR="00A3603C" w:rsidRPr="00060921">
        <w:t>рбитражного суда от</w:t>
      </w:r>
      <w:r w:rsidR="00A3603C" w:rsidRPr="002E2374">
        <w:t xml:space="preserve"> </w:t>
      </w:r>
      <w:r w:rsidR="00A3603C">
        <w:t>12</w:t>
      </w:r>
      <w:r w:rsidR="00A3603C" w:rsidRPr="002E2374">
        <w:t xml:space="preserve"> </w:t>
      </w:r>
      <w:r w:rsidR="00A3603C">
        <w:t>апреля 2016</w:t>
      </w:r>
      <w:r w:rsidR="00A3603C" w:rsidRPr="002E2374">
        <w:t xml:space="preserve"> года </w:t>
      </w:r>
      <w:r w:rsidR="00A3603C" w:rsidRPr="00060921">
        <w:t xml:space="preserve">по делу </w:t>
      </w:r>
      <w:r w:rsidR="00A3603C" w:rsidRPr="002E2374">
        <w:t>№</w:t>
      </w:r>
      <w:r w:rsidR="00A3603C">
        <w:t xml:space="preserve"> 1564</w:t>
      </w:r>
      <w:r w:rsidR="00A3603C" w:rsidRPr="002E2374">
        <w:t>/1</w:t>
      </w:r>
      <w:r w:rsidR="00A3603C">
        <w:t>5</w:t>
      </w:r>
      <w:r w:rsidR="00A3603C" w:rsidRPr="002E2374">
        <w:t>-</w:t>
      </w:r>
      <w:r w:rsidR="00A3603C">
        <w:t>(05)06</w:t>
      </w:r>
      <w:r w:rsidR="00A3603C" w:rsidRPr="002E2374">
        <w:t xml:space="preserve">, возбужденному </w:t>
      </w:r>
      <w:r w:rsidR="00A3603C" w:rsidRPr="001845A4">
        <w:t xml:space="preserve">по </w:t>
      </w:r>
      <w:r w:rsidR="00A3603C">
        <w:t xml:space="preserve">заявлению </w:t>
      </w:r>
      <w:r w:rsidR="00A3603C" w:rsidRPr="00B42D4B">
        <w:t xml:space="preserve">Приднестровского республиканского банка (г. Тирасполь, ул. 25 Октября, 71) о привлечении к административной ответственности </w:t>
      </w:r>
      <w:r w:rsidR="00A3603C">
        <w:t>з</w:t>
      </w:r>
      <w:r w:rsidR="00A3603C" w:rsidRPr="00B42D4B">
        <w:t>акрытого акционерного общества «Тираспромстройбанк»</w:t>
      </w:r>
      <w:r w:rsidR="00A3603C">
        <w:t xml:space="preserve">, </w:t>
      </w:r>
      <w:r w:rsidR="00A3603C" w:rsidRPr="0090180D">
        <w:t xml:space="preserve">при участии </w:t>
      </w:r>
      <w:r w:rsidR="00A3603C">
        <w:t>представителя</w:t>
      </w:r>
      <w:r w:rsidR="00A3603C" w:rsidRPr="00851698">
        <w:t xml:space="preserve"> </w:t>
      </w:r>
      <w:r w:rsidR="00A3603C">
        <w:t>заявителя Рогозинской М</w:t>
      </w:r>
      <w:r w:rsidR="00A3603C" w:rsidRPr="005C0700">
        <w:t>.</w:t>
      </w:r>
      <w:r w:rsidR="00A3603C">
        <w:t>Н</w:t>
      </w:r>
      <w:r w:rsidR="00A3603C" w:rsidRPr="005C0700">
        <w:t>.</w:t>
      </w:r>
      <w:r w:rsidR="00A3603C">
        <w:t xml:space="preserve"> (</w:t>
      </w:r>
      <w:r w:rsidR="00A3603C" w:rsidRPr="005C0700">
        <w:t xml:space="preserve">доверенность от </w:t>
      </w:r>
      <w:r w:rsidR="00A3603C">
        <w:t>11</w:t>
      </w:r>
      <w:r w:rsidR="00A3603C" w:rsidRPr="005C0700">
        <w:t>.0</w:t>
      </w:r>
      <w:r w:rsidR="00A3603C">
        <w:t>1</w:t>
      </w:r>
      <w:r w:rsidR="00A3603C" w:rsidRPr="005C0700">
        <w:t>.201</w:t>
      </w:r>
      <w:r w:rsidR="00A3603C">
        <w:t>6</w:t>
      </w:r>
      <w:r w:rsidR="00A3603C" w:rsidRPr="005C0700">
        <w:t xml:space="preserve"> г.</w:t>
      </w:r>
      <w:r w:rsidR="00A3603C">
        <w:t>) и представителя лица, в отношении которого составлен протокол об административном правонарушении, Поплавской С</w:t>
      </w:r>
      <w:r w:rsidR="00A3603C" w:rsidRPr="005C0700">
        <w:t>.</w:t>
      </w:r>
      <w:r w:rsidR="00A3603C">
        <w:t>С</w:t>
      </w:r>
      <w:r w:rsidR="00A3603C" w:rsidRPr="005C0700">
        <w:t xml:space="preserve">. </w:t>
      </w:r>
      <w:r w:rsidR="00A3603C">
        <w:t>(доверенность № 325 от 14.10.2015 г.),</w:t>
      </w:r>
    </w:p>
    <w:p w:rsidR="004D7B63" w:rsidRDefault="004D7B63" w:rsidP="006B115A">
      <w:pPr>
        <w:spacing w:before="80"/>
        <w:ind w:right="49" w:firstLine="567"/>
        <w:rPr>
          <w:b/>
        </w:rPr>
      </w:pPr>
      <w:r>
        <w:rPr>
          <w:b/>
        </w:rPr>
        <w:t>у</w:t>
      </w:r>
      <w:r w:rsidRPr="0090180D">
        <w:rPr>
          <w:b/>
        </w:rPr>
        <w:t>становил:</w:t>
      </w:r>
    </w:p>
    <w:p w:rsidR="000265E7" w:rsidRPr="0090180D" w:rsidRDefault="000265E7" w:rsidP="006B115A">
      <w:pPr>
        <w:spacing w:before="80"/>
        <w:ind w:right="49" w:firstLine="567"/>
        <w:rPr>
          <w:b/>
        </w:rPr>
      </w:pPr>
    </w:p>
    <w:p w:rsidR="00A3603C" w:rsidRDefault="00A3603C" w:rsidP="00A3603C">
      <w:pPr>
        <w:ind w:firstLine="567"/>
        <w:jc w:val="both"/>
      </w:pPr>
      <w:r w:rsidRPr="00B42D4B">
        <w:t>Приднестровск</w:t>
      </w:r>
      <w:r>
        <w:t>ий</w:t>
      </w:r>
      <w:r w:rsidRPr="00B42D4B">
        <w:t xml:space="preserve"> республиканск</w:t>
      </w:r>
      <w:r>
        <w:t>ий</w:t>
      </w:r>
      <w:r w:rsidRPr="00B42D4B">
        <w:t xml:space="preserve"> банк (далее  - заявитель, ПРБ, центральный банк)</w:t>
      </w:r>
      <w:r>
        <w:t xml:space="preserve"> обратился в</w:t>
      </w:r>
      <w:r w:rsidRPr="00192EA4">
        <w:t xml:space="preserve"> </w:t>
      </w:r>
      <w:r>
        <w:t>А</w:t>
      </w:r>
      <w:r w:rsidRPr="00011F8E">
        <w:t xml:space="preserve">рбитражный суд </w:t>
      </w:r>
      <w:r>
        <w:t xml:space="preserve">Приднестровской Молдавской Республики (далее – Арбитражный суд ПМР, арбитражный суд, суд) с заявлением </w:t>
      </w:r>
      <w:r w:rsidRPr="00B42D4B">
        <w:t xml:space="preserve">о привлечении </w:t>
      </w:r>
      <w:r>
        <w:t>з</w:t>
      </w:r>
      <w:r w:rsidRPr="00B42D4B">
        <w:t xml:space="preserve">акрытого акционерного общества «Тираспромстройбанк» (далее – ЗАО «Тираспромстройбанк», </w:t>
      </w:r>
      <w:r w:rsidR="003971B7">
        <w:t xml:space="preserve">банк, </w:t>
      </w:r>
      <w:r>
        <w:t>лицо, в отношении которого составлен протокол об административном правонарушении</w:t>
      </w:r>
      <w:r w:rsidRPr="00B42D4B">
        <w:t>) к административной ответственности</w:t>
      </w:r>
      <w:r>
        <w:t>, предусмотренной пунктом 1 статьи 15.31</w:t>
      </w:r>
      <w:r w:rsidR="000265E7">
        <w:t>.</w:t>
      </w:r>
      <w:r>
        <w:t xml:space="preserve"> Кодекса Приднестровской Молдавской Республики об административных правонарушениях (далее - КоАП ПМР).</w:t>
      </w:r>
      <w:r w:rsidRPr="00B42D4B">
        <w:t xml:space="preserve"> </w:t>
      </w:r>
    </w:p>
    <w:p w:rsidR="00A3603C" w:rsidRDefault="00A3603C" w:rsidP="00A3603C">
      <w:pPr>
        <w:ind w:firstLine="567"/>
        <w:jc w:val="both"/>
      </w:pPr>
      <w:r>
        <w:t xml:space="preserve">Решением </w:t>
      </w:r>
      <w:r w:rsidRPr="00060921">
        <w:t>от</w:t>
      </w:r>
      <w:r w:rsidRPr="002E2374">
        <w:t xml:space="preserve"> </w:t>
      </w:r>
      <w:r>
        <w:t>12</w:t>
      </w:r>
      <w:r w:rsidRPr="002E2374">
        <w:t xml:space="preserve"> </w:t>
      </w:r>
      <w:r>
        <w:t>апреля 2016</w:t>
      </w:r>
      <w:r w:rsidRPr="002E2374">
        <w:t xml:space="preserve"> года </w:t>
      </w:r>
      <w:r w:rsidRPr="00060921">
        <w:t xml:space="preserve">по делу </w:t>
      </w:r>
      <w:r w:rsidRPr="002E2374">
        <w:t>№</w:t>
      </w:r>
      <w:r>
        <w:t xml:space="preserve"> 1564</w:t>
      </w:r>
      <w:r w:rsidRPr="002E2374">
        <w:t>/1</w:t>
      </w:r>
      <w:r>
        <w:t>5</w:t>
      </w:r>
      <w:r w:rsidRPr="002E2374">
        <w:t>-</w:t>
      </w:r>
      <w:r>
        <w:t xml:space="preserve">(05)06 суд привлек </w:t>
      </w:r>
      <w:r w:rsidRPr="00B42D4B">
        <w:t>ЗАО «Тираспромстройбанк»</w:t>
      </w:r>
      <w:r>
        <w:t xml:space="preserve"> к административной ответственности по пункту 1 статьи 15.31</w:t>
      </w:r>
      <w:r w:rsidR="000265E7">
        <w:t>.</w:t>
      </w:r>
      <w:r>
        <w:t xml:space="preserve"> КоАП ПМР и назначил наказание в виде административного штрафа в размере 750 РУ МЗП, что составляет 13 800,00 рублей. </w:t>
      </w:r>
    </w:p>
    <w:p w:rsidR="00A3603C" w:rsidRDefault="00A3603C" w:rsidP="00A3603C">
      <w:pPr>
        <w:ind w:firstLine="567"/>
        <w:jc w:val="both"/>
      </w:pPr>
      <w:r w:rsidRPr="00B42D4B">
        <w:t>ЗАО «Тираспромстройбанк»</w:t>
      </w:r>
      <w:r w:rsidRPr="00393C5F">
        <w:t xml:space="preserve">, не согласившись с принятым решением, </w:t>
      </w:r>
      <w:r>
        <w:t>21</w:t>
      </w:r>
      <w:r w:rsidRPr="00393C5F">
        <w:t xml:space="preserve"> </w:t>
      </w:r>
      <w:r>
        <w:t xml:space="preserve">апреля 2016 года подало </w:t>
      </w:r>
      <w:r w:rsidRPr="006501F7">
        <w:t>в арбитражный суд кассационн</w:t>
      </w:r>
      <w:r>
        <w:t xml:space="preserve">ую </w:t>
      </w:r>
      <w:r w:rsidRPr="006501F7">
        <w:t>жалоб</w:t>
      </w:r>
      <w:r>
        <w:t xml:space="preserve">у, в которой </w:t>
      </w:r>
      <w:r w:rsidRPr="006501F7">
        <w:t xml:space="preserve"> </w:t>
      </w:r>
      <w:r>
        <w:t>просит изменить указанное решение суда и назначить ему наказание по пункту 1 статьи 15.31</w:t>
      </w:r>
      <w:r w:rsidR="000265E7">
        <w:t>.</w:t>
      </w:r>
      <w:r>
        <w:t xml:space="preserve"> КоАП ПМР в виде предупреждения.</w:t>
      </w:r>
    </w:p>
    <w:p w:rsidR="00A3603C" w:rsidRDefault="00A3603C" w:rsidP="00A3603C">
      <w:pPr>
        <w:tabs>
          <w:tab w:val="left" w:pos="3660"/>
        </w:tabs>
        <w:ind w:firstLine="567"/>
        <w:jc w:val="both"/>
      </w:pPr>
      <w:r>
        <w:t>06 мая 2016 года суд кассационной инстанции Арбитражного суда ПМР, принимая во внимание устранение лицом, обратившимся с кассационной жалобой, нарушения требований подпункта г) пункта 1 и</w:t>
      </w:r>
      <w:r w:rsidRPr="0048068E">
        <w:t xml:space="preserve"> </w:t>
      </w:r>
      <w:r>
        <w:t>части 2 пункта 3 статьи 141 АПК ПМР</w:t>
      </w:r>
      <w:r w:rsidRPr="003B6B9C">
        <w:t xml:space="preserve"> </w:t>
      </w:r>
      <w:r>
        <w:t>в срок</w:t>
      </w:r>
      <w:r w:rsidRPr="008318BD">
        <w:t xml:space="preserve">, указанный в определении суда об оставлении кассационной жалобы без движения от </w:t>
      </w:r>
      <w:r>
        <w:t>26 апреля 2016</w:t>
      </w:r>
      <w:r w:rsidRPr="008318BD">
        <w:t xml:space="preserve"> г</w:t>
      </w:r>
      <w:r>
        <w:t xml:space="preserve">ода, принял кассационную жалобу к своему производству, назначил дело к судебному разбирательству на 26 мая 2016 года и, в порядке подготовки дела к судебному разбирательству, предложил заявителю в срок до 24 мая 2016 года представить отзыв на кассационную жалобу и доказательства направления его копии </w:t>
      </w:r>
      <w:r w:rsidRPr="00B42D4B">
        <w:t xml:space="preserve">ЗАО </w:t>
      </w:r>
      <w:r w:rsidRPr="00B42D4B">
        <w:lastRenderedPageBreak/>
        <w:t>«Тираспромстройбанк»</w:t>
      </w:r>
      <w:r>
        <w:t xml:space="preserve">, о чем вынес соответствующее определение.  </w:t>
      </w:r>
    </w:p>
    <w:p w:rsidR="00A3603C" w:rsidRPr="006C1B04" w:rsidRDefault="00A3603C" w:rsidP="00A3603C">
      <w:pPr>
        <w:pStyle w:val="a5"/>
        <w:ind w:right="-23"/>
        <w:rPr>
          <w:szCs w:val="24"/>
        </w:rPr>
      </w:pPr>
      <w:r>
        <w:t>Определением от 26 мая 2016 года суд, з</w:t>
      </w:r>
      <w:r w:rsidRPr="006C1B04">
        <w:rPr>
          <w:szCs w:val="24"/>
        </w:rPr>
        <w:t>аслушав</w:t>
      </w:r>
      <w:r>
        <w:rPr>
          <w:szCs w:val="24"/>
        </w:rPr>
        <w:t xml:space="preserve"> объяснения заявителя и </w:t>
      </w:r>
      <w:r>
        <w:t>лица, в отношении которого составлен протокол об административном правонарушении</w:t>
      </w:r>
      <w:r w:rsidRPr="006C1B04">
        <w:rPr>
          <w:szCs w:val="24"/>
        </w:rPr>
        <w:t xml:space="preserve">, </w:t>
      </w:r>
      <w:r>
        <w:rPr>
          <w:szCs w:val="24"/>
        </w:rPr>
        <w:t xml:space="preserve">принимая во внимание </w:t>
      </w:r>
      <w:r w:rsidRPr="006C1B04">
        <w:rPr>
          <w:szCs w:val="24"/>
        </w:rPr>
        <w:t xml:space="preserve">необходимость дополнительного изучения имеющихся в деле доказательств с учетом объяснений </w:t>
      </w:r>
      <w:r>
        <w:rPr>
          <w:szCs w:val="24"/>
        </w:rPr>
        <w:t>представителей лиц, участвующих в деле, данных в судебном заседании,</w:t>
      </w:r>
      <w:r w:rsidRPr="006C1B04">
        <w:rPr>
          <w:szCs w:val="24"/>
        </w:rPr>
        <w:t xml:space="preserve"> счел </w:t>
      </w:r>
      <w:r>
        <w:rPr>
          <w:szCs w:val="24"/>
        </w:rPr>
        <w:t xml:space="preserve">невозможным рассмотреть дело в данном заседании и отложил его </w:t>
      </w:r>
      <w:r w:rsidRPr="006C1B04">
        <w:rPr>
          <w:szCs w:val="24"/>
        </w:rPr>
        <w:t xml:space="preserve">рассмотрение </w:t>
      </w:r>
      <w:r>
        <w:rPr>
          <w:szCs w:val="24"/>
        </w:rPr>
        <w:t>на основании пункта 1 статьи 109 АПК ПМР на 07 июня 2016 года.</w:t>
      </w:r>
      <w:r w:rsidRPr="006C1B04">
        <w:rPr>
          <w:szCs w:val="24"/>
        </w:rPr>
        <w:t xml:space="preserve"> </w:t>
      </w:r>
    </w:p>
    <w:p w:rsidR="00752BDC" w:rsidRPr="00EB0DB3" w:rsidRDefault="00752BDC" w:rsidP="00EB0DB3">
      <w:pPr>
        <w:pStyle w:val="a9"/>
        <w:ind w:firstLine="567"/>
        <w:jc w:val="both"/>
        <w:rPr>
          <w:rFonts w:ascii="Times New Roman" w:hAnsi="Times New Roman"/>
          <w:sz w:val="24"/>
          <w:szCs w:val="24"/>
        </w:rPr>
      </w:pPr>
      <w:r w:rsidRPr="00EB0DB3">
        <w:rPr>
          <w:rFonts w:ascii="Times New Roman" w:hAnsi="Times New Roman"/>
          <w:sz w:val="24"/>
          <w:szCs w:val="24"/>
        </w:rPr>
        <w:t xml:space="preserve">Кассационная жалоба рассмотрена </w:t>
      </w:r>
      <w:r w:rsidR="000A4A51" w:rsidRPr="00EB0DB3">
        <w:rPr>
          <w:rFonts w:ascii="Times New Roman" w:hAnsi="Times New Roman"/>
          <w:sz w:val="24"/>
          <w:szCs w:val="24"/>
        </w:rPr>
        <w:t xml:space="preserve">и резолютивная часть судебного акта оглашена </w:t>
      </w:r>
      <w:r w:rsidRPr="00EB0DB3">
        <w:rPr>
          <w:rFonts w:ascii="Times New Roman" w:hAnsi="Times New Roman"/>
          <w:sz w:val="24"/>
          <w:szCs w:val="24"/>
        </w:rPr>
        <w:t xml:space="preserve"> </w:t>
      </w:r>
      <w:r w:rsidR="00A44CD9" w:rsidRPr="00EB0DB3">
        <w:rPr>
          <w:rFonts w:ascii="Times New Roman" w:hAnsi="Times New Roman"/>
          <w:sz w:val="24"/>
          <w:szCs w:val="24"/>
        </w:rPr>
        <w:t>0</w:t>
      </w:r>
      <w:r w:rsidR="00A3603C">
        <w:rPr>
          <w:rFonts w:ascii="Times New Roman" w:hAnsi="Times New Roman"/>
          <w:sz w:val="24"/>
          <w:szCs w:val="24"/>
        </w:rPr>
        <w:t>7</w:t>
      </w:r>
      <w:r w:rsidR="00581055" w:rsidRPr="00EB0DB3">
        <w:rPr>
          <w:rFonts w:ascii="Times New Roman" w:hAnsi="Times New Roman"/>
          <w:sz w:val="24"/>
          <w:szCs w:val="24"/>
        </w:rPr>
        <w:t xml:space="preserve"> </w:t>
      </w:r>
      <w:r w:rsidR="00A3603C">
        <w:rPr>
          <w:rFonts w:ascii="Times New Roman" w:hAnsi="Times New Roman"/>
          <w:sz w:val="24"/>
          <w:szCs w:val="24"/>
        </w:rPr>
        <w:t>июн</w:t>
      </w:r>
      <w:r w:rsidR="00581055" w:rsidRPr="00EB0DB3">
        <w:rPr>
          <w:rFonts w:ascii="Times New Roman" w:hAnsi="Times New Roman"/>
          <w:sz w:val="24"/>
          <w:szCs w:val="24"/>
        </w:rPr>
        <w:t>я 201</w:t>
      </w:r>
      <w:r w:rsidR="00A3603C">
        <w:rPr>
          <w:rFonts w:ascii="Times New Roman" w:hAnsi="Times New Roman"/>
          <w:sz w:val="24"/>
          <w:szCs w:val="24"/>
        </w:rPr>
        <w:t>6</w:t>
      </w:r>
      <w:r w:rsidR="00581055" w:rsidRPr="00EB0DB3">
        <w:rPr>
          <w:rFonts w:ascii="Times New Roman" w:hAnsi="Times New Roman"/>
          <w:sz w:val="24"/>
          <w:szCs w:val="24"/>
        </w:rPr>
        <w:t xml:space="preserve"> года.</w:t>
      </w:r>
      <w:r w:rsidRPr="00EB0DB3">
        <w:rPr>
          <w:rFonts w:ascii="Times New Roman" w:hAnsi="Times New Roman"/>
          <w:sz w:val="24"/>
          <w:szCs w:val="24"/>
        </w:rPr>
        <w:t xml:space="preserve"> Полный </w:t>
      </w:r>
      <w:r w:rsidR="00C3353E" w:rsidRPr="00EB0DB3">
        <w:rPr>
          <w:rFonts w:ascii="Times New Roman" w:hAnsi="Times New Roman"/>
          <w:sz w:val="24"/>
          <w:szCs w:val="24"/>
        </w:rPr>
        <w:t xml:space="preserve">текст Постановления изготовлен </w:t>
      </w:r>
      <w:r w:rsidR="00581055" w:rsidRPr="00EB0DB3">
        <w:rPr>
          <w:rFonts w:ascii="Times New Roman" w:hAnsi="Times New Roman"/>
          <w:sz w:val="24"/>
          <w:szCs w:val="24"/>
        </w:rPr>
        <w:t>0</w:t>
      </w:r>
      <w:r w:rsidR="00A3603C">
        <w:rPr>
          <w:rFonts w:ascii="Times New Roman" w:hAnsi="Times New Roman"/>
          <w:sz w:val="24"/>
          <w:szCs w:val="24"/>
        </w:rPr>
        <w:t>9</w:t>
      </w:r>
      <w:r w:rsidR="004D7B63" w:rsidRPr="00EB0DB3">
        <w:rPr>
          <w:rFonts w:ascii="Times New Roman" w:hAnsi="Times New Roman"/>
          <w:sz w:val="24"/>
          <w:szCs w:val="24"/>
        </w:rPr>
        <w:t xml:space="preserve"> </w:t>
      </w:r>
      <w:r w:rsidR="00A3603C">
        <w:rPr>
          <w:rFonts w:ascii="Times New Roman" w:hAnsi="Times New Roman"/>
          <w:sz w:val="24"/>
          <w:szCs w:val="24"/>
        </w:rPr>
        <w:t xml:space="preserve">июня </w:t>
      </w:r>
      <w:r w:rsidRPr="00EB0DB3">
        <w:rPr>
          <w:rFonts w:ascii="Times New Roman" w:hAnsi="Times New Roman"/>
          <w:sz w:val="24"/>
          <w:szCs w:val="24"/>
        </w:rPr>
        <w:t>201</w:t>
      </w:r>
      <w:r w:rsidR="00A3603C">
        <w:rPr>
          <w:rFonts w:ascii="Times New Roman" w:hAnsi="Times New Roman"/>
          <w:sz w:val="24"/>
          <w:szCs w:val="24"/>
        </w:rPr>
        <w:t>6</w:t>
      </w:r>
      <w:r w:rsidRPr="00EB0DB3">
        <w:rPr>
          <w:rFonts w:ascii="Times New Roman" w:hAnsi="Times New Roman"/>
          <w:sz w:val="24"/>
          <w:szCs w:val="24"/>
        </w:rPr>
        <w:t xml:space="preserve"> года. </w:t>
      </w:r>
    </w:p>
    <w:p w:rsidR="008C53A1" w:rsidRPr="00EB0DB3" w:rsidRDefault="008C53A1" w:rsidP="00EB0DB3">
      <w:pPr>
        <w:pStyle w:val="a9"/>
        <w:ind w:firstLine="567"/>
        <w:jc w:val="both"/>
        <w:rPr>
          <w:rFonts w:ascii="Times New Roman" w:hAnsi="Times New Roman"/>
          <w:sz w:val="24"/>
          <w:szCs w:val="24"/>
        </w:rPr>
      </w:pPr>
      <w:r w:rsidRPr="00A3603C">
        <w:rPr>
          <w:rFonts w:ascii="Times New Roman" w:hAnsi="Times New Roman"/>
          <w:sz w:val="24"/>
          <w:szCs w:val="24"/>
        </w:rPr>
        <w:t>В обоснование</w:t>
      </w:r>
      <w:r w:rsidRPr="00EB0DB3">
        <w:rPr>
          <w:rFonts w:ascii="Times New Roman" w:hAnsi="Times New Roman"/>
          <w:sz w:val="24"/>
          <w:szCs w:val="24"/>
        </w:rPr>
        <w:t xml:space="preserve"> кассационной жалобы </w:t>
      </w:r>
      <w:r w:rsidR="0095412C" w:rsidRPr="00EB0DB3">
        <w:rPr>
          <w:rFonts w:ascii="Times New Roman" w:hAnsi="Times New Roman"/>
          <w:sz w:val="24"/>
          <w:szCs w:val="24"/>
        </w:rPr>
        <w:t>ЗАО «</w:t>
      </w:r>
      <w:r w:rsidR="00A3603C" w:rsidRPr="00A3603C">
        <w:rPr>
          <w:rFonts w:ascii="Times New Roman" w:hAnsi="Times New Roman"/>
          <w:sz w:val="24"/>
          <w:szCs w:val="24"/>
        </w:rPr>
        <w:t>Тираспромстройбанк</w:t>
      </w:r>
      <w:r w:rsidR="0095412C" w:rsidRPr="00EB0DB3">
        <w:rPr>
          <w:rFonts w:ascii="Times New Roman" w:hAnsi="Times New Roman"/>
          <w:sz w:val="24"/>
          <w:szCs w:val="24"/>
        </w:rPr>
        <w:t>»</w:t>
      </w:r>
      <w:r w:rsidR="00C3353E" w:rsidRPr="00EB0DB3">
        <w:rPr>
          <w:rFonts w:ascii="Times New Roman" w:hAnsi="Times New Roman"/>
          <w:sz w:val="24"/>
          <w:szCs w:val="24"/>
        </w:rPr>
        <w:t xml:space="preserve"> </w:t>
      </w:r>
      <w:r w:rsidRPr="00EB0DB3">
        <w:rPr>
          <w:rFonts w:ascii="Times New Roman" w:hAnsi="Times New Roman"/>
          <w:sz w:val="24"/>
          <w:szCs w:val="24"/>
        </w:rPr>
        <w:t>привел</w:t>
      </w:r>
      <w:r w:rsidR="004D7B63" w:rsidRPr="00EB0DB3">
        <w:rPr>
          <w:rFonts w:ascii="Times New Roman" w:hAnsi="Times New Roman"/>
          <w:sz w:val="24"/>
          <w:szCs w:val="24"/>
        </w:rPr>
        <w:t>о</w:t>
      </w:r>
      <w:r w:rsidRPr="00EB0DB3">
        <w:rPr>
          <w:rFonts w:ascii="Times New Roman" w:hAnsi="Times New Roman"/>
          <w:sz w:val="24"/>
          <w:szCs w:val="24"/>
        </w:rPr>
        <w:t xml:space="preserve"> следующие доводы:</w:t>
      </w:r>
    </w:p>
    <w:p w:rsidR="00A3603C" w:rsidRPr="00A3603C" w:rsidRDefault="00A3603C" w:rsidP="00A3603C">
      <w:pPr>
        <w:pStyle w:val="a9"/>
        <w:ind w:firstLine="567"/>
        <w:jc w:val="both"/>
        <w:rPr>
          <w:rFonts w:ascii="Times New Roman" w:hAnsi="Times New Roman"/>
          <w:sz w:val="24"/>
          <w:szCs w:val="24"/>
        </w:rPr>
      </w:pPr>
      <w:r w:rsidRPr="00A3603C">
        <w:rPr>
          <w:rFonts w:ascii="Times New Roman" w:hAnsi="Times New Roman"/>
          <w:sz w:val="24"/>
          <w:szCs w:val="24"/>
        </w:rPr>
        <w:t>Решение Арбитражного суда по делу № 1564/15-(05)06 в части  установления санкции в виде наказания по п</w:t>
      </w:r>
      <w:r w:rsidR="00C20F41">
        <w:rPr>
          <w:rFonts w:ascii="Times New Roman" w:hAnsi="Times New Roman"/>
          <w:sz w:val="24"/>
          <w:szCs w:val="24"/>
        </w:rPr>
        <w:t>.</w:t>
      </w:r>
      <w:r w:rsidRPr="00A3603C">
        <w:rPr>
          <w:rFonts w:ascii="Times New Roman" w:hAnsi="Times New Roman"/>
          <w:sz w:val="24"/>
          <w:szCs w:val="24"/>
        </w:rPr>
        <w:t xml:space="preserve"> 1 ст</w:t>
      </w:r>
      <w:r w:rsidR="00C20F41">
        <w:rPr>
          <w:rFonts w:ascii="Times New Roman" w:hAnsi="Times New Roman"/>
          <w:sz w:val="24"/>
          <w:szCs w:val="24"/>
        </w:rPr>
        <w:t>.</w:t>
      </w:r>
      <w:r w:rsidRPr="00A3603C">
        <w:rPr>
          <w:rFonts w:ascii="Times New Roman" w:hAnsi="Times New Roman"/>
          <w:sz w:val="24"/>
          <w:szCs w:val="24"/>
        </w:rPr>
        <w:t>15.31</w:t>
      </w:r>
      <w:r w:rsidR="000265E7">
        <w:rPr>
          <w:rFonts w:ascii="Times New Roman" w:hAnsi="Times New Roman"/>
          <w:sz w:val="24"/>
          <w:szCs w:val="24"/>
        </w:rPr>
        <w:t>.</w:t>
      </w:r>
      <w:r w:rsidRPr="00A3603C">
        <w:rPr>
          <w:rFonts w:ascii="Times New Roman" w:hAnsi="Times New Roman"/>
          <w:sz w:val="24"/>
          <w:szCs w:val="24"/>
        </w:rPr>
        <w:t xml:space="preserve"> Ко</w:t>
      </w:r>
      <w:r w:rsidR="00C20F41">
        <w:rPr>
          <w:rFonts w:ascii="Times New Roman" w:hAnsi="Times New Roman"/>
          <w:sz w:val="24"/>
          <w:szCs w:val="24"/>
        </w:rPr>
        <w:t>АП ПМР</w:t>
      </w:r>
      <w:r w:rsidRPr="00A3603C">
        <w:rPr>
          <w:rFonts w:ascii="Times New Roman" w:hAnsi="Times New Roman"/>
          <w:sz w:val="24"/>
          <w:szCs w:val="24"/>
        </w:rPr>
        <w:t xml:space="preserve"> в виде штрафа в размере 750 РУ МЗП, что составляет 13800,00 руб</w:t>
      </w:r>
      <w:r w:rsidR="00C20F41">
        <w:rPr>
          <w:rFonts w:ascii="Times New Roman" w:hAnsi="Times New Roman"/>
          <w:sz w:val="24"/>
          <w:szCs w:val="24"/>
        </w:rPr>
        <w:t>.</w:t>
      </w:r>
      <w:r w:rsidRPr="00A3603C">
        <w:rPr>
          <w:rFonts w:ascii="Times New Roman" w:hAnsi="Times New Roman"/>
          <w:sz w:val="24"/>
          <w:szCs w:val="24"/>
        </w:rPr>
        <w:t xml:space="preserve"> ПМР</w:t>
      </w:r>
      <w:r w:rsidR="00C20F41">
        <w:rPr>
          <w:rFonts w:ascii="Times New Roman" w:hAnsi="Times New Roman"/>
          <w:sz w:val="24"/>
          <w:szCs w:val="24"/>
        </w:rPr>
        <w:t>, по мнению</w:t>
      </w:r>
      <w:r w:rsidR="003971B7">
        <w:rPr>
          <w:rFonts w:ascii="Times New Roman" w:hAnsi="Times New Roman"/>
          <w:sz w:val="24"/>
          <w:szCs w:val="24"/>
        </w:rPr>
        <w:t xml:space="preserve"> банка</w:t>
      </w:r>
      <w:r w:rsidR="00C20F41">
        <w:rPr>
          <w:rFonts w:ascii="Times New Roman" w:hAnsi="Times New Roman"/>
          <w:sz w:val="24"/>
          <w:szCs w:val="24"/>
        </w:rPr>
        <w:t>, незаконно и необоснованно,</w:t>
      </w:r>
      <w:r w:rsidRPr="00A3603C">
        <w:rPr>
          <w:rFonts w:ascii="Times New Roman" w:hAnsi="Times New Roman"/>
          <w:sz w:val="24"/>
          <w:szCs w:val="24"/>
        </w:rPr>
        <w:t xml:space="preserve"> так как  назначенная мера наказания  является слишком высокой и несоразмерной по отношению к совершенному административному правонарушению.</w:t>
      </w:r>
    </w:p>
    <w:p w:rsidR="00A3603C" w:rsidRPr="00A3603C" w:rsidRDefault="00D572BD" w:rsidP="00A3603C">
      <w:pPr>
        <w:pStyle w:val="a9"/>
        <w:ind w:firstLine="567"/>
        <w:jc w:val="both"/>
        <w:rPr>
          <w:rFonts w:ascii="Times New Roman" w:hAnsi="Times New Roman"/>
          <w:sz w:val="24"/>
          <w:szCs w:val="24"/>
        </w:rPr>
      </w:pPr>
      <w:r w:rsidRPr="00A3603C">
        <w:rPr>
          <w:rFonts w:ascii="Times New Roman" w:hAnsi="Times New Roman"/>
          <w:sz w:val="24"/>
          <w:szCs w:val="24"/>
        </w:rPr>
        <w:t>ЗАО «Тираспромстройбанк» не соглас</w:t>
      </w:r>
      <w:r>
        <w:rPr>
          <w:rFonts w:ascii="Times New Roman" w:hAnsi="Times New Roman"/>
          <w:sz w:val="24"/>
          <w:szCs w:val="24"/>
        </w:rPr>
        <w:t>но</w:t>
      </w:r>
      <w:r w:rsidRPr="00A3603C">
        <w:rPr>
          <w:rFonts w:ascii="Times New Roman" w:hAnsi="Times New Roman"/>
          <w:sz w:val="24"/>
          <w:szCs w:val="24"/>
        </w:rPr>
        <w:t xml:space="preserve"> </w:t>
      </w:r>
      <w:r w:rsidR="00217D48">
        <w:rPr>
          <w:rFonts w:ascii="Times New Roman" w:hAnsi="Times New Roman"/>
          <w:sz w:val="24"/>
          <w:szCs w:val="24"/>
        </w:rPr>
        <w:t>с выводами суда</w:t>
      </w:r>
      <w:r w:rsidR="003971B7">
        <w:rPr>
          <w:rFonts w:ascii="Times New Roman" w:hAnsi="Times New Roman"/>
          <w:sz w:val="24"/>
          <w:szCs w:val="24"/>
        </w:rPr>
        <w:t xml:space="preserve"> в части создания </w:t>
      </w:r>
      <w:r w:rsidR="00217D48">
        <w:rPr>
          <w:rFonts w:ascii="Times New Roman" w:hAnsi="Times New Roman"/>
          <w:sz w:val="24"/>
          <w:szCs w:val="24"/>
        </w:rPr>
        <w:t xml:space="preserve"> </w:t>
      </w:r>
      <w:r w:rsidR="003971B7">
        <w:rPr>
          <w:rFonts w:ascii="Times New Roman" w:hAnsi="Times New Roman"/>
          <w:sz w:val="24"/>
          <w:szCs w:val="24"/>
        </w:rPr>
        <w:t xml:space="preserve">банком </w:t>
      </w:r>
      <w:r w:rsidR="00A3603C" w:rsidRPr="00A3603C">
        <w:rPr>
          <w:rFonts w:ascii="Times New Roman" w:hAnsi="Times New Roman"/>
          <w:sz w:val="24"/>
          <w:szCs w:val="24"/>
        </w:rPr>
        <w:t>существенн</w:t>
      </w:r>
      <w:r w:rsidR="003971B7">
        <w:rPr>
          <w:rFonts w:ascii="Times New Roman" w:hAnsi="Times New Roman"/>
          <w:sz w:val="24"/>
          <w:szCs w:val="24"/>
        </w:rPr>
        <w:t>ой</w:t>
      </w:r>
      <w:r w:rsidR="00A3603C" w:rsidRPr="00A3603C">
        <w:rPr>
          <w:rFonts w:ascii="Times New Roman" w:hAnsi="Times New Roman"/>
          <w:sz w:val="24"/>
          <w:szCs w:val="24"/>
        </w:rPr>
        <w:t xml:space="preserve"> угроз</w:t>
      </w:r>
      <w:r w:rsidR="003971B7">
        <w:rPr>
          <w:rFonts w:ascii="Times New Roman" w:hAnsi="Times New Roman"/>
          <w:sz w:val="24"/>
          <w:szCs w:val="24"/>
        </w:rPr>
        <w:t>ы</w:t>
      </w:r>
      <w:r w:rsidR="00A3603C" w:rsidRPr="00A3603C">
        <w:rPr>
          <w:rFonts w:ascii="Times New Roman" w:hAnsi="Times New Roman"/>
          <w:sz w:val="24"/>
          <w:szCs w:val="24"/>
        </w:rPr>
        <w:t xml:space="preserve"> охраняемым общественным отношениям</w:t>
      </w:r>
      <w:r w:rsidR="003971B7">
        <w:rPr>
          <w:rFonts w:ascii="Times New Roman" w:hAnsi="Times New Roman"/>
          <w:sz w:val="24"/>
          <w:szCs w:val="24"/>
        </w:rPr>
        <w:t xml:space="preserve"> и</w:t>
      </w:r>
      <w:r w:rsidR="00A3603C" w:rsidRPr="00A3603C">
        <w:rPr>
          <w:rFonts w:ascii="Times New Roman" w:hAnsi="Times New Roman"/>
          <w:sz w:val="24"/>
          <w:szCs w:val="24"/>
        </w:rPr>
        <w:t xml:space="preserve"> пренебрежительно</w:t>
      </w:r>
      <w:r w:rsidR="003971B7">
        <w:rPr>
          <w:rFonts w:ascii="Times New Roman" w:hAnsi="Times New Roman"/>
          <w:sz w:val="24"/>
          <w:szCs w:val="24"/>
        </w:rPr>
        <w:t>го отношения</w:t>
      </w:r>
      <w:r w:rsidR="00A3603C" w:rsidRPr="00A3603C">
        <w:rPr>
          <w:rFonts w:ascii="Times New Roman" w:hAnsi="Times New Roman"/>
          <w:sz w:val="24"/>
          <w:szCs w:val="24"/>
        </w:rPr>
        <w:t xml:space="preserve"> </w:t>
      </w:r>
      <w:r w:rsidR="003971B7" w:rsidRPr="00A3603C">
        <w:rPr>
          <w:rFonts w:ascii="Times New Roman" w:hAnsi="Times New Roman"/>
          <w:sz w:val="24"/>
          <w:szCs w:val="24"/>
        </w:rPr>
        <w:t>к выполнению требований о противодействии легализации (отмыванию) доходов, полученных преступным путем, и финансированию терроризма</w:t>
      </w:r>
      <w:r w:rsidR="003971B7">
        <w:rPr>
          <w:rFonts w:ascii="Times New Roman" w:hAnsi="Times New Roman"/>
          <w:sz w:val="24"/>
          <w:szCs w:val="24"/>
        </w:rPr>
        <w:t>, а также в части  значительности п</w:t>
      </w:r>
      <w:r w:rsidR="003971B7" w:rsidRPr="00A3603C">
        <w:rPr>
          <w:rFonts w:ascii="Times New Roman" w:hAnsi="Times New Roman"/>
          <w:sz w:val="24"/>
          <w:szCs w:val="24"/>
        </w:rPr>
        <w:t>ериод</w:t>
      </w:r>
      <w:r w:rsidR="003971B7">
        <w:rPr>
          <w:rFonts w:ascii="Times New Roman" w:hAnsi="Times New Roman"/>
          <w:sz w:val="24"/>
          <w:szCs w:val="24"/>
        </w:rPr>
        <w:t>а</w:t>
      </w:r>
      <w:r w:rsidR="003971B7" w:rsidRPr="00A3603C">
        <w:rPr>
          <w:rFonts w:ascii="Times New Roman" w:hAnsi="Times New Roman"/>
          <w:sz w:val="24"/>
          <w:szCs w:val="24"/>
        </w:rPr>
        <w:t xml:space="preserve"> просрочки представления ЗАО «Тираспромстройбанк» в уполномоченный орган сведений об операциях и сделке, подлежащих обязательному контролю</w:t>
      </w:r>
      <w:r w:rsidR="003971B7">
        <w:rPr>
          <w:rFonts w:ascii="Times New Roman" w:hAnsi="Times New Roman"/>
          <w:sz w:val="24"/>
          <w:szCs w:val="24"/>
        </w:rPr>
        <w:t xml:space="preserve">. </w:t>
      </w:r>
    </w:p>
    <w:p w:rsidR="00320DA7" w:rsidRPr="00A3603C" w:rsidRDefault="009E3E2A" w:rsidP="00320DA7">
      <w:pPr>
        <w:pStyle w:val="a9"/>
        <w:ind w:firstLine="567"/>
        <w:jc w:val="both"/>
        <w:rPr>
          <w:rFonts w:ascii="Times New Roman" w:hAnsi="Times New Roman"/>
          <w:sz w:val="24"/>
          <w:szCs w:val="24"/>
        </w:rPr>
      </w:pPr>
      <w:r>
        <w:rPr>
          <w:rFonts w:ascii="Times New Roman" w:hAnsi="Times New Roman"/>
          <w:sz w:val="24"/>
          <w:szCs w:val="24"/>
        </w:rPr>
        <w:t xml:space="preserve">Общество полагает, что </w:t>
      </w:r>
      <w:r w:rsidR="00320DA7">
        <w:rPr>
          <w:rFonts w:ascii="Times New Roman" w:hAnsi="Times New Roman"/>
          <w:sz w:val="24"/>
          <w:szCs w:val="24"/>
        </w:rPr>
        <w:t>действия</w:t>
      </w:r>
      <w:r>
        <w:rPr>
          <w:rFonts w:ascii="Times New Roman" w:hAnsi="Times New Roman"/>
          <w:sz w:val="24"/>
          <w:szCs w:val="24"/>
        </w:rPr>
        <w:t>,</w:t>
      </w:r>
      <w:r w:rsidR="00320DA7">
        <w:rPr>
          <w:rFonts w:ascii="Times New Roman" w:hAnsi="Times New Roman"/>
          <w:sz w:val="24"/>
          <w:szCs w:val="24"/>
        </w:rPr>
        <w:t xml:space="preserve"> </w:t>
      </w:r>
      <w:r>
        <w:rPr>
          <w:rFonts w:ascii="Times New Roman" w:hAnsi="Times New Roman"/>
          <w:sz w:val="24"/>
          <w:szCs w:val="24"/>
        </w:rPr>
        <w:t xml:space="preserve">совершаемые </w:t>
      </w:r>
      <w:r w:rsidR="00320DA7" w:rsidRPr="00A3603C">
        <w:rPr>
          <w:rFonts w:ascii="Times New Roman" w:hAnsi="Times New Roman"/>
          <w:sz w:val="24"/>
          <w:szCs w:val="24"/>
        </w:rPr>
        <w:t>ЗАО «Тираспромстройбанк»</w:t>
      </w:r>
      <w:r>
        <w:rPr>
          <w:rFonts w:ascii="Times New Roman" w:hAnsi="Times New Roman"/>
          <w:sz w:val="24"/>
          <w:szCs w:val="24"/>
        </w:rPr>
        <w:t xml:space="preserve"> после подписания </w:t>
      </w:r>
      <w:r w:rsidRPr="00A3603C">
        <w:rPr>
          <w:rFonts w:ascii="Times New Roman" w:hAnsi="Times New Roman"/>
          <w:sz w:val="24"/>
          <w:szCs w:val="24"/>
        </w:rPr>
        <w:t>соглашени</w:t>
      </w:r>
      <w:r w:rsidR="003971B7">
        <w:rPr>
          <w:rFonts w:ascii="Times New Roman" w:hAnsi="Times New Roman"/>
          <w:sz w:val="24"/>
          <w:szCs w:val="24"/>
        </w:rPr>
        <w:t>я</w:t>
      </w:r>
      <w:r w:rsidRPr="00A3603C">
        <w:rPr>
          <w:rFonts w:ascii="Times New Roman" w:hAnsi="Times New Roman"/>
          <w:sz w:val="24"/>
          <w:szCs w:val="24"/>
        </w:rPr>
        <w:t xml:space="preserve"> об отступном б/н</w:t>
      </w:r>
      <w:r>
        <w:rPr>
          <w:rFonts w:ascii="Times New Roman" w:hAnsi="Times New Roman"/>
          <w:sz w:val="24"/>
          <w:szCs w:val="24"/>
        </w:rPr>
        <w:t xml:space="preserve"> от </w:t>
      </w:r>
      <w:r w:rsidRPr="00A3603C">
        <w:rPr>
          <w:rFonts w:ascii="Times New Roman" w:hAnsi="Times New Roman"/>
          <w:sz w:val="24"/>
          <w:szCs w:val="24"/>
        </w:rPr>
        <w:t>08 сентября 2015 года</w:t>
      </w:r>
      <w:r>
        <w:rPr>
          <w:rFonts w:ascii="Times New Roman" w:hAnsi="Times New Roman"/>
          <w:sz w:val="24"/>
          <w:szCs w:val="24"/>
        </w:rPr>
        <w:t>,</w:t>
      </w:r>
      <w:r w:rsidRPr="00A3603C">
        <w:rPr>
          <w:rFonts w:ascii="Times New Roman" w:hAnsi="Times New Roman"/>
          <w:sz w:val="24"/>
          <w:szCs w:val="24"/>
        </w:rPr>
        <w:t xml:space="preserve"> </w:t>
      </w:r>
      <w:r>
        <w:rPr>
          <w:rFonts w:ascii="Times New Roman" w:hAnsi="Times New Roman"/>
          <w:sz w:val="24"/>
          <w:szCs w:val="24"/>
        </w:rPr>
        <w:t xml:space="preserve">и сроки их совершения, </w:t>
      </w:r>
      <w:r w:rsidR="00320DA7" w:rsidRPr="00A3603C">
        <w:rPr>
          <w:rFonts w:ascii="Times New Roman" w:hAnsi="Times New Roman"/>
          <w:sz w:val="24"/>
          <w:szCs w:val="24"/>
        </w:rPr>
        <w:t>свидетельству</w:t>
      </w:r>
      <w:r>
        <w:rPr>
          <w:rFonts w:ascii="Times New Roman" w:hAnsi="Times New Roman"/>
          <w:sz w:val="24"/>
          <w:szCs w:val="24"/>
        </w:rPr>
        <w:t>ю</w:t>
      </w:r>
      <w:r w:rsidR="00320DA7" w:rsidRPr="00A3603C">
        <w:rPr>
          <w:rFonts w:ascii="Times New Roman" w:hAnsi="Times New Roman"/>
          <w:sz w:val="24"/>
          <w:szCs w:val="24"/>
        </w:rPr>
        <w:t>т об отсутствии намерения банка скрыть от П</w:t>
      </w:r>
      <w:r>
        <w:rPr>
          <w:rFonts w:ascii="Times New Roman" w:hAnsi="Times New Roman"/>
          <w:sz w:val="24"/>
          <w:szCs w:val="24"/>
        </w:rPr>
        <w:t>РБ</w:t>
      </w:r>
      <w:r w:rsidR="00320DA7" w:rsidRPr="00A3603C">
        <w:rPr>
          <w:rFonts w:ascii="Times New Roman" w:hAnsi="Times New Roman"/>
          <w:sz w:val="24"/>
          <w:szCs w:val="24"/>
        </w:rPr>
        <w:t xml:space="preserve"> информацию о</w:t>
      </w:r>
      <w:r>
        <w:rPr>
          <w:rFonts w:ascii="Times New Roman" w:hAnsi="Times New Roman"/>
          <w:sz w:val="24"/>
          <w:szCs w:val="24"/>
        </w:rPr>
        <w:t>б</w:t>
      </w:r>
      <w:r w:rsidR="00320DA7" w:rsidRPr="00A3603C">
        <w:rPr>
          <w:rFonts w:ascii="Times New Roman" w:hAnsi="Times New Roman"/>
          <w:sz w:val="24"/>
          <w:szCs w:val="24"/>
        </w:rPr>
        <w:t xml:space="preserve"> </w:t>
      </w:r>
      <w:r>
        <w:rPr>
          <w:rFonts w:ascii="Times New Roman" w:hAnsi="Times New Roman"/>
          <w:sz w:val="24"/>
          <w:szCs w:val="24"/>
        </w:rPr>
        <w:t xml:space="preserve">этой </w:t>
      </w:r>
      <w:r w:rsidR="00320DA7" w:rsidRPr="00A3603C">
        <w:rPr>
          <w:rFonts w:ascii="Times New Roman" w:hAnsi="Times New Roman"/>
          <w:sz w:val="24"/>
          <w:szCs w:val="24"/>
        </w:rPr>
        <w:t>сделке</w:t>
      </w:r>
      <w:r w:rsidR="003971B7">
        <w:rPr>
          <w:rFonts w:ascii="Times New Roman" w:hAnsi="Times New Roman"/>
          <w:sz w:val="24"/>
          <w:szCs w:val="24"/>
        </w:rPr>
        <w:t xml:space="preserve">, </w:t>
      </w:r>
      <w:r w:rsidR="00320DA7" w:rsidRPr="00A3603C">
        <w:rPr>
          <w:rFonts w:ascii="Times New Roman" w:hAnsi="Times New Roman"/>
          <w:sz w:val="24"/>
          <w:szCs w:val="24"/>
        </w:rPr>
        <w:t>опроверга</w:t>
      </w:r>
      <w:r w:rsidR="003971B7">
        <w:rPr>
          <w:rFonts w:ascii="Times New Roman" w:hAnsi="Times New Roman"/>
          <w:sz w:val="24"/>
          <w:szCs w:val="24"/>
        </w:rPr>
        <w:t>ю</w:t>
      </w:r>
      <w:r w:rsidR="00320DA7" w:rsidRPr="00A3603C">
        <w:rPr>
          <w:rFonts w:ascii="Times New Roman" w:hAnsi="Times New Roman"/>
          <w:sz w:val="24"/>
          <w:szCs w:val="24"/>
        </w:rPr>
        <w:t>т предположение  пренебрежительного отношения банка к исполнению своих обязанностей в сфере соблюдения требований Закона П</w:t>
      </w:r>
      <w:r>
        <w:rPr>
          <w:rFonts w:ascii="Times New Roman" w:hAnsi="Times New Roman"/>
          <w:sz w:val="24"/>
          <w:szCs w:val="24"/>
        </w:rPr>
        <w:t>МП</w:t>
      </w:r>
      <w:r w:rsidR="00320DA7" w:rsidRPr="00A3603C">
        <w:rPr>
          <w:rFonts w:ascii="Times New Roman" w:hAnsi="Times New Roman"/>
          <w:sz w:val="24"/>
          <w:szCs w:val="24"/>
        </w:rPr>
        <w:t xml:space="preserve"> «О противодействии легализации (отмыванию) доходов, полученных преступным путем, и финансированию терроризма», и не повлекл</w:t>
      </w:r>
      <w:r>
        <w:rPr>
          <w:rFonts w:ascii="Times New Roman" w:hAnsi="Times New Roman"/>
          <w:sz w:val="24"/>
          <w:szCs w:val="24"/>
        </w:rPr>
        <w:t>и</w:t>
      </w:r>
      <w:r w:rsidR="00320DA7" w:rsidRPr="00A3603C">
        <w:rPr>
          <w:rFonts w:ascii="Times New Roman" w:hAnsi="Times New Roman"/>
          <w:sz w:val="24"/>
          <w:szCs w:val="24"/>
        </w:rPr>
        <w:t xml:space="preserve"> за собой угрозы охраняемым общественным отношениям, правам и законным интересам граждан, общества и государства при полном отсутствии причинения вреда и каких-либо вредных последствий.</w:t>
      </w:r>
    </w:p>
    <w:p w:rsidR="00A3603C" w:rsidRPr="00A3603C" w:rsidRDefault="00A3603C" w:rsidP="00A3603C">
      <w:pPr>
        <w:pStyle w:val="a9"/>
        <w:ind w:firstLine="567"/>
        <w:jc w:val="both"/>
        <w:rPr>
          <w:rFonts w:ascii="Times New Roman" w:hAnsi="Times New Roman"/>
          <w:sz w:val="24"/>
          <w:szCs w:val="24"/>
        </w:rPr>
      </w:pPr>
      <w:r w:rsidRPr="00A3603C">
        <w:rPr>
          <w:rFonts w:ascii="Times New Roman" w:hAnsi="Times New Roman"/>
          <w:sz w:val="24"/>
          <w:szCs w:val="24"/>
        </w:rPr>
        <w:t>Совершенное административное правонарушение (нарушение срока представления сведений об операции, подлежащей обязательному контролю, только по одной сделке - отступному) отвечает признакам малозначительности, так как ЗАО «Тираспромстройбанк» не скрывал от государственных органов совершение сделки, а, наоборот, при заключении сделки об отступном с недвижимым имуществом немедленно приступил к её оформлению и регистрации в органах Министерства юстиции ПМР, и на следующий день после регистрации перехода права собственности на недвижимое имущество, сообщил о ней в ПРБ.</w:t>
      </w:r>
    </w:p>
    <w:p w:rsidR="009E3E2A" w:rsidRDefault="00A3603C" w:rsidP="00A3603C">
      <w:pPr>
        <w:pStyle w:val="a9"/>
        <w:ind w:firstLine="567"/>
        <w:jc w:val="both"/>
        <w:rPr>
          <w:rFonts w:ascii="Times New Roman" w:hAnsi="Times New Roman"/>
          <w:sz w:val="24"/>
          <w:szCs w:val="24"/>
        </w:rPr>
      </w:pPr>
      <w:r w:rsidRPr="00A3603C">
        <w:rPr>
          <w:rFonts w:ascii="Times New Roman" w:hAnsi="Times New Roman"/>
          <w:sz w:val="24"/>
          <w:szCs w:val="24"/>
        </w:rPr>
        <w:t>Задержка предоставления информации о совершенной сделке произошла по причине добросовестного заблуждения банка в определении момента совершения сделки по отступному в случае, если в качестве отступного выступает недвижимое имущество</w:t>
      </w:r>
      <w:r w:rsidR="009E3E2A">
        <w:rPr>
          <w:rFonts w:ascii="Times New Roman" w:hAnsi="Times New Roman"/>
          <w:sz w:val="24"/>
          <w:szCs w:val="24"/>
        </w:rPr>
        <w:t>.</w:t>
      </w:r>
      <w:r w:rsidRPr="00A3603C">
        <w:rPr>
          <w:rFonts w:ascii="Times New Roman" w:hAnsi="Times New Roman"/>
          <w:sz w:val="24"/>
          <w:szCs w:val="24"/>
        </w:rPr>
        <w:t xml:space="preserve"> </w:t>
      </w:r>
    </w:p>
    <w:p w:rsidR="00A3603C" w:rsidRPr="00A3603C" w:rsidRDefault="009E3E2A" w:rsidP="00A3603C">
      <w:pPr>
        <w:pStyle w:val="a9"/>
        <w:ind w:firstLine="567"/>
        <w:jc w:val="both"/>
        <w:rPr>
          <w:rFonts w:ascii="Times New Roman" w:hAnsi="Times New Roman"/>
          <w:sz w:val="24"/>
          <w:szCs w:val="24"/>
        </w:rPr>
      </w:pPr>
      <w:r>
        <w:rPr>
          <w:rFonts w:ascii="Times New Roman" w:hAnsi="Times New Roman"/>
          <w:sz w:val="24"/>
          <w:szCs w:val="24"/>
        </w:rPr>
        <w:t xml:space="preserve">Наказание судом назначено без учета положений </w:t>
      </w:r>
      <w:r w:rsidR="00A3603C" w:rsidRPr="00A3603C">
        <w:rPr>
          <w:rFonts w:ascii="Times New Roman" w:hAnsi="Times New Roman"/>
          <w:sz w:val="24"/>
          <w:szCs w:val="24"/>
        </w:rPr>
        <w:t>п</w:t>
      </w:r>
      <w:r>
        <w:rPr>
          <w:rFonts w:ascii="Times New Roman" w:hAnsi="Times New Roman"/>
          <w:sz w:val="24"/>
          <w:szCs w:val="24"/>
        </w:rPr>
        <w:t>.</w:t>
      </w:r>
      <w:r w:rsidR="00A3603C" w:rsidRPr="00A3603C">
        <w:rPr>
          <w:rFonts w:ascii="Times New Roman" w:hAnsi="Times New Roman"/>
          <w:sz w:val="24"/>
          <w:szCs w:val="24"/>
        </w:rPr>
        <w:t>1 ст</w:t>
      </w:r>
      <w:r>
        <w:rPr>
          <w:rFonts w:ascii="Times New Roman" w:hAnsi="Times New Roman"/>
          <w:sz w:val="24"/>
          <w:szCs w:val="24"/>
        </w:rPr>
        <w:t>.3.1.</w:t>
      </w:r>
      <w:r w:rsidR="00354649">
        <w:rPr>
          <w:rFonts w:ascii="Times New Roman" w:hAnsi="Times New Roman"/>
          <w:sz w:val="24"/>
          <w:szCs w:val="24"/>
        </w:rPr>
        <w:t>, ст.1.6</w:t>
      </w:r>
      <w:r w:rsidR="000265E7">
        <w:rPr>
          <w:rFonts w:ascii="Times New Roman" w:hAnsi="Times New Roman"/>
          <w:sz w:val="24"/>
          <w:szCs w:val="24"/>
        </w:rPr>
        <w:t>.</w:t>
      </w:r>
      <w:r>
        <w:rPr>
          <w:rFonts w:ascii="Times New Roman" w:hAnsi="Times New Roman"/>
          <w:sz w:val="24"/>
          <w:szCs w:val="24"/>
        </w:rPr>
        <w:t xml:space="preserve"> КоАП ПМР.</w:t>
      </w:r>
      <w:r w:rsidR="003971B7">
        <w:rPr>
          <w:rFonts w:ascii="Times New Roman" w:hAnsi="Times New Roman"/>
          <w:sz w:val="24"/>
          <w:szCs w:val="24"/>
        </w:rPr>
        <w:t xml:space="preserve"> В</w:t>
      </w:r>
      <w:r w:rsidR="00A3603C" w:rsidRPr="00A3603C">
        <w:rPr>
          <w:rFonts w:ascii="Times New Roman" w:hAnsi="Times New Roman"/>
          <w:sz w:val="24"/>
          <w:szCs w:val="24"/>
        </w:rPr>
        <w:t xml:space="preserve"> материалах административного дела, доказательства, подтверждающие наличие существенной угрозы охраняемым общественным отношениям, наступление негативных последствий ввиду совершения деяния, предусмотренного п</w:t>
      </w:r>
      <w:r w:rsidR="003971B7">
        <w:rPr>
          <w:rFonts w:ascii="Times New Roman" w:hAnsi="Times New Roman"/>
          <w:sz w:val="24"/>
          <w:szCs w:val="24"/>
        </w:rPr>
        <w:t>.</w:t>
      </w:r>
      <w:r w:rsidR="00A3603C" w:rsidRPr="00A3603C">
        <w:rPr>
          <w:rFonts w:ascii="Times New Roman" w:hAnsi="Times New Roman"/>
          <w:sz w:val="24"/>
          <w:szCs w:val="24"/>
        </w:rPr>
        <w:t>1 ст</w:t>
      </w:r>
      <w:r w:rsidR="003971B7">
        <w:rPr>
          <w:rFonts w:ascii="Times New Roman" w:hAnsi="Times New Roman"/>
          <w:sz w:val="24"/>
          <w:szCs w:val="24"/>
        </w:rPr>
        <w:t>.</w:t>
      </w:r>
      <w:r w:rsidR="00A3603C" w:rsidRPr="00A3603C">
        <w:rPr>
          <w:rFonts w:ascii="Times New Roman" w:hAnsi="Times New Roman"/>
          <w:sz w:val="24"/>
          <w:szCs w:val="24"/>
        </w:rPr>
        <w:t>15.31</w:t>
      </w:r>
      <w:r w:rsidR="000265E7">
        <w:rPr>
          <w:rFonts w:ascii="Times New Roman" w:hAnsi="Times New Roman"/>
          <w:sz w:val="24"/>
          <w:szCs w:val="24"/>
        </w:rPr>
        <w:t>.</w:t>
      </w:r>
      <w:r w:rsidR="00A3603C" w:rsidRPr="00A3603C">
        <w:rPr>
          <w:rFonts w:ascii="Times New Roman" w:hAnsi="Times New Roman"/>
          <w:sz w:val="24"/>
          <w:szCs w:val="24"/>
        </w:rPr>
        <w:t xml:space="preserve"> КоАП ПМР, отсутствуют.</w:t>
      </w:r>
    </w:p>
    <w:p w:rsidR="00A3603C" w:rsidRPr="00A3603C" w:rsidRDefault="003971B7" w:rsidP="00A3603C">
      <w:pPr>
        <w:pStyle w:val="a9"/>
        <w:ind w:firstLine="567"/>
        <w:jc w:val="both"/>
        <w:rPr>
          <w:rFonts w:ascii="Times New Roman" w:hAnsi="Times New Roman"/>
          <w:sz w:val="24"/>
          <w:szCs w:val="24"/>
        </w:rPr>
      </w:pPr>
      <w:r>
        <w:rPr>
          <w:rFonts w:ascii="Times New Roman" w:hAnsi="Times New Roman"/>
          <w:sz w:val="24"/>
          <w:szCs w:val="24"/>
        </w:rPr>
        <w:t>Б</w:t>
      </w:r>
      <w:r w:rsidR="00A3603C" w:rsidRPr="00A3603C">
        <w:rPr>
          <w:rFonts w:ascii="Times New Roman" w:hAnsi="Times New Roman"/>
          <w:sz w:val="24"/>
          <w:szCs w:val="24"/>
        </w:rPr>
        <w:t>анк</w:t>
      </w:r>
      <w:r w:rsidR="000265E7">
        <w:rPr>
          <w:rFonts w:ascii="Times New Roman" w:hAnsi="Times New Roman"/>
          <w:sz w:val="24"/>
          <w:szCs w:val="24"/>
        </w:rPr>
        <w:t>,</w:t>
      </w:r>
      <w:r w:rsidR="00A3603C" w:rsidRPr="00A3603C">
        <w:rPr>
          <w:rFonts w:ascii="Times New Roman" w:hAnsi="Times New Roman"/>
          <w:sz w:val="24"/>
          <w:szCs w:val="24"/>
        </w:rPr>
        <w:t xml:space="preserve"> на основании письменных запросов П</w:t>
      </w:r>
      <w:r>
        <w:rPr>
          <w:rFonts w:ascii="Times New Roman" w:hAnsi="Times New Roman"/>
          <w:sz w:val="24"/>
          <w:szCs w:val="24"/>
        </w:rPr>
        <w:t>РБ</w:t>
      </w:r>
      <w:r w:rsidR="000265E7">
        <w:rPr>
          <w:rFonts w:ascii="Times New Roman" w:hAnsi="Times New Roman"/>
          <w:sz w:val="24"/>
          <w:szCs w:val="24"/>
        </w:rPr>
        <w:t>,</w:t>
      </w:r>
      <w:r w:rsidR="00A3603C" w:rsidRPr="00A3603C">
        <w:rPr>
          <w:rFonts w:ascii="Times New Roman" w:hAnsi="Times New Roman"/>
          <w:sz w:val="24"/>
          <w:szCs w:val="24"/>
        </w:rPr>
        <w:t xml:space="preserve"> предоставлял все необходимые документы, чем способствовал наиболее полному, объективному и своевременному рассмотрению административного дела. Тем самым у банка не было умышленного характера действий и также не было намерений допустить сокрытие информации по сделке с недвижимым имуществом, подлежащей государственному контролю.</w:t>
      </w:r>
    </w:p>
    <w:p w:rsidR="00354649" w:rsidRDefault="00354649" w:rsidP="00A3603C">
      <w:pPr>
        <w:pStyle w:val="a9"/>
        <w:ind w:firstLine="567"/>
        <w:jc w:val="both"/>
        <w:rPr>
          <w:rFonts w:ascii="Times New Roman" w:hAnsi="Times New Roman"/>
          <w:sz w:val="24"/>
          <w:szCs w:val="24"/>
        </w:rPr>
      </w:pPr>
      <w:r w:rsidRPr="00A3603C">
        <w:rPr>
          <w:rFonts w:ascii="Times New Roman" w:hAnsi="Times New Roman"/>
          <w:sz w:val="24"/>
          <w:szCs w:val="24"/>
        </w:rPr>
        <w:t xml:space="preserve">ЗАО «Тираспромстройбанк» в течение года не был подвергнут административному наказанию, обстоятельств, отягчающих административную ответственность, судом не установлено. </w:t>
      </w:r>
    </w:p>
    <w:p w:rsidR="00A3603C" w:rsidRPr="00A3603C" w:rsidRDefault="004D2338" w:rsidP="00A3603C">
      <w:pPr>
        <w:pStyle w:val="a9"/>
        <w:ind w:firstLine="567"/>
        <w:jc w:val="both"/>
        <w:rPr>
          <w:rFonts w:ascii="Times New Roman" w:hAnsi="Times New Roman"/>
          <w:sz w:val="24"/>
          <w:szCs w:val="24"/>
        </w:rPr>
      </w:pPr>
      <w:r>
        <w:rPr>
          <w:rFonts w:ascii="Times New Roman" w:hAnsi="Times New Roman"/>
          <w:sz w:val="24"/>
          <w:szCs w:val="24"/>
        </w:rPr>
        <w:lastRenderedPageBreak/>
        <w:t>В связи с изложенным, исходя из</w:t>
      </w:r>
      <w:r w:rsidR="00354649">
        <w:rPr>
          <w:rFonts w:ascii="Times New Roman" w:hAnsi="Times New Roman"/>
          <w:sz w:val="24"/>
          <w:szCs w:val="24"/>
        </w:rPr>
        <w:t xml:space="preserve"> ст.1.6,</w:t>
      </w:r>
      <w:r>
        <w:rPr>
          <w:rFonts w:ascii="Times New Roman" w:hAnsi="Times New Roman"/>
          <w:sz w:val="24"/>
          <w:szCs w:val="24"/>
        </w:rPr>
        <w:t xml:space="preserve"> </w:t>
      </w:r>
      <w:r w:rsidR="00354649">
        <w:rPr>
          <w:rFonts w:ascii="Times New Roman" w:hAnsi="Times New Roman"/>
          <w:sz w:val="24"/>
          <w:szCs w:val="24"/>
        </w:rPr>
        <w:t xml:space="preserve">п.1 ст.3.1, </w:t>
      </w:r>
      <w:r w:rsidR="00A3603C" w:rsidRPr="00A3603C">
        <w:rPr>
          <w:rFonts w:ascii="Times New Roman" w:hAnsi="Times New Roman"/>
          <w:sz w:val="24"/>
          <w:szCs w:val="24"/>
        </w:rPr>
        <w:t>п</w:t>
      </w:r>
      <w:r>
        <w:rPr>
          <w:rFonts w:ascii="Times New Roman" w:hAnsi="Times New Roman"/>
          <w:sz w:val="24"/>
          <w:szCs w:val="24"/>
        </w:rPr>
        <w:t>.п.</w:t>
      </w:r>
      <w:r w:rsidR="00A3603C" w:rsidRPr="00A3603C">
        <w:rPr>
          <w:rFonts w:ascii="Times New Roman" w:hAnsi="Times New Roman"/>
          <w:sz w:val="24"/>
          <w:szCs w:val="24"/>
        </w:rPr>
        <w:t>а) п</w:t>
      </w:r>
      <w:r>
        <w:rPr>
          <w:rFonts w:ascii="Times New Roman" w:hAnsi="Times New Roman"/>
          <w:sz w:val="24"/>
          <w:szCs w:val="24"/>
        </w:rPr>
        <w:t>.</w:t>
      </w:r>
      <w:r w:rsidR="00A3603C" w:rsidRPr="00A3603C">
        <w:rPr>
          <w:rFonts w:ascii="Times New Roman" w:hAnsi="Times New Roman"/>
          <w:sz w:val="24"/>
          <w:szCs w:val="24"/>
        </w:rPr>
        <w:t>1 ст</w:t>
      </w:r>
      <w:r>
        <w:rPr>
          <w:rFonts w:ascii="Times New Roman" w:hAnsi="Times New Roman"/>
          <w:sz w:val="24"/>
          <w:szCs w:val="24"/>
        </w:rPr>
        <w:t>.</w:t>
      </w:r>
      <w:r w:rsidR="00A3603C" w:rsidRPr="00A3603C">
        <w:rPr>
          <w:rFonts w:ascii="Times New Roman" w:hAnsi="Times New Roman"/>
          <w:sz w:val="24"/>
          <w:szCs w:val="24"/>
        </w:rPr>
        <w:t>3.2</w:t>
      </w:r>
      <w:r>
        <w:rPr>
          <w:rFonts w:ascii="Times New Roman" w:hAnsi="Times New Roman"/>
          <w:sz w:val="24"/>
          <w:szCs w:val="24"/>
        </w:rPr>
        <w:t>,</w:t>
      </w:r>
      <w:r w:rsidR="00A3603C" w:rsidRPr="00A3603C">
        <w:rPr>
          <w:rFonts w:ascii="Times New Roman" w:hAnsi="Times New Roman"/>
          <w:sz w:val="24"/>
          <w:szCs w:val="24"/>
        </w:rPr>
        <w:t xml:space="preserve"> </w:t>
      </w:r>
      <w:r>
        <w:rPr>
          <w:rFonts w:ascii="Times New Roman" w:hAnsi="Times New Roman"/>
          <w:sz w:val="24"/>
          <w:szCs w:val="24"/>
        </w:rPr>
        <w:t>п.</w:t>
      </w:r>
      <w:r w:rsidRPr="00A3603C">
        <w:rPr>
          <w:rFonts w:ascii="Times New Roman" w:hAnsi="Times New Roman"/>
          <w:sz w:val="24"/>
          <w:szCs w:val="24"/>
        </w:rPr>
        <w:t>2 ст</w:t>
      </w:r>
      <w:r>
        <w:rPr>
          <w:rFonts w:ascii="Times New Roman" w:hAnsi="Times New Roman"/>
          <w:sz w:val="24"/>
          <w:szCs w:val="24"/>
        </w:rPr>
        <w:t>.</w:t>
      </w:r>
      <w:r w:rsidRPr="00A3603C">
        <w:rPr>
          <w:rFonts w:ascii="Times New Roman" w:hAnsi="Times New Roman"/>
          <w:sz w:val="24"/>
          <w:szCs w:val="24"/>
        </w:rPr>
        <w:t xml:space="preserve"> 3.4 п</w:t>
      </w:r>
      <w:r>
        <w:rPr>
          <w:rFonts w:ascii="Times New Roman" w:hAnsi="Times New Roman"/>
          <w:sz w:val="24"/>
          <w:szCs w:val="24"/>
        </w:rPr>
        <w:t>.</w:t>
      </w:r>
      <w:r w:rsidRPr="00A3603C">
        <w:rPr>
          <w:rFonts w:ascii="Times New Roman" w:hAnsi="Times New Roman"/>
          <w:sz w:val="24"/>
          <w:szCs w:val="24"/>
        </w:rPr>
        <w:t>1 ст</w:t>
      </w:r>
      <w:r>
        <w:rPr>
          <w:rFonts w:ascii="Times New Roman" w:hAnsi="Times New Roman"/>
          <w:sz w:val="24"/>
          <w:szCs w:val="24"/>
        </w:rPr>
        <w:t>.</w:t>
      </w:r>
      <w:r w:rsidRPr="00A3603C">
        <w:rPr>
          <w:rFonts w:ascii="Times New Roman" w:hAnsi="Times New Roman"/>
          <w:sz w:val="24"/>
          <w:szCs w:val="24"/>
        </w:rPr>
        <w:t>15.31</w:t>
      </w:r>
      <w:r w:rsidR="000265E7">
        <w:rPr>
          <w:rFonts w:ascii="Times New Roman" w:hAnsi="Times New Roman"/>
          <w:sz w:val="24"/>
          <w:szCs w:val="24"/>
        </w:rPr>
        <w:t>.</w:t>
      </w:r>
      <w:r w:rsidRPr="00A3603C">
        <w:rPr>
          <w:rFonts w:ascii="Times New Roman" w:hAnsi="Times New Roman"/>
          <w:sz w:val="24"/>
          <w:szCs w:val="24"/>
        </w:rPr>
        <w:t xml:space="preserve"> </w:t>
      </w:r>
      <w:r w:rsidR="00A3603C" w:rsidRPr="00A3603C">
        <w:rPr>
          <w:rFonts w:ascii="Times New Roman" w:hAnsi="Times New Roman"/>
          <w:sz w:val="24"/>
          <w:szCs w:val="24"/>
        </w:rPr>
        <w:t xml:space="preserve">КоАП ПМР </w:t>
      </w:r>
      <w:r w:rsidR="00354649">
        <w:rPr>
          <w:rFonts w:ascii="Times New Roman" w:hAnsi="Times New Roman"/>
          <w:sz w:val="24"/>
          <w:szCs w:val="24"/>
        </w:rPr>
        <w:t xml:space="preserve">к банку </w:t>
      </w:r>
      <w:r w:rsidR="00A3603C" w:rsidRPr="00A3603C">
        <w:rPr>
          <w:rFonts w:ascii="Times New Roman" w:hAnsi="Times New Roman"/>
          <w:sz w:val="24"/>
          <w:szCs w:val="24"/>
        </w:rPr>
        <w:t>возможн</w:t>
      </w:r>
      <w:r w:rsidR="00354649">
        <w:rPr>
          <w:rFonts w:ascii="Times New Roman" w:hAnsi="Times New Roman"/>
          <w:sz w:val="24"/>
          <w:szCs w:val="24"/>
        </w:rPr>
        <w:t>о</w:t>
      </w:r>
      <w:r w:rsidR="00A3603C" w:rsidRPr="00A3603C">
        <w:rPr>
          <w:rFonts w:ascii="Times New Roman" w:hAnsi="Times New Roman"/>
          <w:sz w:val="24"/>
          <w:szCs w:val="24"/>
        </w:rPr>
        <w:t xml:space="preserve"> примен</w:t>
      </w:r>
      <w:r w:rsidR="00354649">
        <w:rPr>
          <w:rFonts w:ascii="Times New Roman" w:hAnsi="Times New Roman"/>
          <w:sz w:val="24"/>
          <w:szCs w:val="24"/>
        </w:rPr>
        <w:t>ение</w:t>
      </w:r>
      <w:r w:rsidR="00A3603C" w:rsidRPr="00A3603C">
        <w:rPr>
          <w:rFonts w:ascii="Times New Roman" w:hAnsi="Times New Roman"/>
          <w:sz w:val="24"/>
          <w:szCs w:val="24"/>
        </w:rPr>
        <w:t xml:space="preserve"> минимально</w:t>
      </w:r>
      <w:r w:rsidR="00354649">
        <w:rPr>
          <w:rFonts w:ascii="Times New Roman" w:hAnsi="Times New Roman"/>
          <w:sz w:val="24"/>
          <w:szCs w:val="24"/>
        </w:rPr>
        <w:t>го наказания</w:t>
      </w:r>
      <w:r w:rsidR="00A3603C" w:rsidRPr="00A3603C">
        <w:rPr>
          <w:rFonts w:ascii="Times New Roman" w:hAnsi="Times New Roman"/>
          <w:sz w:val="24"/>
          <w:szCs w:val="24"/>
        </w:rPr>
        <w:t xml:space="preserve">, в виде предупреждения.  </w:t>
      </w:r>
    </w:p>
    <w:p w:rsidR="00A3603C" w:rsidRPr="00A3603C" w:rsidRDefault="00A3603C" w:rsidP="00A3603C">
      <w:pPr>
        <w:pStyle w:val="a9"/>
        <w:ind w:firstLine="567"/>
        <w:jc w:val="both"/>
        <w:rPr>
          <w:rFonts w:ascii="Times New Roman" w:hAnsi="Times New Roman"/>
          <w:sz w:val="24"/>
          <w:szCs w:val="24"/>
        </w:rPr>
      </w:pPr>
      <w:r w:rsidRPr="00A3603C">
        <w:rPr>
          <w:rFonts w:ascii="Times New Roman" w:hAnsi="Times New Roman"/>
          <w:sz w:val="24"/>
          <w:szCs w:val="24"/>
        </w:rPr>
        <w:t>ЗАО «Тираспромстройбанк» полагает, что при вынесении решения судом о назначении наказания в виде административного штрафа в размере 13 800,00 рублей ПМР, не</w:t>
      </w:r>
      <w:r w:rsidR="00354649">
        <w:rPr>
          <w:rFonts w:ascii="Times New Roman" w:hAnsi="Times New Roman"/>
          <w:sz w:val="24"/>
          <w:szCs w:val="24"/>
        </w:rPr>
        <w:t xml:space="preserve"> были учтены положения указанных норм права, в том числе не </w:t>
      </w:r>
      <w:r w:rsidRPr="00A3603C">
        <w:rPr>
          <w:rFonts w:ascii="Times New Roman" w:hAnsi="Times New Roman"/>
          <w:sz w:val="24"/>
          <w:szCs w:val="24"/>
        </w:rPr>
        <w:t>уч</w:t>
      </w:r>
      <w:r w:rsidR="00354649">
        <w:rPr>
          <w:rFonts w:ascii="Times New Roman" w:hAnsi="Times New Roman"/>
          <w:sz w:val="24"/>
          <w:szCs w:val="24"/>
        </w:rPr>
        <w:t>тен</w:t>
      </w:r>
      <w:r w:rsidRPr="00A3603C">
        <w:rPr>
          <w:rFonts w:ascii="Times New Roman" w:hAnsi="Times New Roman"/>
          <w:sz w:val="24"/>
          <w:szCs w:val="24"/>
        </w:rPr>
        <w:t xml:space="preserve"> принцип дифференциации установления наказаний - соответствие ответственности характеру и степени противоправности правонарушения (соразмерность) с учетом всех смягчающих и отягчающих обстоятельств, при наличии более мягкого наказания.</w:t>
      </w:r>
    </w:p>
    <w:p w:rsidR="00A3603C" w:rsidRPr="00A3603C" w:rsidRDefault="00A3603C" w:rsidP="00A3603C">
      <w:pPr>
        <w:pStyle w:val="a9"/>
        <w:ind w:firstLine="567"/>
        <w:jc w:val="both"/>
        <w:rPr>
          <w:rFonts w:ascii="Times New Roman" w:hAnsi="Times New Roman"/>
          <w:sz w:val="24"/>
          <w:szCs w:val="24"/>
        </w:rPr>
      </w:pPr>
      <w:r w:rsidRPr="00A3603C">
        <w:rPr>
          <w:rFonts w:ascii="Times New Roman" w:hAnsi="Times New Roman"/>
          <w:sz w:val="24"/>
          <w:szCs w:val="24"/>
        </w:rPr>
        <w:t>На основании вышеизложенного ЗАО «Тираспромстройбанк» просит изменить (смягчить) решение суда от 12.04.2016</w:t>
      </w:r>
      <w:r w:rsidR="00C27A7F">
        <w:rPr>
          <w:rFonts w:ascii="Times New Roman" w:hAnsi="Times New Roman"/>
          <w:sz w:val="24"/>
          <w:szCs w:val="24"/>
        </w:rPr>
        <w:t xml:space="preserve"> </w:t>
      </w:r>
      <w:r w:rsidRPr="00A3603C">
        <w:rPr>
          <w:rFonts w:ascii="Times New Roman" w:hAnsi="Times New Roman"/>
          <w:sz w:val="24"/>
          <w:szCs w:val="24"/>
        </w:rPr>
        <w:t xml:space="preserve">г. по делу № 1564/15-(05)06 о привлечении </w:t>
      </w:r>
      <w:r w:rsidR="00C27A7F">
        <w:rPr>
          <w:rFonts w:ascii="Times New Roman" w:hAnsi="Times New Roman"/>
          <w:sz w:val="24"/>
          <w:szCs w:val="24"/>
        </w:rPr>
        <w:t xml:space="preserve">его </w:t>
      </w:r>
      <w:r w:rsidRPr="00A3603C">
        <w:rPr>
          <w:rFonts w:ascii="Times New Roman" w:hAnsi="Times New Roman"/>
          <w:sz w:val="24"/>
          <w:szCs w:val="24"/>
        </w:rPr>
        <w:t>к административной ответственности и назначить наказание в виде предупреждения за правонарушение, предусмотренное п.1 ст. 15.31</w:t>
      </w:r>
      <w:r w:rsidR="000265E7">
        <w:rPr>
          <w:rFonts w:ascii="Times New Roman" w:hAnsi="Times New Roman"/>
          <w:sz w:val="24"/>
          <w:szCs w:val="24"/>
        </w:rPr>
        <w:t>.</w:t>
      </w:r>
      <w:r w:rsidR="00315786">
        <w:rPr>
          <w:rFonts w:ascii="Times New Roman" w:hAnsi="Times New Roman"/>
          <w:sz w:val="24"/>
          <w:szCs w:val="24"/>
        </w:rPr>
        <w:t xml:space="preserve"> КоАП ПМР</w:t>
      </w:r>
      <w:r w:rsidRPr="00A3603C">
        <w:rPr>
          <w:rFonts w:ascii="Times New Roman" w:hAnsi="Times New Roman"/>
          <w:sz w:val="24"/>
          <w:szCs w:val="24"/>
        </w:rPr>
        <w:t>.</w:t>
      </w:r>
    </w:p>
    <w:p w:rsidR="00EB0DB3" w:rsidRDefault="00EB0DB3" w:rsidP="00EB0DB3">
      <w:pPr>
        <w:autoSpaceDE w:val="0"/>
        <w:autoSpaceDN w:val="0"/>
        <w:adjustRightInd w:val="0"/>
        <w:ind w:firstLine="567"/>
        <w:jc w:val="both"/>
      </w:pPr>
      <w:r w:rsidRPr="00A56ABF">
        <w:t>В судебном заседании представител</w:t>
      </w:r>
      <w:r w:rsidR="00315786">
        <w:t>ь</w:t>
      </w:r>
      <w:r>
        <w:t xml:space="preserve"> </w:t>
      </w:r>
      <w:r w:rsidRPr="00EB0DB3">
        <w:t>ЗАО «</w:t>
      </w:r>
      <w:r w:rsidR="00C27A7F" w:rsidRPr="00A3603C">
        <w:t>Тираспромстройбанк</w:t>
      </w:r>
      <w:r w:rsidRPr="00EB0DB3">
        <w:t>»</w:t>
      </w:r>
      <w:r>
        <w:t xml:space="preserve"> </w:t>
      </w:r>
      <w:r w:rsidRPr="00A56ABF">
        <w:t>поддержал</w:t>
      </w:r>
      <w:r w:rsidR="00315786">
        <w:t>а</w:t>
      </w:r>
      <w:r w:rsidRPr="00A56ABF">
        <w:t xml:space="preserve"> доводы, изложенные в кассационной жалобе, и прос</w:t>
      </w:r>
      <w:r>
        <w:t xml:space="preserve">ит ее удовлетворить. </w:t>
      </w:r>
    </w:p>
    <w:p w:rsidR="0095412C" w:rsidRPr="00EB0DB3" w:rsidRDefault="00315786" w:rsidP="00EB0DB3">
      <w:pPr>
        <w:ind w:right="-6" w:firstLine="567"/>
        <w:jc w:val="both"/>
      </w:pPr>
      <w:r>
        <w:t xml:space="preserve">Заявитель </w:t>
      </w:r>
      <w:r w:rsidR="00EB0DB3" w:rsidRPr="00EB0DB3">
        <w:t xml:space="preserve">отзыв на кассационную жалобу </w:t>
      </w:r>
      <w:r w:rsidR="0095412C" w:rsidRPr="00EB0DB3">
        <w:t>не представил</w:t>
      </w:r>
      <w:r w:rsidR="00EB0DB3">
        <w:t>.</w:t>
      </w:r>
      <w:r w:rsidR="0095412C" w:rsidRPr="00EB0DB3">
        <w:t xml:space="preserve"> </w:t>
      </w:r>
      <w:r w:rsidR="00EB0DB3">
        <w:t xml:space="preserve">В судебном заседании представитель </w:t>
      </w:r>
      <w:r>
        <w:t>ПРБ</w:t>
      </w:r>
      <w:r w:rsidR="00EB0DB3">
        <w:t xml:space="preserve"> возража</w:t>
      </w:r>
      <w:r w:rsidR="003447CC">
        <w:t>ла</w:t>
      </w:r>
      <w:r w:rsidR="00EB0DB3">
        <w:t xml:space="preserve"> против удовлетворения </w:t>
      </w:r>
      <w:r w:rsidR="0095412C" w:rsidRPr="00EB0DB3">
        <w:t>кассационной жалобы</w:t>
      </w:r>
      <w:r w:rsidR="001814C4">
        <w:t>,</w:t>
      </w:r>
      <w:r w:rsidR="0095412C" w:rsidRPr="00EB0DB3">
        <w:t xml:space="preserve"> </w:t>
      </w:r>
      <w:r>
        <w:t>поясни</w:t>
      </w:r>
      <w:r w:rsidR="003447CC">
        <w:t>в</w:t>
      </w:r>
      <w:r>
        <w:t xml:space="preserve">, что считает решение суда законным и обоснованным. При этом, представитель заявителя подтвердила тот факт, что </w:t>
      </w:r>
      <w:r w:rsidRPr="00EB0DB3">
        <w:t>ЗАО «</w:t>
      </w:r>
      <w:r w:rsidRPr="00A3603C">
        <w:t>Тираспромстройбанк</w:t>
      </w:r>
      <w:r w:rsidRPr="00EB0DB3">
        <w:t>»</w:t>
      </w:r>
      <w:r>
        <w:t xml:space="preserve"> в течение года к </w:t>
      </w:r>
      <w:r w:rsidR="000265E7">
        <w:t>административн</w:t>
      </w:r>
      <w:r w:rsidR="00202CCF">
        <w:t>ого</w:t>
      </w:r>
      <w:r w:rsidR="000265E7">
        <w:t xml:space="preserve"> </w:t>
      </w:r>
      <w:r w:rsidR="00202CCF">
        <w:t xml:space="preserve">правонарушения не совершало </w:t>
      </w:r>
      <w:r>
        <w:t xml:space="preserve">и в рамках </w:t>
      </w:r>
      <w:r w:rsidR="003447CC">
        <w:t xml:space="preserve">административного расследования </w:t>
      </w:r>
      <w:r>
        <w:t>своеврем</w:t>
      </w:r>
      <w:r w:rsidR="003447CC">
        <w:t>е</w:t>
      </w:r>
      <w:r>
        <w:t>нно предоставляло ПРБ всю необходимую</w:t>
      </w:r>
      <w:r w:rsidR="003447CC">
        <w:t xml:space="preserve"> информацию</w:t>
      </w:r>
      <w:r w:rsidR="00EB0DB3">
        <w:t xml:space="preserve">. </w:t>
      </w:r>
    </w:p>
    <w:p w:rsidR="00D8418C" w:rsidRDefault="00D8418C" w:rsidP="001814C4">
      <w:pPr>
        <w:autoSpaceDE w:val="0"/>
        <w:autoSpaceDN w:val="0"/>
        <w:adjustRightInd w:val="0"/>
        <w:ind w:firstLine="567"/>
        <w:jc w:val="both"/>
      </w:pPr>
      <w:r w:rsidRPr="00A56ABF">
        <w:t>Арбитражный суд кассационной инстанции, изучив материалы дела</w:t>
      </w:r>
      <w:r>
        <w:t>, оценив доводы кассационной жалобы и возражений на нее,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008673B5" w:rsidRPr="008673B5">
        <w:t xml:space="preserve"> </w:t>
      </w:r>
      <w:r w:rsidR="00624116" w:rsidRPr="00445FF3">
        <w:t>Арбитражного процессуального кодекса Приднестровской Молдавской Республики (далее - АПК ПМР)</w:t>
      </w:r>
      <w:r w:rsidR="008673B5">
        <w:t xml:space="preserve">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Pr="00A56ABF">
        <w:t xml:space="preserve">считает, что </w:t>
      </w:r>
      <w:r w:rsidR="00575C9B">
        <w:t xml:space="preserve">кассационная жалоба подлежит удовлетворению, а </w:t>
      </w:r>
      <w:r w:rsidRPr="00A56ABF">
        <w:t xml:space="preserve">решение </w:t>
      </w:r>
      <w:r w:rsidR="003447CC">
        <w:t xml:space="preserve">суда изменению по </w:t>
      </w:r>
      <w:r w:rsidRPr="00A56ABF">
        <w:t>следующим основаниям.</w:t>
      </w:r>
    </w:p>
    <w:p w:rsidR="005D5664" w:rsidRDefault="005D5664" w:rsidP="005D5664">
      <w:pPr>
        <w:autoSpaceDE w:val="0"/>
        <w:autoSpaceDN w:val="0"/>
        <w:adjustRightInd w:val="0"/>
        <w:ind w:firstLine="567"/>
        <w:jc w:val="both"/>
      </w:pPr>
      <w:r>
        <w:t>Согласно пункту 1 статьи 130-14 параграфа 1 главы 18-4 АПК ПМР д</w:t>
      </w:r>
      <w:r w:rsidRPr="00BB3905">
        <w:t>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законом к подведомственности арбитражного суда, рассматриваются по общим правилам искового производства, предусмотренным настоящим Кодексом, с особенностями, установленными в настоящей главе и Кодексе Приднестровской Молдавской Республики об административных правонарушениях.</w:t>
      </w:r>
    </w:p>
    <w:p w:rsidR="005D5664" w:rsidRDefault="005D5664" w:rsidP="005D5664">
      <w:pPr>
        <w:autoSpaceDE w:val="0"/>
        <w:autoSpaceDN w:val="0"/>
        <w:adjustRightInd w:val="0"/>
        <w:ind w:firstLine="567"/>
        <w:jc w:val="both"/>
      </w:pPr>
      <w:r w:rsidRPr="007A7069">
        <w:t>В соответствии с</w:t>
      </w:r>
      <w:r>
        <w:t xml:space="preserve"> пунктом 5 статьи 130-16 АПК ПМР</w:t>
      </w:r>
      <w:r w:rsidRPr="00B92404">
        <w:t xml:space="preserve"> </w:t>
      </w:r>
      <w:r>
        <w:t>п</w:t>
      </w:r>
      <w:r w:rsidRPr="00B92404">
        <w:t xml:space="preserve">о делам </w:t>
      </w:r>
      <w:r w:rsidRPr="007A7069">
        <w:t>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w:t>
      </w:r>
      <w:r>
        <w:t xml:space="preserve"> </w:t>
      </w:r>
    </w:p>
    <w:p w:rsidR="005D5664" w:rsidRDefault="005D5664" w:rsidP="005D5664">
      <w:pPr>
        <w:autoSpaceDE w:val="0"/>
        <w:autoSpaceDN w:val="0"/>
        <w:adjustRightInd w:val="0"/>
        <w:ind w:firstLine="567"/>
        <w:jc w:val="both"/>
      </w:pPr>
      <w:r>
        <w:t xml:space="preserve">Исходя из положений пункта 6 статьи 130-16 АПК ПМР и пункта а) </w:t>
      </w:r>
      <w:r w:rsidRPr="007A7069">
        <w:t>статьи 2</w:t>
      </w:r>
      <w:r>
        <w:t>7</w:t>
      </w:r>
      <w:r w:rsidRPr="007A7069">
        <w:t>.1</w:t>
      </w:r>
      <w:r w:rsidR="000265E7">
        <w:t>.</w:t>
      </w:r>
      <w:r w:rsidRPr="007A7069">
        <w:t xml:space="preserve"> Ко</w:t>
      </w:r>
      <w:r>
        <w:t>АП ПМР</w:t>
      </w:r>
      <w:r w:rsidRPr="007A7069">
        <w:t xml:space="preserve"> </w:t>
      </w:r>
      <w:r>
        <w:t>при рассмотрении дела о привлечении к административной ответственности арбитражный суд на судебном заседании устанавливает, имелось ли событие</w:t>
      </w:r>
      <w:r w:rsidRPr="007A7069">
        <w:t xml:space="preserve"> административного правонарушения.</w:t>
      </w:r>
    </w:p>
    <w:p w:rsidR="004000DE" w:rsidRPr="00B42D4B" w:rsidRDefault="005D5664" w:rsidP="004000DE">
      <w:pPr>
        <w:pStyle w:val="af"/>
        <w:shd w:val="clear" w:color="auto" w:fill="FFFFFF"/>
        <w:spacing w:before="0" w:beforeAutospacing="0" w:after="0" w:afterAutospacing="0"/>
        <w:ind w:firstLine="709"/>
        <w:jc w:val="both"/>
      </w:pPr>
      <w:r w:rsidRPr="004F5E0E">
        <w:t xml:space="preserve">Как </w:t>
      </w:r>
      <w:r>
        <w:t xml:space="preserve">следует </w:t>
      </w:r>
      <w:r w:rsidRPr="004F5E0E">
        <w:t>из материалов дела</w:t>
      </w:r>
      <w:r>
        <w:t xml:space="preserve"> и установлено судом первой инстанции в соответствии с требованиями приведенных норм права</w:t>
      </w:r>
      <w:r w:rsidRPr="004F5E0E">
        <w:t>,</w:t>
      </w:r>
      <w:r w:rsidR="001814C4" w:rsidRPr="001814C4">
        <w:t xml:space="preserve"> </w:t>
      </w:r>
      <w:r w:rsidR="004000DE" w:rsidRPr="00B42D4B">
        <w:t xml:space="preserve">8 сентября 2015 года между ЗАО «Строительный трест» и ЗАО «Тираспромстройбанк» заключено соглашение об отступном, в соответствии с которым взамен исполнения обязательств ЗАО «Строительный трест» предоставляет </w:t>
      </w:r>
      <w:r w:rsidR="00575C9B" w:rsidRPr="00B42D4B">
        <w:t xml:space="preserve">ЗАО «Тираспромстройбанк» </w:t>
      </w:r>
      <w:r w:rsidR="004000DE" w:rsidRPr="00B42D4B">
        <w:t>недвижимое имущество и имущественные права. Частью второй пункта 5 соглашения об отступном стороны согласовали размер соглашения в сумм 1 945 132,70 рублей.</w:t>
      </w:r>
    </w:p>
    <w:p w:rsidR="004000DE" w:rsidRDefault="004000DE" w:rsidP="004000DE">
      <w:pPr>
        <w:pStyle w:val="af"/>
        <w:shd w:val="clear" w:color="auto" w:fill="FFFFFF"/>
        <w:spacing w:before="0" w:beforeAutospacing="0" w:after="0" w:afterAutospacing="0"/>
        <w:ind w:firstLine="709"/>
        <w:jc w:val="both"/>
      </w:pPr>
      <w:r w:rsidRPr="00B42D4B">
        <w:t>Пунктом 8 соглашения об отступном от 8 сентября 2015 года стороны согласовали, что имущество и права, а также документы на них переходят к ЗАО «Тираспромстройбанк» с момента подписания соглашения и акта приема-передачи. Акт приема передачи подписан сторонами также 8 сентября 2015 года. Пунктом 15 соглашения стороны согласовали, что соглашение вступает в силу с момента его подписания и действует до полного его исполнения.</w:t>
      </w:r>
    </w:p>
    <w:p w:rsidR="004000DE" w:rsidRPr="00B42D4B" w:rsidRDefault="004000DE" w:rsidP="004000DE">
      <w:pPr>
        <w:pStyle w:val="af"/>
        <w:shd w:val="clear" w:color="auto" w:fill="FFFFFF"/>
        <w:spacing w:before="0" w:beforeAutospacing="0" w:after="0" w:afterAutospacing="0"/>
        <w:ind w:firstLine="709"/>
        <w:jc w:val="both"/>
      </w:pPr>
      <w:r>
        <w:lastRenderedPageBreak/>
        <w:t xml:space="preserve">Следовательно, </w:t>
      </w:r>
      <w:r w:rsidR="00A57267">
        <w:t>как обоснованно у</w:t>
      </w:r>
      <w:r w:rsidR="000A7E43">
        <w:t>становлено</w:t>
      </w:r>
      <w:r w:rsidR="00A57267">
        <w:t xml:space="preserve"> судом, в силу положений пункта 3 статьи 6, подпункта г) статьи 7</w:t>
      </w:r>
      <w:r w:rsidR="00A57267" w:rsidRPr="0031781C">
        <w:t xml:space="preserve"> </w:t>
      </w:r>
      <w:r w:rsidR="00A57267" w:rsidRPr="00B42D4B">
        <w:t>Закон</w:t>
      </w:r>
      <w:r w:rsidR="00A57267">
        <w:t>а</w:t>
      </w:r>
      <w:r w:rsidR="00A57267" w:rsidRPr="00B42D4B">
        <w:t xml:space="preserve"> Приднестровской Молдавской Республики от 6 апреля 2009 года N 704-З-IV «О противодействии легализации (отмыванию) доходов, полученных преступным путем, и финансированию терроризма»</w:t>
      </w:r>
      <w:r w:rsidR="00D358AC">
        <w:t>,</w:t>
      </w:r>
      <w:r w:rsidR="00D358AC" w:rsidRPr="00D358AC">
        <w:t xml:space="preserve"> </w:t>
      </w:r>
      <w:r w:rsidR="00D358AC">
        <w:t>п</w:t>
      </w:r>
      <w:r w:rsidR="00D358AC" w:rsidRPr="00B42D4B">
        <w:t>одпункт</w:t>
      </w:r>
      <w:r w:rsidR="00D358AC">
        <w:t>а</w:t>
      </w:r>
      <w:r w:rsidR="00D358AC" w:rsidRPr="00B42D4B">
        <w:t xml:space="preserve"> б) пункта 3</w:t>
      </w:r>
      <w:r w:rsidR="00D358AC" w:rsidRPr="003F7C43">
        <w:t xml:space="preserve"> </w:t>
      </w:r>
      <w:r w:rsidR="00D358AC">
        <w:t>Инструкции ПРБ № 34-И</w:t>
      </w:r>
      <w:r w:rsidR="00D358AC" w:rsidRPr="003F7C43">
        <w:t xml:space="preserve"> </w:t>
      </w:r>
      <w:r w:rsidR="00D358AC">
        <w:t>«</w:t>
      </w:r>
      <w:r w:rsidR="00D358AC" w:rsidRPr="00B42D4B">
        <w:t>О порядке представления в Приднестровский республиканский банк информации в целях противодействия легализации (отмыванию) доходов, полученных преступным путем, и финансированию терроризма»</w:t>
      </w:r>
      <w:r w:rsidR="00A57267">
        <w:t xml:space="preserve"> и</w:t>
      </w:r>
      <w:r w:rsidR="00A57267" w:rsidRPr="003F7C43">
        <w:t xml:space="preserve"> </w:t>
      </w:r>
      <w:r w:rsidR="00F01A4E">
        <w:t>ч</w:t>
      </w:r>
      <w:r w:rsidR="00A57267">
        <w:t>аст</w:t>
      </w:r>
      <w:r w:rsidR="00F01A4E">
        <w:t>и</w:t>
      </w:r>
      <w:r w:rsidR="00A57267">
        <w:t xml:space="preserve"> 3 пункта 9 Приложения № 4 к </w:t>
      </w:r>
      <w:r w:rsidR="00D358AC">
        <w:t xml:space="preserve">ней </w:t>
      </w:r>
      <w:r>
        <w:t xml:space="preserve">информацию о совершении обществом соглашения об отступном от 8 сентября 2015 года надлежало предоставить в центральный банк в течение </w:t>
      </w:r>
      <w:r w:rsidR="00D358AC" w:rsidRPr="00B42D4B">
        <w:t xml:space="preserve">3 (трех) рабочих дней, следующих за днем </w:t>
      </w:r>
      <w:r w:rsidR="00D358AC">
        <w:t xml:space="preserve">его </w:t>
      </w:r>
      <w:r w:rsidR="00D358AC" w:rsidRPr="00B42D4B">
        <w:t>совершения</w:t>
      </w:r>
      <w:r w:rsidR="00D358AC">
        <w:t xml:space="preserve">, каковым является </w:t>
      </w:r>
      <w:r>
        <w:t xml:space="preserve">8 сентября 2015 года. </w:t>
      </w:r>
    </w:p>
    <w:p w:rsidR="004000DE" w:rsidRPr="00B42D4B" w:rsidRDefault="00A57267" w:rsidP="00A57267">
      <w:pPr>
        <w:pStyle w:val="af"/>
        <w:shd w:val="clear" w:color="auto" w:fill="FFFFFF"/>
        <w:spacing w:before="0" w:beforeAutospacing="0" w:after="0" w:afterAutospacing="0"/>
        <w:ind w:firstLine="567"/>
        <w:jc w:val="both"/>
      </w:pPr>
      <w:r>
        <w:t xml:space="preserve">Однако, как установлено судом и не оспаривается </w:t>
      </w:r>
      <w:r w:rsidRPr="00EB0DB3">
        <w:t>лицо</w:t>
      </w:r>
      <w:r>
        <w:t>м</w:t>
      </w:r>
      <w:r w:rsidRPr="00EB0DB3">
        <w:t>, в отношении которого составлен протокол об административном правонарушении</w:t>
      </w:r>
      <w:r>
        <w:t xml:space="preserve">, </w:t>
      </w:r>
      <w:r w:rsidR="004000DE">
        <w:t>с</w:t>
      </w:r>
      <w:r w:rsidR="004000DE" w:rsidRPr="00B42D4B">
        <w:t>ообщение о совершении сделки, подлежащей государственному контролю, в Приднестровский республиканский банк предоставлено ЗАО «Тираспромстройбанк» 30 сентября 2015 года (СЭД № 10033009150001)</w:t>
      </w:r>
      <w:r w:rsidR="000A7E43">
        <w:t>, то есть с нарушением установленного срока</w:t>
      </w:r>
      <w:r w:rsidR="004000DE" w:rsidRPr="00B42D4B">
        <w:t>.</w:t>
      </w:r>
    </w:p>
    <w:p w:rsidR="00A57267" w:rsidRPr="00B42D4B" w:rsidRDefault="000A7E43" w:rsidP="00A57267">
      <w:pPr>
        <w:pStyle w:val="af"/>
        <w:shd w:val="clear" w:color="auto" w:fill="FFFFFF"/>
        <w:spacing w:before="0" w:beforeAutospacing="0" w:after="0" w:afterAutospacing="0"/>
        <w:ind w:firstLine="709"/>
        <w:jc w:val="both"/>
        <w:rPr>
          <w:rStyle w:val="rvts6"/>
        </w:rPr>
      </w:pPr>
      <w:r>
        <w:t>В</w:t>
      </w:r>
      <w:r w:rsidR="00A57267">
        <w:t xml:space="preserve">виду </w:t>
      </w:r>
      <w:r w:rsidR="00A57267" w:rsidRPr="00B42D4B">
        <w:t>необходимост</w:t>
      </w:r>
      <w:r w:rsidR="00A57267">
        <w:t>и</w:t>
      </w:r>
      <w:r w:rsidR="00A57267" w:rsidRPr="00B42D4B">
        <w:t xml:space="preserve"> проведения процессуальных действий в отношении ЗАО «Тираспромстройбанк»</w:t>
      </w:r>
      <w:r>
        <w:t xml:space="preserve"> должностным лицом ПРБ</w:t>
      </w:r>
      <w:r w:rsidR="00A57267" w:rsidRPr="00B42D4B">
        <w:t xml:space="preserve"> возбуждено дело об административном правонарушении и проведении административного расследования</w:t>
      </w:r>
      <w:r w:rsidR="00A57267">
        <w:t xml:space="preserve"> </w:t>
      </w:r>
      <w:r w:rsidR="004E4B7F">
        <w:t>(</w:t>
      </w:r>
      <w:r w:rsidR="00A57267" w:rsidRPr="00B42D4B">
        <w:t xml:space="preserve">Постановление о возбуждении дела об административном правонарушении в отношении юридического лица от 01 октября 2015 года № </w:t>
      </w:r>
      <w:r w:rsidR="00A57267" w:rsidRPr="00B42D4B">
        <w:rPr>
          <w:rStyle w:val="rvts6"/>
        </w:rPr>
        <w:t>08-01-17/20, Постановление о продлении срока проведения административного расследования от 29 октября 2015 года № 08-01-17/25), по результатам которого составлен Протокол об административном правонарушении № 08-01-15/20 от 25 ноября 2015 года.</w:t>
      </w:r>
    </w:p>
    <w:p w:rsidR="004E4B7F" w:rsidRPr="00B42D4B" w:rsidRDefault="00CC0F3E" w:rsidP="004E4B7F">
      <w:pPr>
        <w:pStyle w:val="af"/>
        <w:shd w:val="clear" w:color="auto" w:fill="FFFFFF"/>
        <w:spacing w:before="0" w:beforeAutospacing="0" w:after="0" w:afterAutospacing="0"/>
        <w:ind w:firstLine="709"/>
        <w:jc w:val="both"/>
      </w:pPr>
      <w:r>
        <w:t xml:space="preserve">Исходя из положений </w:t>
      </w:r>
      <w:r w:rsidR="004E4B7F" w:rsidRPr="00B42D4B">
        <w:t>подпункта  я-21) пункта 1 статьи 29.4</w:t>
      </w:r>
      <w:r w:rsidR="000265E7">
        <w:t>.</w:t>
      </w:r>
      <w:r w:rsidR="004E4B7F" w:rsidRPr="00B42D4B">
        <w:t xml:space="preserve"> КоАП ПМР,</w:t>
      </w:r>
      <w:r w:rsidR="004E4B7F" w:rsidRPr="00B42D4B">
        <w:rPr>
          <w:rStyle w:val="rvts6"/>
        </w:rPr>
        <w:t xml:space="preserve"> подпункта б) пункта 1 статьи 73</w:t>
      </w:r>
      <w:r w:rsidR="004E4B7F" w:rsidRPr="00B42D4B">
        <w:t xml:space="preserve"> ПМР «О центральном банке Приднестровской Молдавской Республики», Приказа ПРБ от 26 мая 2014</w:t>
      </w:r>
      <w:r w:rsidR="004E4B7F">
        <w:t xml:space="preserve"> </w:t>
      </w:r>
      <w:r w:rsidR="004E4B7F" w:rsidRPr="00B42D4B">
        <w:t xml:space="preserve">года № 01-06/41 «Об утверждении перечня должностных лиц, уполномоченных составлять протоколы об административных правонарушениях» </w:t>
      </w:r>
      <w:r w:rsidR="004E4B7F">
        <w:t xml:space="preserve">суд обоснованно пришел к выводу о том, что </w:t>
      </w:r>
      <w:r w:rsidR="004E4B7F" w:rsidRPr="00B42D4B">
        <w:rPr>
          <w:rStyle w:val="rvts6"/>
        </w:rPr>
        <w:t xml:space="preserve">Протокол об административном правонарушении № 08-01-15/20 от 25 ноября 2015 года </w:t>
      </w:r>
      <w:r w:rsidR="004E4B7F" w:rsidRPr="00B42D4B">
        <w:t>составлен уполномоченным должностным лицом ПРБ.</w:t>
      </w:r>
    </w:p>
    <w:p w:rsidR="00BF0794" w:rsidRPr="00B42D4B" w:rsidRDefault="00CC0F3E" w:rsidP="00BF0794">
      <w:pPr>
        <w:pStyle w:val="af"/>
        <w:shd w:val="clear" w:color="auto" w:fill="FFFFFF"/>
        <w:spacing w:before="0" w:beforeAutospacing="0" w:after="0" w:afterAutospacing="0"/>
        <w:ind w:firstLine="709"/>
        <w:jc w:val="both"/>
      </w:pPr>
      <w:r>
        <w:t xml:space="preserve">Проверяя </w:t>
      </w:r>
      <w:r w:rsidR="00BF0794">
        <w:t xml:space="preserve">наличие такого обязательного признака административного правонарушения, как противоправность деяния, </w:t>
      </w:r>
      <w:r w:rsidR="00AD7C57">
        <w:t>суд первой инстанции</w:t>
      </w:r>
      <w:r w:rsidR="00BF0794">
        <w:t>, как следует из решения,</w:t>
      </w:r>
      <w:r w:rsidR="00AD7C57">
        <w:t xml:space="preserve"> правомерно</w:t>
      </w:r>
      <w:r w:rsidR="00BF0794">
        <w:t xml:space="preserve"> исходил из того</w:t>
      </w:r>
      <w:r w:rsidR="00AD7C57">
        <w:t>, что</w:t>
      </w:r>
      <w:r w:rsidR="009A5CE5">
        <w:t xml:space="preserve"> </w:t>
      </w:r>
      <w:r w:rsidR="00BF0794">
        <w:t xml:space="preserve">таковая выражается в </w:t>
      </w:r>
      <w:r w:rsidR="009A5CE5">
        <w:t xml:space="preserve">нарушении </w:t>
      </w:r>
      <w:r w:rsidR="009A5CE5" w:rsidRPr="00B42D4B">
        <w:t xml:space="preserve">ЗАО «Тираспромстройбанк» </w:t>
      </w:r>
      <w:r w:rsidR="00BF0794">
        <w:t>положений подпункта г) статьи 7</w:t>
      </w:r>
      <w:r w:rsidR="00BF0794" w:rsidRPr="0031781C">
        <w:t xml:space="preserve"> </w:t>
      </w:r>
      <w:r w:rsidR="00BF0794" w:rsidRPr="00B42D4B">
        <w:t>Закон</w:t>
      </w:r>
      <w:r w:rsidR="00BF0794">
        <w:t>а</w:t>
      </w:r>
      <w:r w:rsidR="00BF0794" w:rsidRPr="00B42D4B">
        <w:t xml:space="preserve"> Приднестровской Молдавской Республики от 6 апреля 2009 года N 704-З-IV «О противодействии легализации (отмыванию) доходов, полученных преступным путем, и финансированию терроризма»</w:t>
      </w:r>
      <w:r w:rsidR="00BF0794">
        <w:t xml:space="preserve"> и</w:t>
      </w:r>
      <w:r w:rsidR="00BF0794" w:rsidRPr="003F7C43">
        <w:t xml:space="preserve"> </w:t>
      </w:r>
      <w:r w:rsidR="00BF0794">
        <w:t>п</w:t>
      </w:r>
      <w:r w:rsidR="00BF0794" w:rsidRPr="00B42D4B">
        <w:t>одпункт</w:t>
      </w:r>
      <w:r w:rsidR="00BF0794">
        <w:t>а</w:t>
      </w:r>
      <w:r w:rsidR="00BF0794" w:rsidRPr="00B42D4B">
        <w:t xml:space="preserve"> б) пункта 3</w:t>
      </w:r>
      <w:r w:rsidR="00BF0794" w:rsidRPr="003F7C43">
        <w:t xml:space="preserve"> </w:t>
      </w:r>
      <w:r w:rsidR="00F01A4E">
        <w:t>Инструкции ПРБ № 34-И</w:t>
      </w:r>
      <w:r w:rsidR="00F01A4E" w:rsidRPr="003F7C43">
        <w:t xml:space="preserve"> </w:t>
      </w:r>
      <w:r w:rsidR="00F01A4E">
        <w:t>«</w:t>
      </w:r>
      <w:r w:rsidR="00F01A4E" w:rsidRPr="00B42D4B">
        <w:t>О порядке представления в Приднестровский республиканский банк информации в целях противодействия легализации (отмыванию) доходов, полученных преступным путем, и финансированию терроризма»</w:t>
      </w:r>
      <w:r w:rsidR="00F01A4E">
        <w:t>, ч</w:t>
      </w:r>
      <w:r w:rsidR="00BF0794">
        <w:t>аст</w:t>
      </w:r>
      <w:r w:rsidR="000A7E43">
        <w:t>и</w:t>
      </w:r>
      <w:r w:rsidR="00BF0794">
        <w:t xml:space="preserve"> 3 пункта 9 Приложения № 4 к </w:t>
      </w:r>
      <w:r w:rsidR="000A7E43">
        <w:t>ней.</w:t>
      </w:r>
    </w:p>
    <w:p w:rsidR="00AD7C57" w:rsidRDefault="00FE711B" w:rsidP="005D5664">
      <w:pPr>
        <w:ind w:firstLine="567"/>
        <w:jc w:val="both"/>
      </w:pPr>
      <w:r>
        <w:rPr>
          <w:snapToGrid w:val="0"/>
        </w:rPr>
        <w:t>Н</w:t>
      </w:r>
      <w:r w:rsidRPr="00B42D4B">
        <w:rPr>
          <w:snapToGrid w:val="0"/>
        </w:rPr>
        <w:t xml:space="preserve">еисполнение организациями, осуществляющими операции с денежными средствами или иным имуществом, законодательства о </w:t>
      </w:r>
      <w:r w:rsidRPr="00B42D4B">
        <w:t>противодействии легализации (отмыванию) доходов, полученных преступным путем, и финансированию терроризма в части</w:t>
      </w:r>
      <w:r w:rsidRPr="00B42D4B">
        <w:rPr>
          <w:snapToGrid w:val="0"/>
        </w:rPr>
        <w:t xml:space="preserve"> </w:t>
      </w:r>
      <w:r w:rsidRPr="00B42D4B">
        <w:t>осуществления внутреннего контроля, повлекшее представление сведений об операциях с денежными средствами или иным имуществом, подлежащих государственному контролю, в уполномоченный орган с нарушением установленного срока</w:t>
      </w:r>
      <w:r w:rsidR="00D70ED5">
        <w:t xml:space="preserve"> образует состав </w:t>
      </w:r>
      <w:r w:rsidR="00840442">
        <w:t xml:space="preserve">административного </w:t>
      </w:r>
      <w:r w:rsidR="00D70ED5">
        <w:t xml:space="preserve">правонарушения, ответственность за которое предусмотрена пунктом </w:t>
      </w:r>
      <w:r>
        <w:t>1</w:t>
      </w:r>
      <w:r w:rsidR="00D70ED5" w:rsidRPr="007F78A7">
        <w:t xml:space="preserve"> </w:t>
      </w:r>
      <w:r w:rsidR="00D70ED5">
        <w:t>статьи 1</w:t>
      </w:r>
      <w:r>
        <w:t>5</w:t>
      </w:r>
      <w:r w:rsidR="00D70ED5">
        <w:t>.</w:t>
      </w:r>
      <w:r>
        <w:t>31</w:t>
      </w:r>
      <w:r w:rsidR="00840442">
        <w:t>.</w:t>
      </w:r>
      <w:r w:rsidR="00D70ED5" w:rsidRPr="0075270A">
        <w:t xml:space="preserve"> </w:t>
      </w:r>
      <w:r w:rsidR="00D70ED5">
        <w:t>КоАП ПМР</w:t>
      </w:r>
      <w:r>
        <w:t>.</w:t>
      </w:r>
    </w:p>
    <w:p w:rsidR="0067363A" w:rsidRDefault="006A4E0D" w:rsidP="0067363A">
      <w:pPr>
        <w:ind w:firstLine="709"/>
        <w:jc w:val="both"/>
      </w:pPr>
      <w:r>
        <w:t>В связи с изложенным, с</w:t>
      </w:r>
      <w:r w:rsidR="00D70ED5">
        <w:t>уд первой инстанции</w:t>
      </w:r>
      <w:r w:rsidR="00EE49E1">
        <w:t xml:space="preserve">, оценив в соответствии со статьей 51 АПК ПМР имеющиеся в деле доказательства, </w:t>
      </w:r>
      <w:r w:rsidR="00FE711B">
        <w:t xml:space="preserve">правомерно </w:t>
      </w:r>
      <w:r w:rsidR="00EE49E1">
        <w:t>пришел к выводу о наличии в действиях ЗАО «</w:t>
      </w:r>
      <w:r w:rsidR="00FE711B" w:rsidRPr="00B42D4B">
        <w:t>Тираспромстройбанк</w:t>
      </w:r>
      <w:r w:rsidR="00EE49E1">
        <w:t xml:space="preserve">» события и состава административного правонарушения, предусмотренного пунктом </w:t>
      </w:r>
      <w:r>
        <w:t>1</w:t>
      </w:r>
      <w:r w:rsidR="00EE49E1">
        <w:t xml:space="preserve"> статьи 1</w:t>
      </w:r>
      <w:r>
        <w:t>5</w:t>
      </w:r>
      <w:r w:rsidR="00EE3346">
        <w:t>.31</w:t>
      </w:r>
      <w:r w:rsidR="00840442">
        <w:t>.</w:t>
      </w:r>
      <w:r w:rsidR="00EE49E1">
        <w:t xml:space="preserve"> КоАП ПМР. </w:t>
      </w:r>
      <w:r w:rsidR="0067363A">
        <w:t>Также</w:t>
      </w:r>
      <w:r w:rsidR="008560DB">
        <w:t>, учитывая установленные судом фактические обстоятельства,</w:t>
      </w:r>
      <w:r w:rsidR="0067363A">
        <w:t xml:space="preserve"> обоснованным явля</w:t>
      </w:r>
      <w:r w:rsidR="008560DB">
        <w:t>е</w:t>
      </w:r>
      <w:r w:rsidR="0067363A">
        <w:t xml:space="preserve">тся </w:t>
      </w:r>
      <w:r w:rsidR="008560DB">
        <w:t>вывод</w:t>
      </w:r>
      <w:r w:rsidR="0067363A">
        <w:t xml:space="preserve"> суда относительно того, что с</w:t>
      </w:r>
      <w:r w:rsidR="0067363A" w:rsidRPr="00B42D4B">
        <w:t>рок привлечения к ответственности,  предусмотренный  пунктом 1 статьи 4.7</w:t>
      </w:r>
      <w:r w:rsidR="0067363A">
        <w:t>.</w:t>
      </w:r>
      <w:r w:rsidR="0067363A" w:rsidRPr="00B42D4B">
        <w:t xml:space="preserve"> Ко</w:t>
      </w:r>
      <w:r w:rsidR="0067363A">
        <w:t>АП ПМР</w:t>
      </w:r>
      <w:r w:rsidR="0067363A" w:rsidRPr="00B42D4B">
        <w:t>, не  истек</w:t>
      </w:r>
      <w:r w:rsidR="0067363A">
        <w:t>.</w:t>
      </w:r>
      <w:r w:rsidR="0059135F">
        <w:t xml:space="preserve"> </w:t>
      </w:r>
    </w:p>
    <w:p w:rsidR="0067363A" w:rsidRPr="00B42D4B" w:rsidRDefault="0067363A" w:rsidP="0067363A">
      <w:pPr>
        <w:ind w:firstLine="709"/>
        <w:jc w:val="both"/>
      </w:pPr>
      <w:r>
        <w:t>Правомерно не усмотрено судом первой инстанции о</w:t>
      </w:r>
      <w:r w:rsidRPr="000C53F5">
        <w:t xml:space="preserve">снований  для  применения  </w:t>
      </w:r>
      <w:r w:rsidRPr="000C53F5">
        <w:lastRenderedPageBreak/>
        <w:t xml:space="preserve">статьи 2.16. КоАП ПМР и освобождения  </w:t>
      </w:r>
      <w:r w:rsidR="0059135F" w:rsidRPr="00B42D4B">
        <w:t>ЗАО «Тираспромстройбанк»</w:t>
      </w:r>
      <w:r w:rsidR="0059135F">
        <w:t xml:space="preserve"> </w:t>
      </w:r>
      <w:r w:rsidRPr="000C53F5">
        <w:t>от  административной ответственности</w:t>
      </w:r>
      <w:r w:rsidR="0059135F">
        <w:t>, поскольку ф</w:t>
      </w:r>
      <w:r w:rsidRPr="000C53F5">
        <w:t>актические обстоятельства дела не свидетельствуют об исключительности данного случая, позволяющей признать правонарушение малозначительным</w:t>
      </w:r>
      <w:r w:rsidR="008560DB">
        <w:t>.</w:t>
      </w:r>
      <w:r w:rsidRPr="000C53F5">
        <w:t xml:space="preserve"> </w:t>
      </w:r>
    </w:p>
    <w:p w:rsidR="00EE3346" w:rsidRDefault="006F7C48" w:rsidP="00EE3346">
      <w:pPr>
        <w:ind w:right="27" w:firstLine="567"/>
        <w:jc w:val="both"/>
      </w:pPr>
      <w:r>
        <w:t>С</w:t>
      </w:r>
      <w:r w:rsidR="00EE49E1">
        <w:t xml:space="preserve">уд кассационной инстанции полагает, что судом первой инстанции дана надлежащая оценка доводам </w:t>
      </w:r>
      <w:r w:rsidR="002F2AB3">
        <w:t>лиц, участвующих в деле</w:t>
      </w:r>
      <w:r w:rsidR="00EE49E1">
        <w:t>, и оснований для переоценки доказательств и соответствующих выводов суда</w:t>
      </w:r>
      <w:r w:rsidR="00EC0F8E">
        <w:t xml:space="preserve"> первой инстанции суд кассац</w:t>
      </w:r>
      <w:r w:rsidR="00EE3346">
        <w:t>ионной инстанции не усматривает, поскольку таковые соответствуют материалам дела и нормам действующего законодательства.</w:t>
      </w:r>
      <w:r>
        <w:t xml:space="preserve"> При этом, как следует из кассационной жалобы и объяснений представителя лица, в отношении которого составлен протокол об административном правонарушении, </w:t>
      </w:r>
      <w:r w:rsidR="00840442">
        <w:t xml:space="preserve">банк </w:t>
      </w:r>
      <w:r>
        <w:t>решение суда в части установления наличия события и состава административного правонарушения, предусмотренного пунктом 1 статьи 15.31 КоАП ПМР, не оспаривает</w:t>
      </w:r>
      <w:r w:rsidR="00840442">
        <w:t>, настаивая лишь на несоразмерности примененного судом наказания.</w:t>
      </w:r>
    </w:p>
    <w:p w:rsidR="006F7C48" w:rsidRDefault="006F7C48" w:rsidP="00EE3346">
      <w:pPr>
        <w:ind w:right="27" w:firstLine="567"/>
        <w:jc w:val="both"/>
      </w:pPr>
      <w:r>
        <w:t xml:space="preserve">При таких обстоятельствах, </w:t>
      </w:r>
      <w:r w:rsidR="00840442">
        <w:t>правовых</w:t>
      </w:r>
      <w:r w:rsidR="00D77F72">
        <w:t xml:space="preserve"> основани</w:t>
      </w:r>
      <w:r w:rsidR="00840442">
        <w:t>й</w:t>
      </w:r>
      <w:r w:rsidR="00D77F72">
        <w:t xml:space="preserve"> для отмены </w:t>
      </w:r>
      <w:r>
        <w:t>решени</w:t>
      </w:r>
      <w:r w:rsidR="00D77F72">
        <w:t>я</w:t>
      </w:r>
      <w:r w:rsidR="00D77F72" w:rsidRPr="00D77F72">
        <w:t xml:space="preserve"> </w:t>
      </w:r>
      <w:r w:rsidR="00D77F72">
        <w:t>а</w:t>
      </w:r>
      <w:r w:rsidR="00D77F72" w:rsidRPr="00060921">
        <w:t>рбитражного суда от</w:t>
      </w:r>
      <w:r w:rsidR="00D77F72" w:rsidRPr="002E2374">
        <w:t xml:space="preserve"> </w:t>
      </w:r>
      <w:r w:rsidR="00D77F72">
        <w:t>12</w:t>
      </w:r>
      <w:r w:rsidR="00D77F72" w:rsidRPr="002E2374">
        <w:t xml:space="preserve"> </w:t>
      </w:r>
      <w:r w:rsidR="00D77F72">
        <w:t>апреля 2016</w:t>
      </w:r>
      <w:r w:rsidR="00D77F72" w:rsidRPr="002E2374">
        <w:t xml:space="preserve"> года </w:t>
      </w:r>
      <w:r w:rsidR="00D77F72" w:rsidRPr="00060921">
        <w:t xml:space="preserve">по делу </w:t>
      </w:r>
      <w:r w:rsidR="00D77F72" w:rsidRPr="002E2374">
        <w:t>№</w:t>
      </w:r>
      <w:r w:rsidR="00D77F72">
        <w:t xml:space="preserve"> 1564</w:t>
      </w:r>
      <w:r w:rsidR="00D77F72" w:rsidRPr="002E2374">
        <w:t>/1</w:t>
      </w:r>
      <w:r w:rsidR="00D77F72">
        <w:t>5</w:t>
      </w:r>
      <w:r w:rsidR="00D77F72" w:rsidRPr="002E2374">
        <w:t>-</w:t>
      </w:r>
      <w:r w:rsidR="00D77F72">
        <w:t>(05)06 о привлечении ЗАО «</w:t>
      </w:r>
      <w:r w:rsidR="00D77F72" w:rsidRPr="00B42D4B">
        <w:t>Тираспромстройбанк</w:t>
      </w:r>
      <w:r w:rsidR="00D77F72">
        <w:t>» к административной ответственности</w:t>
      </w:r>
      <w:r>
        <w:t xml:space="preserve"> </w:t>
      </w:r>
      <w:r w:rsidR="00D77F72">
        <w:t>по пункту 1 статьи 15.31</w:t>
      </w:r>
      <w:r w:rsidR="000265E7">
        <w:t>.</w:t>
      </w:r>
      <w:r w:rsidR="00D77F72">
        <w:t xml:space="preserve"> КоАП ПМР</w:t>
      </w:r>
      <w:r w:rsidR="00840442">
        <w:t xml:space="preserve"> суд кассационной инстанции не усматривает.</w:t>
      </w:r>
    </w:p>
    <w:p w:rsidR="006F7C48" w:rsidRDefault="00EC0F8E" w:rsidP="005D5664">
      <w:pPr>
        <w:ind w:firstLine="567"/>
        <w:jc w:val="both"/>
      </w:pPr>
      <w:r w:rsidRPr="00EC0F8E">
        <w:t>В</w:t>
      </w:r>
      <w:r>
        <w:t>месте с тем,</w:t>
      </w:r>
      <w:r w:rsidRPr="00EC0F8E">
        <w:t xml:space="preserve"> </w:t>
      </w:r>
      <w:r w:rsidR="002D1A25">
        <w:t>суд кассационной инстанции находит решение а</w:t>
      </w:r>
      <w:r w:rsidR="002D1A25" w:rsidRPr="00060921">
        <w:t>рбитражного суда от</w:t>
      </w:r>
      <w:r w:rsidR="002D1A25" w:rsidRPr="002E2374">
        <w:t xml:space="preserve"> </w:t>
      </w:r>
      <w:r w:rsidR="002D1A25">
        <w:t>12</w:t>
      </w:r>
      <w:r w:rsidR="002D1A25" w:rsidRPr="002E2374">
        <w:t xml:space="preserve"> </w:t>
      </w:r>
      <w:r w:rsidR="002D1A25">
        <w:t>апреля 2016</w:t>
      </w:r>
      <w:r w:rsidR="002D1A25" w:rsidRPr="002E2374">
        <w:t xml:space="preserve"> года </w:t>
      </w:r>
      <w:r w:rsidR="002D1A25" w:rsidRPr="00060921">
        <w:t xml:space="preserve">по делу </w:t>
      </w:r>
      <w:r w:rsidR="002D1A25" w:rsidRPr="002E2374">
        <w:t>№</w:t>
      </w:r>
      <w:r w:rsidR="002D1A25">
        <w:t xml:space="preserve"> 1564</w:t>
      </w:r>
      <w:r w:rsidR="002D1A25" w:rsidRPr="002E2374">
        <w:t>/1</w:t>
      </w:r>
      <w:r w:rsidR="002D1A25">
        <w:t>5</w:t>
      </w:r>
      <w:r w:rsidR="002D1A25" w:rsidRPr="002E2374">
        <w:t>-</w:t>
      </w:r>
      <w:r w:rsidR="002D1A25">
        <w:t>(05)06 о привлечении ЗАО «</w:t>
      </w:r>
      <w:r w:rsidR="002D1A25" w:rsidRPr="00B42D4B">
        <w:t>Тираспромстройбанк</w:t>
      </w:r>
      <w:r w:rsidR="002D1A25">
        <w:t>» к административной ответственности подлежащим изменению в части административного наказания, примененного судом</w:t>
      </w:r>
      <w:r w:rsidR="006F7C48">
        <w:t>, ввиду следующего:</w:t>
      </w:r>
    </w:p>
    <w:p w:rsidR="00D77F72" w:rsidRDefault="006F7C48" w:rsidP="00D77F72">
      <w:pPr>
        <w:autoSpaceDE w:val="0"/>
        <w:autoSpaceDN w:val="0"/>
        <w:adjustRightInd w:val="0"/>
        <w:ind w:firstLine="567"/>
        <w:jc w:val="both"/>
      </w:pPr>
      <w:r>
        <w:t xml:space="preserve">Как указано выше, </w:t>
      </w:r>
      <w:r w:rsidR="00D77F72">
        <w:t>пункт 1 статьи 130-14 АПК ПМР устанавливает, что д</w:t>
      </w:r>
      <w:r w:rsidR="00D77F72" w:rsidRPr="00BB3905">
        <w:t>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законом к подведомственности арбитражного суда, рассматриваются по общим правилам искового производства, предусмотренным настоящим Кодексом, с особенностями, установленными в настоящей главе и Кодексе Приднестровской Молдавской Республики об административных правонарушениях.</w:t>
      </w:r>
    </w:p>
    <w:p w:rsidR="00D77F72" w:rsidRDefault="00D77F72" w:rsidP="00D77F72">
      <w:pPr>
        <w:autoSpaceDE w:val="0"/>
        <w:autoSpaceDN w:val="0"/>
        <w:adjustRightInd w:val="0"/>
        <w:ind w:firstLine="567"/>
        <w:jc w:val="both"/>
      </w:pPr>
      <w:r w:rsidRPr="007A7069">
        <w:t>В соответствии с</w:t>
      </w:r>
      <w:r>
        <w:t xml:space="preserve"> пунктом 6 статьи 130-16 АПК ПМР</w:t>
      </w:r>
      <w:r w:rsidR="009F1668">
        <w:t>,</w:t>
      </w:r>
      <w:r w:rsidR="009F1668" w:rsidRPr="009F1668">
        <w:t xml:space="preserve"> </w:t>
      </w:r>
      <w:r w:rsidR="00197E25">
        <w:t>п</w:t>
      </w:r>
      <w:r w:rsidR="00197E25" w:rsidRPr="009F1668">
        <w:t>ри рассмотрении дела о привлечении к административной ответственности</w:t>
      </w:r>
      <w:r w:rsidR="00197E25">
        <w:t>,</w:t>
      </w:r>
      <w:r w:rsidR="00197E25" w:rsidRPr="009F1668">
        <w:t xml:space="preserve"> </w:t>
      </w:r>
      <w:r w:rsidR="00197E25">
        <w:t xml:space="preserve">помимо подлежащих установлению в первую очередь, наличия события и всех элементов состава правонарушения, </w:t>
      </w:r>
      <w:r w:rsidR="009F1668" w:rsidRPr="009F1668">
        <w:t>арбитражный суд на судебном заседании определяет меры административной ответственности.</w:t>
      </w:r>
      <w:r w:rsidR="009F1668">
        <w:t xml:space="preserve"> </w:t>
      </w:r>
    </w:p>
    <w:p w:rsidR="00175A07" w:rsidRDefault="00197E25" w:rsidP="00175A07">
      <w:pPr>
        <w:ind w:right="27" w:firstLine="567"/>
        <w:jc w:val="both"/>
      </w:pPr>
      <w:r>
        <w:t>Соответственно, е</w:t>
      </w:r>
      <w:r w:rsidR="00175A07">
        <w:t>сли в действиях правонарушителя выявлены формальные условия для наступления ответственности, суду следует оценить их, выявив смягчающие и отягчающие административную ответственность обстоятельства и решив вопрос о мере наказания в соответствии с принципом</w:t>
      </w:r>
      <w:r>
        <w:t xml:space="preserve"> справедливости</w:t>
      </w:r>
      <w:r w:rsidR="00175A07">
        <w:t>, закрепленным пунктом 1.6</w:t>
      </w:r>
      <w:r w:rsidR="006C7789">
        <w:t>.</w:t>
      </w:r>
      <w:r w:rsidR="00175A07">
        <w:t xml:space="preserve"> КоАП ПМР. </w:t>
      </w:r>
      <w:r>
        <w:t xml:space="preserve">Согласно этому принципу </w:t>
      </w:r>
      <w:r w:rsidR="005C2858">
        <w:t>н</w:t>
      </w:r>
      <w:r w:rsidR="005C2858" w:rsidRPr="005C2858">
        <w:t>аказание за совершение административного правонарушения должно быть справедливым, то есть соразмерным характеру правонарушения, степени вредности наступивших последствий, обстоятельствам совершения правонарушения, в том числе обстоятельствам, смягчающим и отягчающим административную ответственность, личности виновного лица, его имущественного и финансового положения.</w:t>
      </w:r>
    </w:p>
    <w:p w:rsidR="00250204" w:rsidRDefault="005C2858" w:rsidP="009218E6">
      <w:pPr>
        <w:ind w:right="27" w:firstLine="567"/>
        <w:jc w:val="both"/>
      </w:pPr>
      <w:r>
        <w:t>В</w:t>
      </w:r>
      <w:r w:rsidR="009218E6">
        <w:t>виду чего</w:t>
      </w:r>
      <w:r>
        <w:t xml:space="preserve">, </w:t>
      </w:r>
      <w:r w:rsidR="009218E6">
        <w:t xml:space="preserve">в силу статьи </w:t>
      </w:r>
      <w:r>
        <w:t>27.1</w:t>
      </w:r>
      <w:r w:rsidR="006C7789">
        <w:t>.</w:t>
      </w:r>
      <w:r>
        <w:t xml:space="preserve"> КоАП ПМР</w:t>
      </w:r>
      <w:r w:rsidR="009218E6">
        <w:t xml:space="preserve"> к обстоятельствам, подлежащим выяснению по делу об административном правонарушении, относятся, в том числе:  обстоятельства, смягчающие административную ответственность, и обстоятельства, отягчающие административную ответственность (подпункт г), характер и размер ущерба, причиненного административным правонарушением</w:t>
      </w:r>
      <w:r w:rsidR="009218E6" w:rsidRPr="009218E6">
        <w:t xml:space="preserve"> </w:t>
      </w:r>
      <w:r w:rsidR="009218E6">
        <w:t>(подпункт д), иные обстоятельства, имеющие значение для правильного разрешения дела, а также причины и условия совершения административного правонарушения</w:t>
      </w:r>
      <w:r w:rsidR="00F616DC" w:rsidRPr="00F616DC">
        <w:t xml:space="preserve"> </w:t>
      </w:r>
      <w:r w:rsidR="001801ED">
        <w:t xml:space="preserve">(подпункт </w:t>
      </w:r>
      <w:r w:rsidR="00F616DC">
        <w:t>ж)</w:t>
      </w:r>
      <w:r w:rsidR="009218E6">
        <w:t xml:space="preserve">. </w:t>
      </w:r>
      <w:r>
        <w:t xml:space="preserve"> </w:t>
      </w:r>
    </w:p>
    <w:p w:rsidR="00250204" w:rsidRDefault="00953B33" w:rsidP="00250204">
      <w:pPr>
        <w:pStyle w:val="af"/>
        <w:shd w:val="clear" w:color="auto" w:fill="FFFFFF"/>
        <w:spacing w:before="0" w:beforeAutospacing="0" w:after="0" w:afterAutospacing="0"/>
        <w:ind w:right="27" w:firstLine="567"/>
        <w:jc w:val="both"/>
        <w:textAlignment w:val="baseline"/>
      </w:pPr>
      <w:r>
        <w:t>В соответствии с пунктом 3 статьи 4.1</w:t>
      </w:r>
      <w:r w:rsidR="006C7789">
        <w:t>.</w:t>
      </w:r>
      <w:r>
        <w:t xml:space="preserve"> КоАП ПМР п</w:t>
      </w:r>
      <w:r w:rsidRPr="00953B33">
        <w:t>ри назначении административного наказания юридическому лицу или индивидуальному предпринимателю учитываются характер совершённого ими административного правонарушения, имущественное и финансовое положение юридического лица или индивидуального предпринимателя, обстоятельства, смягчающие административную ответственность, и обстоятельства, отягчающие административную ответственность.</w:t>
      </w:r>
      <w:r w:rsidR="00250204" w:rsidRPr="00250204">
        <w:t xml:space="preserve"> </w:t>
      </w:r>
    </w:p>
    <w:p w:rsidR="00250204" w:rsidRDefault="00250204" w:rsidP="00250204">
      <w:pPr>
        <w:pStyle w:val="af"/>
        <w:shd w:val="clear" w:color="auto" w:fill="FFFFFF"/>
        <w:spacing w:before="0" w:beforeAutospacing="0" w:after="0" w:afterAutospacing="0"/>
        <w:ind w:right="27" w:firstLine="567"/>
        <w:jc w:val="both"/>
        <w:textAlignment w:val="baseline"/>
      </w:pPr>
      <w:r>
        <w:t xml:space="preserve">При этом, целью применения административного наказания в соответствии с пунктом </w:t>
      </w:r>
      <w:r>
        <w:lastRenderedPageBreak/>
        <w:t xml:space="preserve">1 статьи 3.1 КоАП ПМР является </w:t>
      </w:r>
      <w:r w:rsidRPr="00C207D1">
        <w:t>восстановлени</w:t>
      </w:r>
      <w:r>
        <w:t>е</w:t>
      </w:r>
      <w:r w:rsidRPr="00C207D1">
        <w:t xml:space="preserve"> социальной справедливости и воспитани</w:t>
      </w:r>
      <w:r>
        <w:t>е</w:t>
      </w:r>
      <w:r w:rsidRPr="00C207D1">
        <w:t xml:space="preserve">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w:t>
      </w:r>
      <w:r>
        <w:t>,</w:t>
      </w:r>
      <w:r w:rsidRPr="00C207D1">
        <w:t xml:space="preserve"> как самим правонарушителем, так и другими лицами.</w:t>
      </w:r>
    </w:p>
    <w:p w:rsidR="00250204" w:rsidRDefault="006C7789" w:rsidP="00250204">
      <w:pPr>
        <w:ind w:right="27" w:firstLine="567"/>
        <w:jc w:val="both"/>
      </w:pPr>
      <w:r>
        <w:t>Согласно п</w:t>
      </w:r>
      <w:r w:rsidR="00250204">
        <w:t>одпункт</w:t>
      </w:r>
      <w:r>
        <w:t>у</w:t>
      </w:r>
      <w:r w:rsidR="00250204">
        <w:t xml:space="preserve"> а) пункта 1 статьи 3.2</w:t>
      </w:r>
      <w:r>
        <w:t>.</w:t>
      </w:r>
      <w:r w:rsidR="00250204">
        <w:t xml:space="preserve"> КоАП ПМР за совершение административных наказаний могут устанавливаться и применяться административные наказания в виде предупреждения</w:t>
      </w:r>
      <w:r>
        <w:t>, которое согласно пункту 1 статьи 3.4. КоАП ПМР есть</w:t>
      </w:r>
      <w:r w:rsidRPr="006C7789">
        <w:t xml:space="preserve"> </w:t>
      </w:r>
      <w:r>
        <w:t>мера административного наказания, выраженная в официальном порицании физического или юридического лица, и выносится в письменной форме.</w:t>
      </w:r>
    </w:p>
    <w:p w:rsidR="006C7789" w:rsidRDefault="006C7789" w:rsidP="00250204">
      <w:pPr>
        <w:ind w:right="27" w:firstLine="567"/>
        <w:jc w:val="both"/>
      </w:pPr>
      <w:r>
        <w:t>В соответствии с пунктом 1 статьи 4.1. КоАП ПМР а</w:t>
      </w:r>
      <w:r w:rsidRPr="006C7789">
        <w:t>дминистративное наказание за совершение административного правонарушения назначается в пределах, установленных настоящим Кодексом.</w:t>
      </w:r>
    </w:p>
    <w:p w:rsidR="00250204" w:rsidRDefault="00250204" w:rsidP="00250204">
      <w:pPr>
        <w:ind w:right="27" w:firstLine="567"/>
        <w:jc w:val="both"/>
      </w:pPr>
      <w:r>
        <w:t xml:space="preserve">Санкция </w:t>
      </w:r>
      <w:r w:rsidR="006C7789">
        <w:t>пункта 1 статьи 15.31</w:t>
      </w:r>
      <w:r w:rsidR="00461CF9">
        <w:t>.</w:t>
      </w:r>
      <w:r w:rsidR="006C7789">
        <w:t xml:space="preserve"> </w:t>
      </w:r>
      <w:r>
        <w:t>КоАП ПМР предусматривает в качестве наказания предупреждение и штраф.</w:t>
      </w:r>
    </w:p>
    <w:p w:rsidR="00250204" w:rsidRDefault="00250204" w:rsidP="00250204">
      <w:pPr>
        <w:ind w:right="27" w:firstLine="567"/>
        <w:jc w:val="both"/>
      </w:pPr>
      <w:r>
        <w:t>Пунктом 2 статьи 3.4</w:t>
      </w:r>
      <w:r w:rsidR="00461CF9">
        <w:t>.</w:t>
      </w:r>
      <w:r>
        <w:t xml:space="preserve"> КоАП ПМР определено, что предупреждение устанавливается за впервые совершенное административное правонарушение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Приднестровской Молдавской Республики, безопасности государства, отсутствии угрозы чрезвычайных ситуаций природного и техногенного характера, а также при отсутствии имущественного ущерба.</w:t>
      </w:r>
    </w:p>
    <w:p w:rsidR="00461CF9" w:rsidRDefault="006C7789" w:rsidP="00250204">
      <w:pPr>
        <w:ind w:right="27" w:firstLine="567"/>
        <w:jc w:val="both"/>
      </w:pPr>
      <w:r>
        <w:t xml:space="preserve">Как </w:t>
      </w:r>
      <w:r w:rsidR="00250204">
        <w:t>установлено</w:t>
      </w:r>
      <w:r>
        <w:t xml:space="preserve"> в судебном заседании, подтверждается объяснениями </w:t>
      </w:r>
      <w:r w:rsidR="00461CF9">
        <w:t>представителя ПРБ,</w:t>
      </w:r>
      <w:r w:rsidR="00250204">
        <w:t xml:space="preserve"> </w:t>
      </w:r>
      <w:r w:rsidR="00461CF9">
        <w:t>ЗАО «</w:t>
      </w:r>
      <w:r w:rsidR="00461CF9" w:rsidRPr="00B42D4B">
        <w:t>Тираспромстройбанк</w:t>
      </w:r>
      <w:r w:rsidR="00461CF9">
        <w:t xml:space="preserve">» в течение года </w:t>
      </w:r>
      <w:r w:rsidR="000265E7">
        <w:t xml:space="preserve">административного правонарушения </w:t>
      </w:r>
      <w:r w:rsidR="00250204">
        <w:t>не</w:t>
      </w:r>
      <w:r w:rsidR="00461CF9">
        <w:t xml:space="preserve"> совершало. </w:t>
      </w:r>
      <w:r w:rsidR="00E361DE">
        <w:t>Административное правонарушение, с</w:t>
      </w:r>
      <w:r w:rsidR="00461CF9">
        <w:t>овершенно</w:t>
      </w:r>
      <w:r w:rsidR="00E361DE">
        <w:t>е</w:t>
      </w:r>
      <w:r w:rsidR="00461CF9">
        <w:t xml:space="preserve"> ЗАО «</w:t>
      </w:r>
      <w:r w:rsidR="00461CF9" w:rsidRPr="00B42D4B">
        <w:t>Тираспромстройбанк</w:t>
      </w:r>
      <w:r w:rsidR="00461CF9">
        <w:t>»</w:t>
      </w:r>
      <w:r w:rsidR="00E361DE">
        <w:t xml:space="preserve">, </w:t>
      </w:r>
      <w:r w:rsidR="00461CF9">
        <w:t xml:space="preserve">не </w:t>
      </w:r>
      <w:r w:rsidR="00E361DE">
        <w:t xml:space="preserve">повлекло </w:t>
      </w:r>
      <w:r w:rsidR="00461CF9">
        <w:t>причинен</w:t>
      </w:r>
      <w:r w:rsidR="00E361DE">
        <w:t xml:space="preserve">ие </w:t>
      </w:r>
      <w:r w:rsidR="00461CF9">
        <w:t>како</w:t>
      </w:r>
      <w:r w:rsidR="00E361DE">
        <w:t>го</w:t>
      </w:r>
      <w:r w:rsidR="00461CF9">
        <w:t xml:space="preserve">-либо </w:t>
      </w:r>
      <w:r w:rsidR="00E361DE">
        <w:t xml:space="preserve">имущественного ущерба, </w:t>
      </w:r>
      <w:r w:rsidR="00461CF9">
        <w:t>вред</w:t>
      </w:r>
      <w:r w:rsidR="00E361DE">
        <w:t>а</w:t>
      </w:r>
      <w:r w:rsidR="00461CF9">
        <w:t xml:space="preserve"> жизни и здоровью людей, объектам животного и растительного мира, окружающей среде, объектам культурного наследия Приднестровской Молдавской Республики, безопасности государства, </w:t>
      </w:r>
      <w:r w:rsidR="00E361DE">
        <w:t xml:space="preserve">а равно возникновение угрозы причинения такого вреда, также </w:t>
      </w:r>
      <w:r w:rsidR="00936FE8">
        <w:t xml:space="preserve">таковое </w:t>
      </w:r>
      <w:r w:rsidR="00E361DE">
        <w:t xml:space="preserve">не создало </w:t>
      </w:r>
      <w:r w:rsidR="00461CF9">
        <w:t>угрозы чрезвычайных ситуаций природного и техногенного характера</w:t>
      </w:r>
      <w:r w:rsidR="00E361DE">
        <w:t xml:space="preserve">. </w:t>
      </w:r>
      <w:r w:rsidR="00461CF9">
        <w:t xml:space="preserve">Доказательства обратного в деле отсутствуют. </w:t>
      </w:r>
      <w:r w:rsidR="00E361DE">
        <w:t>То есть, обстоятельства, исключающие возможность применения такой меры административного наказания как предупреждение</w:t>
      </w:r>
      <w:r w:rsidR="00CB5EBE">
        <w:t>, отсутствуют.</w:t>
      </w:r>
      <w:r w:rsidR="00E361DE">
        <w:t xml:space="preserve">  </w:t>
      </w:r>
    </w:p>
    <w:p w:rsidR="00CB5EBE" w:rsidRDefault="00CB5EBE" w:rsidP="00250204">
      <w:pPr>
        <w:ind w:right="27" w:firstLine="567"/>
        <w:jc w:val="both"/>
      </w:pPr>
      <w:r>
        <w:t xml:space="preserve">Вместе с тем, </w:t>
      </w:r>
      <w:r w:rsidR="00250204">
        <w:t xml:space="preserve">обстоятельств, отягчающих административную ответственность, </w:t>
      </w:r>
      <w:r>
        <w:t xml:space="preserve">при рассмотрении дела об административном </w:t>
      </w:r>
      <w:r w:rsidR="00250204">
        <w:t>не установлено.</w:t>
      </w:r>
    </w:p>
    <w:p w:rsidR="00CB5EBE" w:rsidRDefault="00CB5EBE" w:rsidP="00250204">
      <w:pPr>
        <w:ind w:right="27" w:firstLine="567"/>
        <w:jc w:val="both"/>
      </w:pPr>
      <w:r>
        <w:t xml:space="preserve">При этом, имеют место обстоятельства, смягчающие административную ответственность. </w:t>
      </w:r>
    </w:p>
    <w:p w:rsidR="00E642BB" w:rsidRDefault="00CB5EBE" w:rsidP="00EA6BB8">
      <w:pPr>
        <w:pStyle w:val="af"/>
        <w:shd w:val="clear" w:color="auto" w:fill="FFFFFF"/>
        <w:spacing w:before="0" w:beforeAutospacing="0" w:after="0" w:afterAutospacing="0"/>
        <w:ind w:right="27" w:firstLine="567"/>
        <w:jc w:val="both"/>
        <w:textAlignment w:val="baseline"/>
      </w:pPr>
      <w:r>
        <w:t>Так, как следует из  материалов дела, в том числе из протокола № 08-01-15/29 об административном правонарушении в отношении юридического лица от 25 ноября 2015 г.,</w:t>
      </w:r>
      <w:r w:rsidR="0034430A" w:rsidRPr="0034430A">
        <w:t xml:space="preserve"> </w:t>
      </w:r>
      <w:r w:rsidR="0034430A">
        <w:t>ЗАО «</w:t>
      </w:r>
      <w:r w:rsidR="0034430A" w:rsidRPr="00B42D4B">
        <w:t>Тираспромстройбанк</w:t>
      </w:r>
      <w:r w:rsidR="0034430A">
        <w:t>» добровольно, непосредственно на следующий день после регистрации права собственности на недвижимое имущество, переданное банку</w:t>
      </w:r>
      <w:r w:rsidR="00250204">
        <w:t xml:space="preserve"> </w:t>
      </w:r>
      <w:r w:rsidR="0034430A">
        <w:t>на основании соглашения об отступном б/н от 8 сентября 2015 г., предоставило в ПРБ сообщение о данной сделке, что свидетельствует об отсутствии у банка намерения скрыть</w:t>
      </w:r>
      <w:r w:rsidR="000C50AA">
        <w:t xml:space="preserve"> информацию о сделке, подлежащ</w:t>
      </w:r>
      <w:r w:rsidR="00936FE8">
        <w:t>ей</w:t>
      </w:r>
      <w:r w:rsidR="000C50AA">
        <w:t xml:space="preserve"> государственному контролю. Указанные действия банка возможно рассматривать как добровольное прекращение противоправного поведения,</w:t>
      </w:r>
      <w:r w:rsidR="00E4514D">
        <w:t xml:space="preserve"> что является обстоятельством, смягчающим административную ответственность (подпункт б) пункта 1 статьи 4.2 КоАП ПМР).</w:t>
      </w:r>
      <w:r w:rsidR="00D45183" w:rsidRPr="00D45183">
        <w:t xml:space="preserve"> </w:t>
      </w:r>
      <w:r w:rsidR="00D45183">
        <w:t>При этом, следует учитывать, что причиной предоставления сведений о сделке с нарушением установленного срока, и, как следствие, совершения правонарушения, послужил тот факт, что банк, как установлено судом, необоснованно счел датой совершения сделки день ее государственной регистрации.</w:t>
      </w:r>
      <w:r w:rsidR="00EA6BB8" w:rsidRPr="00EA6BB8">
        <w:t xml:space="preserve"> </w:t>
      </w:r>
    </w:p>
    <w:p w:rsidR="00EA6BB8" w:rsidRDefault="00EA6BB8" w:rsidP="00EA6BB8">
      <w:pPr>
        <w:pStyle w:val="af"/>
        <w:shd w:val="clear" w:color="auto" w:fill="FFFFFF"/>
        <w:spacing w:before="0" w:beforeAutospacing="0" w:after="0" w:afterAutospacing="0"/>
        <w:ind w:right="27" w:firstLine="567"/>
        <w:jc w:val="both"/>
        <w:textAlignment w:val="baseline"/>
        <w:rPr>
          <w:color w:val="000000"/>
          <w:sz w:val="23"/>
          <w:szCs w:val="23"/>
        </w:rPr>
      </w:pPr>
      <w:r>
        <w:t xml:space="preserve">Оценивая характер совершенного административного правонарушения, в том числе  </w:t>
      </w:r>
      <w:r>
        <w:rPr>
          <w:bdr w:val="none" w:sz="0" w:space="0" w:color="auto" w:frame="1"/>
        </w:rPr>
        <w:t>степень его общественной опасности</w:t>
      </w:r>
      <w:r w:rsidR="00E642BB">
        <w:rPr>
          <w:bdr w:val="none" w:sz="0" w:space="0" w:color="auto" w:frame="1"/>
        </w:rPr>
        <w:t>, следует учитывать и</w:t>
      </w:r>
      <w:r>
        <w:rPr>
          <w:color w:val="000000"/>
          <w:sz w:val="23"/>
          <w:szCs w:val="23"/>
        </w:rPr>
        <w:t xml:space="preserve"> субъективный признак, а именно отношение лица, привлекаемого к административной ответственности, к формальным требованиям норм права. При этом, </w:t>
      </w:r>
      <w:r w:rsidR="00E642BB">
        <w:rPr>
          <w:color w:val="000000"/>
          <w:sz w:val="23"/>
          <w:szCs w:val="23"/>
        </w:rPr>
        <w:t xml:space="preserve">необходимо исходить из </w:t>
      </w:r>
      <w:r>
        <w:rPr>
          <w:color w:val="000000"/>
          <w:sz w:val="23"/>
          <w:szCs w:val="23"/>
        </w:rPr>
        <w:t>совокупност</w:t>
      </w:r>
      <w:r w:rsidR="00E642BB">
        <w:rPr>
          <w:color w:val="000000"/>
          <w:sz w:val="23"/>
          <w:szCs w:val="23"/>
        </w:rPr>
        <w:t>и</w:t>
      </w:r>
      <w:r>
        <w:rPr>
          <w:color w:val="000000"/>
          <w:sz w:val="23"/>
          <w:szCs w:val="23"/>
        </w:rPr>
        <w:t xml:space="preserve"> субъективных и объективных признаков поведения правонарушителя. </w:t>
      </w:r>
    </w:p>
    <w:p w:rsidR="00E642BB" w:rsidRDefault="00EA6BB8" w:rsidP="00E642BB">
      <w:pPr>
        <w:pStyle w:val="af"/>
        <w:shd w:val="clear" w:color="auto" w:fill="FFFFFF"/>
        <w:spacing w:before="0" w:beforeAutospacing="0" w:after="0" w:afterAutospacing="0"/>
        <w:ind w:right="27" w:firstLine="567"/>
        <w:jc w:val="both"/>
        <w:textAlignment w:val="baseline"/>
        <w:rPr>
          <w:bdr w:val="none" w:sz="0" w:space="0" w:color="auto" w:frame="1"/>
        </w:rPr>
      </w:pPr>
      <w:r>
        <w:rPr>
          <w:bdr w:val="none" w:sz="0" w:space="0" w:color="auto" w:frame="1"/>
        </w:rPr>
        <w:t>Изложенное выше позволяет сделать вывод о том, что по факту правонарушения пренебрежительное отношение к формальным требованиям норм права име</w:t>
      </w:r>
      <w:r w:rsidR="00E642BB">
        <w:rPr>
          <w:bdr w:val="none" w:sz="0" w:space="0" w:color="auto" w:frame="1"/>
        </w:rPr>
        <w:t>ло</w:t>
      </w:r>
      <w:r>
        <w:rPr>
          <w:bdr w:val="none" w:sz="0" w:space="0" w:color="auto" w:frame="1"/>
        </w:rPr>
        <w:t xml:space="preserve"> место, </w:t>
      </w:r>
      <w:r>
        <w:rPr>
          <w:bdr w:val="none" w:sz="0" w:space="0" w:color="auto" w:frame="1"/>
        </w:rPr>
        <w:lastRenderedPageBreak/>
        <w:t>вместе с тем таковое не носит систематический характер и не сопряжено с желанием нарушать требования законодательства</w:t>
      </w:r>
      <w:r w:rsidR="00E642BB">
        <w:rPr>
          <w:bdr w:val="none" w:sz="0" w:space="0" w:color="auto" w:frame="1"/>
        </w:rPr>
        <w:t>, соответственно</w:t>
      </w:r>
      <w:r w:rsidR="00E642BB" w:rsidRPr="00E642BB">
        <w:rPr>
          <w:bdr w:val="none" w:sz="0" w:space="0" w:color="auto" w:frame="1"/>
        </w:rPr>
        <w:t xml:space="preserve"> </w:t>
      </w:r>
      <w:r w:rsidR="00E642BB">
        <w:rPr>
          <w:bdr w:val="none" w:sz="0" w:space="0" w:color="auto" w:frame="1"/>
        </w:rPr>
        <w:t xml:space="preserve">степень общественной опасности такого противоправного деяния банка менее значительна. </w:t>
      </w:r>
    </w:p>
    <w:p w:rsidR="003F3550" w:rsidRDefault="002B0D45" w:rsidP="00250204">
      <w:pPr>
        <w:ind w:right="27" w:firstLine="567"/>
        <w:jc w:val="both"/>
      </w:pPr>
      <w:r>
        <w:t>Кроме того, ЗАО «</w:t>
      </w:r>
      <w:r w:rsidRPr="00B42D4B">
        <w:t>Тираспромстройбанк</w:t>
      </w:r>
      <w:r>
        <w:t xml:space="preserve">» своевременно и в полном объеме </w:t>
      </w:r>
      <w:r w:rsidR="00D03F6C">
        <w:t xml:space="preserve">предоставлял ПРБ </w:t>
      </w:r>
      <w:r w:rsidR="00D45183">
        <w:t xml:space="preserve">все необходимые документы и сведения, истребуемые в рамках проведения административного расследования. Данный факт подтверждается как объяснениями лиц, участвующих в деле, так и имеющимися в деле доказательствами, в том числе запросом ПРБ от 08.10.2015 г. № 01-20/11428, направленным </w:t>
      </w:r>
      <w:r w:rsidR="003F3550">
        <w:t xml:space="preserve">в адрес банка </w:t>
      </w:r>
      <w:r w:rsidR="00D45183">
        <w:t>на основании статьи 27.9 КоАП ПМР</w:t>
      </w:r>
      <w:r w:rsidR="003F3550">
        <w:t xml:space="preserve"> для получения доказательств по делу об административном правонарушении, и ответом на него ЗАО «</w:t>
      </w:r>
      <w:r w:rsidR="003F3550" w:rsidRPr="00B42D4B">
        <w:t>Тираспромстройбанк</w:t>
      </w:r>
      <w:r w:rsidR="003F3550">
        <w:t>» № 08/1790 от 13.10.2015 г., согласно которому банк предоставляет в адрес ПРБ заверенные в установленном порядке копии истребуемых документов, а также сообщает о причинах предоставления сведений о сделке в первый рабочий день со дня ее регистрации.</w:t>
      </w:r>
    </w:p>
    <w:p w:rsidR="003F3550" w:rsidRDefault="003F3550" w:rsidP="00250204">
      <w:pPr>
        <w:ind w:right="27" w:firstLine="567"/>
        <w:jc w:val="both"/>
      </w:pPr>
      <w:r>
        <w:t xml:space="preserve">Изложенное свидетельствует об </w:t>
      </w:r>
      <w:r w:rsidRPr="003F3550">
        <w:t>оказани</w:t>
      </w:r>
      <w:r w:rsidR="0014217D">
        <w:t>и</w:t>
      </w:r>
      <w:r w:rsidRPr="003F3550">
        <w:t xml:space="preserve">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r>
        <w:t>, что является обстоятельством смягчающим административную ответственность в силу подпункта г) пункта 1 статьи 4.2. КоАП ПМР.</w:t>
      </w:r>
    </w:p>
    <w:p w:rsidR="003F636B" w:rsidRDefault="003F636B" w:rsidP="00250204">
      <w:pPr>
        <w:ind w:right="27" w:firstLine="567"/>
        <w:jc w:val="both"/>
      </w:pPr>
      <w:r>
        <w:t>Суд первой инстанции обстоятельства, приведенные выше, не учел, указав в мотивировочной части решения на то, что обстоятельства, смягчающие административную ответственность не установлены.</w:t>
      </w:r>
      <w:r w:rsidR="001952E0">
        <w:t xml:space="preserve"> Соответственно, п</w:t>
      </w:r>
      <w:r w:rsidR="00936FE8">
        <w:t xml:space="preserve">рименение судом первой инстанции штрафа </w:t>
      </w:r>
      <w:r w:rsidR="001952E0">
        <w:t xml:space="preserve">в данном конкретном случае </w:t>
      </w:r>
      <w:r w:rsidR="00936FE8">
        <w:t>несоразмерно характеру и степени общественной опасности деяния и нарушает закрепленный законом принцип справедливости наказания.</w:t>
      </w:r>
    </w:p>
    <w:p w:rsidR="00407E96" w:rsidRDefault="00772675" w:rsidP="00250204">
      <w:pPr>
        <w:ind w:right="27" w:firstLine="567"/>
        <w:jc w:val="both"/>
      </w:pPr>
      <w:r>
        <w:t xml:space="preserve">В связи с изложенным, решение суда </w:t>
      </w:r>
      <w:r w:rsidRPr="00060921">
        <w:t>от</w:t>
      </w:r>
      <w:r w:rsidRPr="002E2374">
        <w:t xml:space="preserve"> </w:t>
      </w:r>
      <w:r>
        <w:t>12</w:t>
      </w:r>
      <w:r w:rsidRPr="002E2374">
        <w:t xml:space="preserve"> </w:t>
      </w:r>
      <w:r>
        <w:t>апреля 2016</w:t>
      </w:r>
      <w:r w:rsidRPr="002E2374">
        <w:t xml:space="preserve"> года </w:t>
      </w:r>
      <w:r w:rsidRPr="00060921">
        <w:t xml:space="preserve">по делу </w:t>
      </w:r>
      <w:r w:rsidRPr="002E2374">
        <w:t>№</w:t>
      </w:r>
      <w:r>
        <w:t xml:space="preserve"> 1564</w:t>
      </w:r>
      <w:r w:rsidRPr="002E2374">
        <w:t>/1</w:t>
      </w:r>
      <w:r>
        <w:t>5</w:t>
      </w:r>
      <w:r w:rsidRPr="002E2374">
        <w:t>-</w:t>
      </w:r>
      <w:r>
        <w:t>(05)06 в части назначения ЗАО «</w:t>
      </w:r>
      <w:r w:rsidRPr="00B42D4B">
        <w:t>Тираспромстройбанк</w:t>
      </w:r>
      <w:r>
        <w:t>» наказания</w:t>
      </w:r>
      <w:r w:rsidRPr="003F636B">
        <w:t xml:space="preserve"> </w:t>
      </w:r>
      <w:r w:rsidRPr="00B42D4B">
        <w:t>в виде административного штрафа в размере 750 РУ МЗП, что составляет 13 800,00 рублей</w:t>
      </w:r>
      <w:r>
        <w:t xml:space="preserve">, является </w:t>
      </w:r>
      <w:r w:rsidR="00407E96">
        <w:t xml:space="preserve">незаконным, необоснованным, принятым с нарушением </w:t>
      </w:r>
      <w:r w:rsidR="00407E96">
        <w:rPr>
          <w:bdr w:val="none" w:sz="0" w:space="0" w:color="auto" w:frame="1"/>
        </w:rPr>
        <w:t xml:space="preserve">статьи 27.1 КоАП ПМР, </w:t>
      </w:r>
      <w:r w:rsidR="00407E96">
        <w:t>без учета положений статей 1.6, 3.1, 4.1 КоАП ПМР</w:t>
      </w:r>
      <w:r w:rsidR="00816CB4">
        <w:t>, что является основанием к его изменению</w:t>
      </w:r>
      <w:r w:rsidR="003409F0">
        <w:t xml:space="preserve"> в силу подпункта 4) пункта 1 статьи 152 АПК ПМР.</w:t>
      </w:r>
      <w:r w:rsidR="00816CB4">
        <w:t xml:space="preserve"> </w:t>
      </w:r>
      <w:r w:rsidR="00407E96">
        <w:t xml:space="preserve"> </w:t>
      </w:r>
    </w:p>
    <w:p w:rsidR="00250204" w:rsidRDefault="00407E96" w:rsidP="00250204">
      <w:pPr>
        <w:ind w:right="27" w:firstLine="567"/>
        <w:jc w:val="both"/>
      </w:pPr>
      <w:r>
        <w:t>При</w:t>
      </w:r>
      <w:r w:rsidR="0014217D">
        <w:t xml:space="preserve">нимая во внимание вышеизложенное, в том числе, установленные по делу обстоятельства смягчающие ответственность, </w:t>
      </w:r>
      <w:r w:rsidR="007B711A">
        <w:t>факт совершения правонарушения впервые и отсутстви</w:t>
      </w:r>
      <w:r w:rsidR="00021391">
        <w:t>е</w:t>
      </w:r>
      <w:r w:rsidR="007B711A">
        <w:t xml:space="preserve"> вредных последствий, </w:t>
      </w:r>
      <w:r w:rsidR="0014217D">
        <w:t>характер и степень общественной опасности</w:t>
      </w:r>
      <w:r w:rsidR="007B711A">
        <w:t xml:space="preserve">, как </w:t>
      </w:r>
      <w:r w:rsidR="007B711A" w:rsidRPr="007B711A">
        <w:t>самого деяния, так и лица, его совершившего,</w:t>
      </w:r>
      <w:r w:rsidR="007B711A">
        <w:t xml:space="preserve"> </w:t>
      </w:r>
      <w:r w:rsidR="0014217D">
        <w:t>причины совершения</w:t>
      </w:r>
      <w:r w:rsidR="007B711A">
        <w:t xml:space="preserve"> правонарушения</w:t>
      </w:r>
      <w:r w:rsidR="0014217D">
        <w:t xml:space="preserve">, </w:t>
      </w:r>
      <w:r w:rsidR="0014217D" w:rsidRPr="0014217D">
        <w:t>исходя из целей назначения административного наказания</w:t>
      </w:r>
      <w:r w:rsidR="0014217D">
        <w:t>,</w:t>
      </w:r>
      <w:r w:rsidR="0014217D" w:rsidRPr="0014217D">
        <w:t xml:space="preserve"> </w:t>
      </w:r>
      <w:r w:rsidR="0014217D">
        <w:t xml:space="preserve">учитывая </w:t>
      </w:r>
      <w:r w:rsidR="007B711A">
        <w:t xml:space="preserve">закрепленный </w:t>
      </w:r>
      <w:r w:rsidR="0014217D">
        <w:t>статьей 1.6 КоАП ПМР принцип справедливости, суд кассационной инстанции считает возможным</w:t>
      </w:r>
      <w:r w:rsidR="0014217D" w:rsidRPr="0014217D">
        <w:t xml:space="preserve"> изменить </w:t>
      </w:r>
      <w:r w:rsidR="0014217D">
        <w:t xml:space="preserve">решение суда </w:t>
      </w:r>
      <w:r w:rsidR="0014217D" w:rsidRPr="00060921">
        <w:t>от</w:t>
      </w:r>
      <w:r w:rsidR="0014217D" w:rsidRPr="002E2374">
        <w:t xml:space="preserve"> </w:t>
      </w:r>
      <w:r w:rsidR="0014217D">
        <w:t>12</w:t>
      </w:r>
      <w:r w:rsidR="0014217D" w:rsidRPr="002E2374">
        <w:t xml:space="preserve"> </w:t>
      </w:r>
      <w:r w:rsidR="0014217D">
        <w:t>апреля 2016</w:t>
      </w:r>
      <w:r w:rsidR="0014217D" w:rsidRPr="002E2374">
        <w:t xml:space="preserve"> года </w:t>
      </w:r>
      <w:r w:rsidR="0014217D" w:rsidRPr="00060921">
        <w:t xml:space="preserve">по делу </w:t>
      </w:r>
      <w:r w:rsidR="0014217D" w:rsidRPr="002E2374">
        <w:t>№</w:t>
      </w:r>
      <w:r w:rsidR="0014217D">
        <w:t xml:space="preserve"> 1564</w:t>
      </w:r>
      <w:r w:rsidR="0014217D" w:rsidRPr="002E2374">
        <w:t>/1</w:t>
      </w:r>
      <w:r w:rsidR="0014217D">
        <w:t>5</w:t>
      </w:r>
      <w:r w:rsidR="0014217D" w:rsidRPr="002E2374">
        <w:t>-</w:t>
      </w:r>
      <w:r w:rsidR="0014217D">
        <w:t xml:space="preserve">(05)06 в части </w:t>
      </w:r>
      <w:r w:rsidR="003409F0" w:rsidRPr="0014217D">
        <w:t>административного наказания</w:t>
      </w:r>
      <w:r w:rsidR="003409F0">
        <w:t xml:space="preserve">, </w:t>
      </w:r>
      <w:r w:rsidR="0014217D">
        <w:t>назначен</w:t>
      </w:r>
      <w:r w:rsidR="007B711A">
        <w:t>ного</w:t>
      </w:r>
      <w:r w:rsidR="0014217D">
        <w:t xml:space="preserve"> ЗАО «</w:t>
      </w:r>
      <w:r w:rsidR="0014217D" w:rsidRPr="00B42D4B">
        <w:t>Тираспромстройбанк</w:t>
      </w:r>
      <w:r w:rsidR="0014217D">
        <w:t>»</w:t>
      </w:r>
      <w:r w:rsidR="003409F0">
        <w:t xml:space="preserve"> по пункту 1 статьи 15.31 КоАП</w:t>
      </w:r>
      <w:r w:rsidR="0014217D" w:rsidRPr="0014217D">
        <w:t>, заменив штраф предупреждением.</w:t>
      </w:r>
      <w:r w:rsidR="007B711A">
        <w:t xml:space="preserve"> </w:t>
      </w:r>
    </w:p>
    <w:p w:rsidR="00E163A9" w:rsidRDefault="00E163A9" w:rsidP="00781C66">
      <w:pPr>
        <w:ind w:firstLine="567"/>
        <w:jc w:val="both"/>
      </w:pPr>
      <w:r>
        <w:t xml:space="preserve">За рассмотрение </w:t>
      </w:r>
      <w:r w:rsidR="00936FE8">
        <w:t>а</w:t>
      </w:r>
      <w:r>
        <w:t>рбитражным судом дел о привлечении к административной ответственности взимание государственной пошлины действующим законодательством Приднестровской Молдавс</w:t>
      </w:r>
      <w:r w:rsidR="003409F0">
        <w:t xml:space="preserve">кой Республики не предусмотрено, ввиду чего </w:t>
      </w:r>
      <w:r w:rsidR="00575C9B">
        <w:t xml:space="preserve">исходя из положений подпункта 4) пункта 1 статьи 6 Закона ПМР «О государственной пошлине», </w:t>
      </w:r>
      <w:r w:rsidR="003409F0">
        <w:t>государственная пошлина в сумме 326 рублей, уплаченная ЗАО «</w:t>
      </w:r>
      <w:r w:rsidR="003409F0" w:rsidRPr="00B42D4B">
        <w:t>Тираспромстройбанк</w:t>
      </w:r>
      <w:r w:rsidR="003409F0">
        <w:t xml:space="preserve">» при подаче кассационной жалобы платежным поручением № 480001789 от 21 апреля 2016 года, подлежит возврату из </w:t>
      </w:r>
      <w:r w:rsidR="00575C9B">
        <w:t xml:space="preserve">республиканского бюджета </w:t>
      </w:r>
    </w:p>
    <w:p w:rsidR="00816CB4" w:rsidRPr="0000165C" w:rsidRDefault="00816CB4" w:rsidP="00816CB4">
      <w:pPr>
        <w:ind w:firstLine="708"/>
        <w:jc w:val="both"/>
      </w:pPr>
      <w:r>
        <w:t>Р</w:t>
      </w:r>
      <w:r w:rsidRPr="0000165C">
        <w:t>уководствуясь подпунктом б) пункта 1 статьи 31.7</w:t>
      </w:r>
      <w:r>
        <w:t>, статьей 4.1, пунктом 1 статьи 15.31 КоАП ПМР</w:t>
      </w:r>
      <w:r w:rsidRPr="0000165C">
        <w:t>, подпунктом 4) статьи 151, подпунктом 4) пункта 1 статьи 152, статьей 153 Арбитражного процессуального кодекса Приднестровской Молдавской Республики,</w:t>
      </w:r>
    </w:p>
    <w:p w:rsidR="00816CB4" w:rsidRPr="0000165C" w:rsidRDefault="00816CB4" w:rsidP="00816CB4">
      <w:pPr>
        <w:ind w:firstLine="708"/>
        <w:jc w:val="center"/>
        <w:rPr>
          <w:b/>
        </w:rPr>
      </w:pPr>
    </w:p>
    <w:p w:rsidR="00816CB4" w:rsidRPr="0000165C" w:rsidRDefault="00816CB4" w:rsidP="00816CB4">
      <w:pPr>
        <w:ind w:firstLine="708"/>
        <w:jc w:val="center"/>
        <w:rPr>
          <w:b/>
        </w:rPr>
      </w:pPr>
      <w:r w:rsidRPr="0000165C">
        <w:rPr>
          <w:b/>
        </w:rPr>
        <w:t>П О С Т А Н О В И Л:</w:t>
      </w:r>
    </w:p>
    <w:p w:rsidR="00816CB4" w:rsidRPr="0000165C" w:rsidRDefault="00816CB4" w:rsidP="00816CB4">
      <w:pPr>
        <w:ind w:firstLine="708"/>
        <w:jc w:val="center"/>
        <w:rPr>
          <w:b/>
        </w:rPr>
      </w:pPr>
    </w:p>
    <w:p w:rsidR="00816CB4" w:rsidRPr="0000165C" w:rsidRDefault="00816CB4" w:rsidP="00816CB4">
      <w:pPr>
        <w:tabs>
          <w:tab w:val="left" w:pos="993"/>
          <w:tab w:val="left" w:pos="1134"/>
        </w:tabs>
        <w:ind w:firstLine="708"/>
        <w:jc w:val="both"/>
      </w:pPr>
      <w:r w:rsidRPr="0000165C">
        <w:t xml:space="preserve">1. </w:t>
      </w:r>
      <w:r>
        <w:t>К</w:t>
      </w:r>
      <w:r w:rsidRPr="0000165C">
        <w:t>ассационн</w:t>
      </w:r>
      <w:r>
        <w:t>ую</w:t>
      </w:r>
      <w:r w:rsidRPr="0000165C">
        <w:t xml:space="preserve"> жалоб</w:t>
      </w:r>
      <w:r>
        <w:t>у</w:t>
      </w:r>
      <w:r w:rsidRPr="00B40E23">
        <w:t xml:space="preserve"> </w:t>
      </w:r>
      <w:r>
        <w:t>з</w:t>
      </w:r>
      <w:r w:rsidRPr="00B42D4B">
        <w:t>акрытого акционерного общества «Тираспромстройбанк»</w:t>
      </w:r>
      <w:r>
        <w:t xml:space="preserve"> удовлетворить</w:t>
      </w:r>
      <w:r w:rsidRPr="0000165C">
        <w:t xml:space="preserve">. </w:t>
      </w:r>
    </w:p>
    <w:p w:rsidR="00816CB4" w:rsidRPr="0000165C" w:rsidRDefault="00816CB4" w:rsidP="00816CB4">
      <w:pPr>
        <w:ind w:firstLine="708"/>
        <w:jc w:val="both"/>
      </w:pPr>
      <w:r w:rsidRPr="0000165C">
        <w:t xml:space="preserve">2. </w:t>
      </w:r>
      <w:r>
        <w:t xml:space="preserve">    </w:t>
      </w:r>
      <w:r w:rsidRPr="0000165C">
        <w:t xml:space="preserve">Изменить решение арбитражного суда от </w:t>
      </w:r>
      <w:r>
        <w:t>1</w:t>
      </w:r>
      <w:r w:rsidRPr="0000165C">
        <w:t>2 апреля 2016 года по делу №</w:t>
      </w:r>
      <w:r>
        <w:t xml:space="preserve"> </w:t>
      </w:r>
      <w:r w:rsidRPr="0000165C">
        <w:t>1</w:t>
      </w:r>
      <w:r>
        <w:t>564</w:t>
      </w:r>
      <w:r w:rsidRPr="0000165C">
        <w:t>/1</w:t>
      </w:r>
      <w:r>
        <w:t>5</w:t>
      </w:r>
      <w:r w:rsidRPr="0000165C">
        <w:t>-</w:t>
      </w:r>
      <w:r>
        <w:t>(05)06</w:t>
      </w:r>
      <w:r w:rsidRPr="0000165C">
        <w:t>, изложи</w:t>
      </w:r>
      <w:r w:rsidR="001952E0">
        <w:t>в</w:t>
      </w:r>
      <w:r w:rsidRPr="0000165C">
        <w:t xml:space="preserve"> пункт 2 резолютивной части решения в следующей редакции:</w:t>
      </w:r>
    </w:p>
    <w:p w:rsidR="00816CB4" w:rsidRDefault="00816CB4" w:rsidP="00816CB4">
      <w:pPr>
        <w:ind w:firstLine="709"/>
        <w:jc w:val="both"/>
      </w:pPr>
      <w:r w:rsidRPr="0000165C">
        <w:lastRenderedPageBreak/>
        <w:t xml:space="preserve">«2. </w:t>
      </w:r>
      <w:r w:rsidRPr="00B42D4B">
        <w:t xml:space="preserve">Привлечь закрытое акционерное общество «Тираспромстройбанк» (место нахождения: </w:t>
      </w:r>
      <w:r w:rsidRPr="00B42D4B">
        <w:rPr>
          <w:bCs/>
        </w:rPr>
        <w:t xml:space="preserve">г. Тирасполь, пер. Энгельса, д.11, </w:t>
      </w:r>
      <w:r w:rsidRPr="00B42D4B">
        <w:t xml:space="preserve">государственный регистрационный номер </w:t>
      </w:r>
      <w:r>
        <w:br/>
      </w:r>
      <w:r w:rsidRPr="00B42D4B">
        <w:t>01-022-3339, номер и серия свидетельства о регистрации 0005658 АА, дата регистрации 25.12.2003 года) к административной ответственности по пункту 1 статьи 15.31 Ко</w:t>
      </w:r>
      <w:r>
        <w:t>АП ПМР</w:t>
      </w:r>
      <w:r w:rsidRPr="00B42D4B">
        <w:t xml:space="preserve"> и </w:t>
      </w:r>
      <w:r>
        <w:t>назначить ему административное наказание в виде предупреждения.</w:t>
      </w:r>
    </w:p>
    <w:p w:rsidR="00816CB4" w:rsidRDefault="00816CB4" w:rsidP="00816CB4">
      <w:pPr>
        <w:ind w:firstLine="709"/>
        <w:jc w:val="both"/>
      </w:pPr>
      <w:r>
        <w:t>3. Возвратить з</w:t>
      </w:r>
      <w:r w:rsidRPr="00B42D4B">
        <w:t>акрыто</w:t>
      </w:r>
      <w:r>
        <w:t>му</w:t>
      </w:r>
      <w:r w:rsidRPr="00B42D4B">
        <w:t xml:space="preserve"> акционерно</w:t>
      </w:r>
      <w:r>
        <w:t>му</w:t>
      </w:r>
      <w:r w:rsidRPr="00B42D4B">
        <w:t xml:space="preserve"> обществ</w:t>
      </w:r>
      <w:r>
        <w:t xml:space="preserve">у </w:t>
      </w:r>
      <w:r w:rsidRPr="00B42D4B">
        <w:t>«Тираспромстройбанк»</w:t>
      </w:r>
      <w:r>
        <w:t xml:space="preserve"> из </w:t>
      </w:r>
      <w:r w:rsidRPr="00B42D4B">
        <w:t xml:space="preserve"> </w:t>
      </w:r>
      <w:r>
        <w:t>республиканского бюджета государственную пошлину в сумме 326 рублей.</w:t>
      </w:r>
    </w:p>
    <w:p w:rsidR="00816CB4" w:rsidRPr="0000165C" w:rsidRDefault="00816CB4" w:rsidP="00816CB4">
      <w:pPr>
        <w:ind w:firstLine="708"/>
        <w:jc w:val="both"/>
      </w:pPr>
    </w:p>
    <w:p w:rsidR="00816CB4" w:rsidRPr="00E80F03" w:rsidRDefault="00816CB4" w:rsidP="00816CB4">
      <w:pPr>
        <w:suppressAutoHyphens/>
        <w:autoSpaceDE w:val="0"/>
        <w:autoSpaceDN w:val="0"/>
        <w:adjustRightInd w:val="0"/>
        <w:ind w:right="-256" w:firstLine="567"/>
        <w:jc w:val="both"/>
      </w:pPr>
      <w:r w:rsidRPr="00E80F03">
        <w:t>Постановление вступает в законную силу со дня его принятия и обжалованию не подлежит.</w:t>
      </w:r>
    </w:p>
    <w:p w:rsidR="00816CB4" w:rsidRPr="00E80F03" w:rsidRDefault="00816CB4" w:rsidP="00816CB4">
      <w:pPr>
        <w:suppressAutoHyphens/>
        <w:autoSpaceDE w:val="0"/>
        <w:autoSpaceDN w:val="0"/>
        <w:adjustRightInd w:val="0"/>
        <w:ind w:right="-256" w:firstLine="567"/>
        <w:jc w:val="both"/>
      </w:pPr>
    </w:p>
    <w:p w:rsidR="00816CB4" w:rsidRPr="00E80F03" w:rsidRDefault="00816CB4" w:rsidP="00816CB4">
      <w:pPr>
        <w:suppressAutoHyphens/>
        <w:autoSpaceDE w:val="0"/>
        <w:autoSpaceDN w:val="0"/>
        <w:adjustRightInd w:val="0"/>
        <w:ind w:right="-256" w:firstLine="567"/>
        <w:jc w:val="both"/>
      </w:pPr>
      <w:r w:rsidRPr="00E80F03">
        <w:t xml:space="preserve">Заместитель Председателя </w:t>
      </w:r>
    </w:p>
    <w:p w:rsidR="00816CB4" w:rsidRPr="00A56ABF" w:rsidRDefault="00816CB4" w:rsidP="00816CB4">
      <w:pPr>
        <w:suppressAutoHyphens/>
        <w:autoSpaceDE w:val="0"/>
        <w:autoSpaceDN w:val="0"/>
        <w:adjustRightInd w:val="0"/>
        <w:ind w:right="-256" w:firstLine="567"/>
        <w:jc w:val="both"/>
      </w:pPr>
      <w:r w:rsidRPr="00E80F03">
        <w:t>Арбитражного суда ПМР</w:t>
      </w:r>
      <w:r w:rsidRPr="00E80F03">
        <w:tab/>
      </w:r>
      <w:r w:rsidRPr="00E80F03">
        <w:tab/>
      </w:r>
      <w:r w:rsidRPr="00E80F03">
        <w:tab/>
      </w:r>
      <w:r w:rsidRPr="00E80F03">
        <w:tab/>
      </w:r>
      <w:r w:rsidRPr="00E80F03">
        <w:tab/>
      </w:r>
      <w:r w:rsidRPr="00E80F03">
        <w:tab/>
      </w:r>
      <w:r w:rsidRPr="00BB4869">
        <w:tab/>
        <w:t>Е.В.Лука</w:t>
      </w:r>
    </w:p>
    <w:p w:rsidR="00816CB4" w:rsidRPr="00B57968" w:rsidRDefault="00816CB4" w:rsidP="00816CB4">
      <w:pPr>
        <w:pStyle w:val="a5"/>
        <w:ind w:right="-256"/>
      </w:pPr>
      <w:r w:rsidRPr="00B57968">
        <w:tab/>
      </w:r>
      <w:r w:rsidRPr="00B57968">
        <w:tab/>
      </w:r>
      <w:r w:rsidRPr="00B57968">
        <w:tab/>
      </w:r>
      <w:r w:rsidRPr="00B57968">
        <w:tab/>
      </w:r>
      <w:r w:rsidRPr="00B57968">
        <w:tab/>
      </w:r>
    </w:p>
    <w:sectPr w:rsidR="00816CB4" w:rsidRPr="00B57968" w:rsidSect="00717C63">
      <w:footerReference w:type="even" r:id="rId9"/>
      <w:footerReference w:type="default" r:id="rId10"/>
      <w:pgSz w:w="11906" w:h="16838" w:code="9"/>
      <w:pgMar w:top="539" w:right="737" w:bottom="709"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C38" w:rsidRDefault="000A2C38">
      <w:r>
        <w:separator/>
      </w:r>
    </w:p>
  </w:endnote>
  <w:endnote w:type="continuationSeparator" w:id="1">
    <w:p w:rsidR="000A2C38" w:rsidRDefault="000A2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675" w:rsidRDefault="00443041" w:rsidP="0038503F">
    <w:pPr>
      <w:pStyle w:val="aa"/>
      <w:framePr w:wrap="around" w:vAnchor="text" w:hAnchor="margin" w:xAlign="outside" w:y="1"/>
      <w:rPr>
        <w:rStyle w:val="ab"/>
      </w:rPr>
    </w:pPr>
    <w:r>
      <w:rPr>
        <w:rStyle w:val="ab"/>
      </w:rPr>
      <w:fldChar w:fldCharType="begin"/>
    </w:r>
    <w:r w:rsidR="00772675">
      <w:rPr>
        <w:rStyle w:val="ab"/>
      </w:rPr>
      <w:instrText xml:space="preserve">PAGE  </w:instrText>
    </w:r>
    <w:r>
      <w:rPr>
        <w:rStyle w:val="ab"/>
      </w:rPr>
      <w:fldChar w:fldCharType="end"/>
    </w:r>
  </w:p>
  <w:p w:rsidR="00772675" w:rsidRDefault="00772675"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675" w:rsidRDefault="00443041" w:rsidP="0076587D">
    <w:pPr>
      <w:pStyle w:val="aa"/>
      <w:framePr w:h="820" w:hRule="exact" w:wrap="around" w:vAnchor="text" w:hAnchor="margin" w:xAlign="outside" w:y="-141"/>
      <w:rPr>
        <w:rStyle w:val="ab"/>
      </w:rPr>
    </w:pPr>
    <w:r>
      <w:rPr>
        <w:rStyle w:val="ab"/>
      </w:rPr>
      <w:fldChar w:fldCharType="begin"/>
    </w:r>
    <w:r w:rsidR="00772675">
      <w:rPr>
        <w:rStyle w:val="ab"/>
      </w:rPr>
      <w:instrText xml:space="preserve">PAGE  </w:instrText>
    </w:r>
    <w:r>
      <w:rPr>
        <w:rStyle w:val="ab"/>
      </w:rPr>
      <w:fldChar w:fldCharType="separate"/>
    </w:r>
    <w:r w:rsidR="00595E7F">
      <w:rPr>
        <w:rStyle w:val="ab"/>
        <w:noProof/>
      </w:rPr>
      <w:t>1</w:t>
    </w:r>
    <w:r>
      <w:rPr>
        <w:rStyle w:val="ab"/>
      </w:rPr>
      <w:fldChar w:fldCharType="end"/>
    </w:r>
  </w:p>
  <w:p w:rsidR="00772675" w:rsidRDefault="00772675" w:rsidP="0038503F">
    <w:pPr>
      <w:pStyle w:val="aa"/>
      <w:ind w:right="360" w:firstLine="360"/>
    </w:pPr>
  </w:p>
  <w:p w:rsidR="00772675" w:rsidRDefault="00772675"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C38" w:rsidRDefault="000A2C38">
      <w:r>
        <w:separator/>
      </w:r>
    </w:p>
  </w:footnote>
  <w:footnote w:type="continuationSeparator" w:id="1">
    <w:p w:rsidR="000A2C38" w:rsidRDefault="000A2C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18175093"/>
    <w:multiLevelType w:val="hybridMultilevel"/>
    <w:tmpl w:val="F5789082"/>
    <w:lvl w:ilvl="0" w:tplc="965CB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4">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hdrShapeDefaults>
    <o:shapedefaults v:ext="edit" spidmax="54273"/>
  </w:hdrShapeDefaults>
  <w:footnotePr>
    <w:footnote w:id="0"/>
    <w:footnote w:id="1"/>
  </w:footnotePr>
  <w:endnotePr>
    <w:endnote w:id="0"/>
    <w:endnote w:id="1"/>
  </w:endnotePr>
  <w:compat/>
  <w:rsids>
    <w:rsidRoot w:val="00E020D3"/>
    <w:rsid w:val="00005837"/>
    <w:rsid w:val="0000652E"/>
    <w:rsid w:val="00011712"/>
    <w:rsid w:val="00012800"/>
    <w:rsid w:val="000159D8"/>
    <w:rsid w:val="00016D7C"/>
    <w:rsid w:val="00021391"/>
    <w:rsid w:val="00021D6C"/>
    <w:rsid w:val="00023423"/>
    <w:rsid w:val="00023E2C"/>
    <w:rsid w:val="000254B7"/>
    <w:rsid w:val="00025F5D"/>
    <w:rsid w:val="000265E7"/>
    <w:rsid w:val="00026871"/>
    <w:rsid w:val="0002705C"/>
    <w:rsid w:val="0002750E"/>
    <w:rsid w:val="00030438"/>
    <w:rsid w:val="000304BA"/>
    <w:rsid w:val="0003247B"/>
    <w:rsid w:val="0003310C"/>
    <w:rsid w:val="000351B0"/>
    <w:rsid w:val="00037615"/>
    <w:rsid w:val="00041382"/>
    <w:rsid w:val="00044AD3"/>
    <w:rsid w:val="00044F76"/>
    <w:rsid w:val="00047954"/>
    <w:rsid w:val="00051602"/>
    <w:rsid w:val="00054B9A"/>
    <w:rsid w:val="00055A0B"/>
    <w:rsid w:val="00060513"/>
    <w:rsid w:val="000612A2"/>
    <w:rsid w:val="00065C3F"/>
    <w:rsid w:val="00072F1B"/>
    <w:rsid w:val="00073660"/>
    <w:rsid w:val="00073E29"/>
    <w:rsid w:val="00074875"/>
    <w:rsid w:val="000749D3"/>
    <w:rsid w:val="0007596F"/>
    <w:rsid w:val="000773FF"/>
    <w:rsid w:val="00080EA4"/>
    <w:rsid w:val="000818C6"/>
    <w:rsid w:val="000830CB"/>
    <w:rsid w:val="0008508A"/>
    <w:rsid w:val="00085992"/>
    <w:rsid w:val="00087F40"/>
    <w:rsid w:val="00090CBB"/>
    <w:rsid w:val="000910C0"/>
    <w:rsid w:val="000939E3"/>
    <w:rsid w:val="000A2C38"/>
    <w:rsid w:val="000A4A51"/>
    <w:rsid w:val="000A7E43"/>
    <w:rsid w:val="000B24A3"/>
    <w:rsid w:val="000B53D8"/>
    <w:rsid w:val="000B6567"/>
    <w:rsid w:val="000B7DB0"/>
    <w:rsid w:val="000C03CE"/>
    <w:rsid w:val="000C07A8"/>
    <w:rsid w:val="000C13ED"/>
    <w:rsid w:val="000C14E9"/>
    <w:rsid w:val="000C266D"/>
    <w:rsid w:val="000C40D1"/>
    <w:rsid w:val="000C4921"/>
    <w:rsid w:val="000C50AA"/>
    <w:rsid w:val="000C7971"/>
    <w:rsid w:val="000D1CD6"/>
    <w:rsid w:val="000D221C"/>
    <w:rsid w:val="000D5E0F"/>
    <w:rsid w:val="000D6187"/>
    <w:rsid w:val="000D7DF7"/>
    <w:rsid w:val="000E11F0"/>
    <w:rsid w:val="000E4CB6"/>
    <w:rsid w:val="000E5701"/>
    <w:rsid w:val="000E5F28"/>
    <w:rsid w:val="000E67D8"/>
    <w:rsid w:val="000F227D"/>
    <w:rsid w:val="000F26AD"/>
    <w:rsid w:val="000F5335"/>
    <w:rsid w:val="000F7DD1"/>
    <w:rsid w:val="00100748"/>
    <w:rsid w:val="00100802"/>
    <w:rsid w:val="00104AE4"/>
    <w:rsid w:val="001056B9"/>
    <w:rsid w:val="00105D41"/>
    <w:rsid w:val="00107BD0"/>
    <w:rsid w:val="00107FBA"/>
    <w:rsid w:val="001101BA"/>
    <w:rsid w:val="00111177"/>
    <w:rsid w:val="001120BC"/>
    <w:rsid w:val="0011243B"/>
    <w:rsid w:val="00115C13"/>
    <w:rsid w:val="00121664"/>
    <w:rsid w:val="00122E2A"/>
    <w:rsid w:val="00123702"/>
    <w:rsid w:val="00123B8F"/>
    <w:rsid w:val="00124E21"/>
    <w:rsid w:val="0013157E"/>
    <w:rsid w:val="00132F15"/>
    <w:rsid w:val="00140CB1"/>
    <w:rsid w:val="0014107C"/>
    <w:rsid w:val="00141CAB"/>
    <w:rsid w:val="00141D06"/>
    <w:rsid w:val="0014217D"/>
    <w:rsid w:val="0014226E"/>
    <w:rsid w:val="00145794"/>
    <w:rsid w:val="001472F5"/>
    <w:rsid w:val="00151A82"/>
    <w:rsid w:val="0015414B"/>
    <w:rsid w:val="00155DFA"/>
    <w:rsid w:val="00161531"/>
    <w:rsid w:val="001626F8"/>
    <w:rsid w:val="00167AB7"/>
    <w:rsid w:val="00174A47"/>
    <w:rsid w:val="00175A07"/>
    <w:rsid w:val="0017660D"/>
    <w:rsid w:val="00176763"/>
    <w:rsid w:val="001769A6"/>
    <w:rsid w:val="00176F1E"/>
    <w:rsid w:val="001801ED"/>
    <w:rsid w:val="0018060A"/>
    <w:rsid w:val="001814C4"/>
    <w:rsid w:val="001858C4"/>
    <w:rsid w:val="001871B1"/>
    <w:rsid w:val="00192869"/>
    <w:rsid w:val="00193707"/>
    <w:rsid w:val="00193D33"/>
    <w:rsid w:val="00194A61"/>
    <w:rsid w:val="001952E0"/>
    <w:rsid w:val="00197E25"/>
    <w:rsid w:val="001A050E"/>
    <w:rsid w:val="001A0647"/>
    <w:rsid w:val="001A0D27"/>
    <w:rsid w:val="001A34E7"/>
    <w:rsid w:val="001A3A18"/>
    <w:rsid w:val="001A3BDA"/>
    <w:rsid w:val="001A4DDF"/>
    <w:rsid w:val="001A5500"/>
    <w:rsid w:val="001A5EBF"/>
    <w:rsid w:val="001A650E"/>
    <w:rsid w:val="001A7ED0"/>
    <w:rsid w:val="001B12A8"/>
    <w:rsid w:val="001B2D08"/>
    <w:rsid w:val="001B57CE"/>
    <w:rsid w:val="001B5A7A"/>
    <w:rsid w:val="001C0376"/>
    <w:rsid w:val="001C039E"/>
    <w:rsid w:val="001C5209"/>
    <w:rsid w:val="001C61D9"/>
    <w:rsid w:val="001C77C1"/>
    <w:rsid w:val="001D20D6"/>
    <w:rsid w:val="001D3217"/>
    <w:rsid w:val="001D3FB1"/>
    <w:rsid w:val="001E35AB"/>
    <w:rsid w:val="001E51C5"/>
    <w:rsid w:val="001F1105"/>
    <w:rsid w:val="001F31A5"/>
    <w:rsid w:val="001F71C6"/>
    <w:rsid w:val="001F73F1"/>
    <w:rsid w:val="00201274"/>
    <w:rsid w:val="00202CCF"/>
    <w:rsid w:val="0021089C"/>
    <w:rsid w:val="0021200E"/>
    <w:rsid w:val="00217D48"/>
    <w:rsid w:val="00220D92"/>
    <w:rsid w:val="00220F5E"/>
    <w:rsid w:val="002218E7"/>
    <w:rsid w:val="002235DC"/>
    <w:rsid w:val="0022516F"/>
    <w:rsid w:val="002325D2"/>
    <w:rsid w:val="00232B60"/>
    <w:rsid w:val="00232C79"/>
    <w:rsid w:val="00232EBA"/>
    <w:rsid w:val="00236AE6"/>
    <w:rsid w:val="00237615"/>
    <w:rsid w:val="00237629"/>
    <w:rsid w:val="00240763"/>
    <w:rsid w:val="002407DE"/>
    <w:rsid w:val="002432F3"/>
    <w:rsid w:val="00243AD2"/>
    <w:rsid w:val="00243E2E"/>
    <w:rsid w:val="002445BF"/>
    <w:rsid w:val="00244B9F"/>
    <w:rsid w:val="00245E89"/>
    <w:rsid w:val="00250204"/>
    <w:rsid w:val="00252992"/>
    <w:rsid w:val="002531F3"/>
    <w:rsid w:val="00256E94"/>
    <w:rsid w:val="002575D7"/>
    <w:rsid w:val="00257679"/>
    <w:rsid w:val="00260324"/>
    <w:rsid w:val="00261C83"/>
    <w:rsid w:val="002631FB"/>
    <w:rsid w:val="00270172"/>
    <w:rsid w:val="00272016"/>
    <w:rsid w:val="002726F2"/>
    <w:rsid w:val="002728EB"/>
    <w:rsid w:val="002749C1"/>
    <w:rsid w:val="002815ED"/>
    <w:rsid w:val="0028531E"/>
    <w:rsid w:val="0028678F"/>
    <w:rsid w:val="002908D2"/>
    <w:rsid w:val="002908EA"/>
    <w:rsid w:val="0029309D"/>
    <w:rsid w:val="00293F00"/>
    <w:rsid w:val="00294E4E"/>
    <w:rsid w:val="00295B62"/>
    <w:rsid w:val="00296A0B"/>
    <w:rsid w:val="002A32EC"/>
    <w:rsid w:val="002A57F1"/>
    <w:rsid w:val="002A7029"/>
    <w:rsid w:val="002B0D45"/>
    <w:rsid w:val="002B385E"/>
    <w:rsid w:val="002B3F92"/>
    <w:rsid w:val="002B6B9F"/>
    <w:rsid w:val="002C0719"/>
    <w:rsid w:val="002C3014"/>
    <w:rsid w:val="002C4464"/>
    <w:rsid w:val="002C6E1A"/>
    <w:rsid w:val="002C6E4B"/>
    <w:rsid w:val="002D01FD"/>
    <w:rsid w:val="002D02F4"/>
    <w:rsid w:val="002D1A25"/>
    <w:rsid w:val="002D39BD"/>
    <w:rsid w:val="002D48DD"/>
    <w:rsid w:val="002D4C29"/>
    <w:rsid w:val="002D6313"/>
    <w:rsid w:val="002D7374"/>
    <w:rsid w:val="002D767F"/>
    <w:rsid w:val="002D78E4"/>
    <w:rsid w:val="002E094E"/>
    <w:rsid w:val="002E227A"/>
    <w:rsid w:val="002F2AB3"/>
    <w:rsid w:val="002F4DC6"/>
    <w:rsid w:val="002F7810"/>
    <w:rsid w:val="003018B9"/>
    <w:rsid w:val="00303802"/>
    <w:rsid w:val="00304373"/>
    <w:rsid w:val="00307486"/>
    <w:rsid w:val="00307DFA"/>
    <w:rsid w:val="00310422"/>
    <w:rsid w:val="003115F5"/>
    <w:rsid w:val="00315786"/>
    <w:rsid w:val="00315A14"/>
    <w:rsid w:val="00317DDC"/>
    <w:rsid w:val="00320DA7"/>
    <w:rsid w:val="00321BE0"/>
    <w:rsid w:val="00326C2F"/>
    <w:rsid w:val="0033016C"/>
    <w:rsid w:val="0033020C"/>
    <w:rsid w:val="00332247"/>
    <w:rsid w:val="0033290B"/>
    <w:rsid w:val="00332FA6"/>
    <w:rsid w:val="003330B6"/>
    <w:rsid w:val="003341B4"/>
    <w:rsid w:val="003354B7"/>
    <w:rsid w:val="00337200"/>
    <w:rsid w:val="003402EC"/>
    <w:rsid w:val="003409F0"/>
    <w:rsid w:val="00343ED4"/>
    <w:rsid w:val="0034430A"/>
    <w:rsid w:val="003447CC"/>
    <w:rsid w:val="003452E2"/>
    <w:rsid w:val="0034563A"/>
    <w:rsid w:val="00345ABA"/>
    <w:rsid w:val="00351D9B"/>
    <w:rsid w:val="00354649"/>
    <w:rsid w:val="003563F6"/>
    <w:rsid w:val="00362B03"/>
    <w:rsid w:val="00363C4F"/>
    <w:rsid w:val="00365A5E"/>
    <w:rsid w:val="003701AE"/>
    <w:rsid w:val="00370C5C"/>
    <w:rsid w:val="003711AD"/>
    <w:rsid w:val="00371D6C"/>
    <w:rsid w:val="0037364A"/>
    <w:rsid w:val="0037467F"/>
    <w:rsid w:val="003746EB"/>
    <w:rsid w:val="00375572"/>
    <w:rsid w:val="00375613"/>
    <w:rsid w:val="00376779"/>
    <w:rsid w:val="00381DC9"/>
    <w:rsid w:val="0038372B"/>
    <w:rsid w:val="0038503F"/>
    <w:rsid w:val="0038651B"/>
    <w:rsid w:val="00386CEB"/>
    <w:rsid w:val="00393C30"/>
    <w:rsid w:val="00394635"/>
    <w:rsid w:val="003971B7"/>
    <w:rsid w:val="003A27A0"/>
    <w:rsid w:val="003A3354"/>
    <w:rsid w:val="003A61DC"/>
    <w:rsid w:val="003A6735"/>
    <w:rsid w:val="003A721E"/>
    <w:rsid w:val="003B0874"/>
    <w:rsid w:val="003B0876"/>
    <w:rsid w:val="003B0CC8"/>
    <w:rsid w:val="003B3F75"/>
    <w:rsid w:val="003C0499"/>
    <w:rsid w:val="003C2F49"/>
    <w:rsid w:val="003C34F7"/>
    <w:rsid w:val="003C3A94"/>
    <w:rsid w:val="003C56C4"/>
    <w:rsid w:val="003C78AF"/>
    <w:rsid w:val="003C7DA2"/>
    <w:rsid w:val="003D01E7"/>
    <w:rsid w:val="003D03D0"/>
    <w:rsid w:val="003D162C"/>
    <w:rsid w:val="003D3589"/>
    <w:rsid w:val="003D372D"/>
    <w:rsid w:val="003D3DE6"/>
    <w:rsid w:val="003E043F"/>
    <w:rsid w:val="003E0942"/>
    <w:rsid w:val="003E1943"/>
    <w:rsid w:val="003E2351"/>
    <w:rsid w:val="003E32DA"/>
    <w:rsid w:val="003E7362"/>
    <w:rsid w:val="003F0068"/>
    <w:rsid w:val="003F00A2"/>
    <w:rsid w:val="003F0985"/>
    <w:rsid w:val="003F1B1F"/>
    <w:rsid w:val="003F282B"/>
    <w:rsid w:val="003F2ABD"/>
    <w:rsid w:val="003F2BDF"/>
    <w:rsid w:val="003F3550"/>
    <w:rsid w:val="003F636B"/>
    <w:rsid w:val="004000DE"/>
    <w:rsid w:val="0040131D"/>
    <w:rsid w:val="004016FC"/>
    <w:rsid w:val="00405CEF"/>
    <w:rsid w:val="004069CD"/>
    <w:rsid w:val="00406C3A"/>
    <w:rsid w:val="00407323"/>
    <w:rsid w:val="00407E96"/>
    <w:rsid w:val="00410832"/>
    <w:rsid w:val="004109CF"/>
    <w:rsid w:val="00411759"/>
    <w:rsid w:val="00414A36"/>
    <w:rsid w:val="00417655"/>
    <w:rsid w:val="00424705"/>
    <w:rsid w:val="0042528C"/>
    <w:rsid w:val="00427317"/>
    <w:rsid w:val="00430769"/>
    <w:rsid w:val="00431AD0"/>
    <w:rsid w:val="004323C7"/>
    <w:rsid w:val="00437409"/>
    <w:rsid w:val="0044207A"/>
    <w:rsid w:val="00442C6E"/>
    <w:rsid w:val="00443041"/>
    <w:rsid w:val="00443F01"/>
    <w:rsid w:val="00445D7E"/>
    <w:rsid w:val="00445FF3"/>
    <w:rsid w:val="0044774B"/>
    <w:rsid w:val="0045035A"/>
    <w:rsid w:val="0045120D"/>
    <w:rsid w:val="0045408D"/>
    <w:rsid w:val="00455311"/>
    <w:rsid w:val="00457949"/>
    <w:rsid w:val="00461CF9"/>
    <w:rsid w:val="0046215C"/>
    <w:rsid w:val="00462E98"/>
    <w:rsid w:val="004634A4"/>
    <w:rsid w:val="00473073"/>
    <w:rsid w:val="004738FB"/>
    <w:rsid w:val="004767D5"/>
    <w:rsid w:val="004768F9"/>
    <w:rsid w:val="00480B17"/>
    <w:rsid w:val="00481EA3"/>
    <w:rsid w:val="00482DAD"/>
    <w:rsid w:val="00484D54"/>
    <w:rsid w:val="00485BF2"/>
    <w:rsid w:val="00487B94"/>
    <w:rsid w:val="00493E39"/>
    <w:rsid w:val="00494492"/>
    <w:rsid w:val="004A4DA2"/>
    <w:rsid w:val="004A6EAF"/>
    <w:rsid w:val="004B06A0"/>
    <w:rsid w:val="004B15A2"/>
    <w:rsid w:val="004B3158"/>
    <w:rsid w:val="004B60CD"/>
    <w:rsid w:val="004B7962"/>
    <w:rsid w:val="004C059B"/>
    <w:rsid w:val="004C5F41"/>
    <w:rsid w:val="004D0E09"/>
    <w:rsid w:val="004D2338"/>
    <w:rsid w:val="004D2955"/>
    <w:rsid w:val="004D360B"/>
    <w:rsid w:val="004D482A"/>
    <w:rsid w:val="004D6C7E"/>
    <w:rsid w:val="004D7B63"/>
    <w:rsid w:val="004E4A2D"/>
    <w:rsid w:val="004E4B7F"/>
    <w:rsid w:val="004E5056"/>
    <w:rsid w:val="004E6DF5"/>
    <w:rsid w:val="004F2DB3"/>
    <w:rsid w:val="004F5E0E"/>
    <w:rsid w:val="004F5F19"/>
    <w:rsid w:val="00501000"/>
    <w:rsid w:val="00505E92"/>
    <w:rsid w:val="0050673B"/>
    <w:rsid w:val="00507886"/>
    <w:rsid w:val="005106A2"/>
    <w:rsid w:val="0051094F"/>
    <w:rsid w:val="00510F27"/>
    <w:rsid w:val="005121DD"/>
    <w:rsid w:val="005129E6"/>
    <w:rsid w:val="0051426C"/>
    <w:rsid w:val="005211CE"/>
    <w:rsid w:val="005233B8"/>
    <w:rsid w:val="0052432C"/>
    <w:rsid w:val="005246DF"/>
    <w:rsid w:val="00524982"/>
    <w:rsid w:val="005306F1"/>
    <w:rsid w:val="00532487"/>
    <w:rsid w:val="00536043"/>
    <w:rsid w:val="005371EF"/>
    <w:rsid w:val="00540E7D"/>
    <w:rsid w:val="00541F15"/>
    <w:rsid w:val="0054243D"/>
    <w:rsid w:val="005426DC"/>
    <w:rsid w:val="0054320C"/>
    <w:rsid w:val="00543F4E"/>
    <w:rsid w:val="00545A46"/>
    <w:rsid w:val="00547199"/>
    <w:rsid w:val="00551072"/>
    <w:rsid w:val="00551745"/>
    <w:rsid w:val="00555700"/>
    <w:rsid w:val="00563900"/>
    <w:rsid w:val="00570175"/>
    <w:rsid w:val="005709D2"/>
    <w:rsid w:val="00571974"/>
    <w:rsid w:val="00572B4F"/>
    <w:rsid w:val="00573548"/>
    <w:rsid w:val="005736A0"/>
    <w:rsid w:val="005740E2"/>
    <w:rsid w:val="00574513"/>
    <w:rsid w:val="00575C9B"/>
    <w:rsid w:val="00576B45"/>
    <w:rsid w:val="00577491"/>
    <w:rsid w:val="00580417"/>
    <w:rsid w:val="00581055"/>
    <w:rsid w:val="00582F85"/>
    <w:rsid w:val="00583399"/>
    <w:rsid w:val="00585D8F"/>
    <w:rsid w:val="00585FDF"/>
    <w:rsid w:val="005868E7"/>
    <w:rsid w:val="0058749F"/>
    <w:rsid w:val="00587532"/>
    <w:rsid w:val="00587DAA"/>
    <w:rsid w:val="00590C84"/>
    <w:rsid w:val="00590F76"/>
    <w:rsid w:val="0059135F"/>
    <w:rsid w:val="00591B9D"/>
    <w:rsid w:val="00591C97"/>
    <w:rsid w:val="00595E7F"/>
    <w:rsid w:val="005A062D"/>
    <w:rsid w:val="005A2C1F"/>
    <w:rsid w:val="005A3392"/>
    <w:rsid w:val="005A3786"/>
    <w:rsid w:val="005A3DAF"/>
    <w:rsid w:val="005A6B29"/>
    <w:rsid w:val="005B039F"/>
    <w:rsid w:val="005B1683"/>
    <w:rsid w:val="005B278A"/>
    <w:rsid w:val="005B27EC"/>
    <w:rsid w:val="005B2F02"/>
    <w:rsid w:val="005B2F99"/>
    <w:rsid w:val="005C0B7C"/>
    <w:rsid w:val="005C20A9"/>
    <w:rsid w:val="005C2858"/>
    <w:rsid w:val="005C7C16"/>
    <w:rsid w:val="005D031C"/>
    <w:rsid w:val="005D48C0"/>
    <w:rsid w:val="005D5664"/>
    <w:rsid w:val="005D573D"/>
    <w:rsid w:val="005D5DC2"/>
    <w:rsid w:val="005D77EF"/>
    <w:rsid w:val="005E3399"/>
    <w:rsid w:val="005E4090"/>
    <w:rsid w:val="005E4653"/>
    <w:rsid w:val="005E63FF"/>
    <w:rsid w:val="005E6DFC"/>
    <w:rsid w:val="005E78F8"/>
    <w:rsid w:val="005F17C0"/>
    <w:rsid w:val="005F60DC"/>
    <w:rsid w:val="00600B41"/>
    <w:rsid w:val="0060148C"/>
    <w:rsid w:val="00601530"/>
    <w:rsid w:val="00601E18"/>
    <w:rsid w:val="00603974"/>
    <w:rsid w:val="00604760"/>
    <w:rsid w:val="00606068"/>
    <w:rsid w:val="006060B8"/>
    <w:rsid w:val="006060F4"/>
    <w:rsid w:val="00606C37"/>
    <w:rsid w:val="00607186"/>
    <w:rsid w:val="00612C38"/>
    <w:rsid w:val="00615017"/>
    <w:rsid w:val="00624116"/>
    <w:rsid w:val="00625B47"/>
    <w:rsid w:val="0062681F"/>
    <w:rsid w:val="0063281B"/>
    <w:rsid w:val="00634D24"/>
    <w:rsid w:val="00636C60"/>
    <w:rsid w:val="00640BA8"/>
    <w:rsid w:val="00643D9D"/>
    <w:rsid w:val="0064609A"/>
    <w:rsid w:val="00647923"/>
    <w:rsid w:val="00647A1A"/>
    <w:rsid w:val="006509F2"/>
    <w:rsid w:val="00651361"/>
    <w:rsid w:val="00654D5E"/>
    <w:rsid w:val="00655229"/>
    <w:rsid w:val="006560B5"/>
    <w:rsid w:val="00657350"/>
    <w:rsid w:val="00657C43"/>
    <w:rsid w:val="00662218"/>
    <w:rsid w:val="00662367"/>
    <w:rsid w:val="006633D5"/>
    <w:rsid w:val="006639CC"/>
    <w:rsid w:val="006642F2"/>
    <w:rsid w:val="006645B6"/>
    <w:rsid w:val="00664ACD"/>
    <w:rsid w:val="0067108C"/>
    <w:rsid w:val="0067257B"/>
    <w:rsid w:val="0067363A"/>
    <w:rsid w:val="00673DE2"/>
    <w:rsid w:val="006746A9"/>
    <w:rsid w:val="006754DD"/>
    <w:rsid w:val="00676FCE"/>
    <w:rsid w:val="0067753E"/>
    <w:rsid w:val="00685130"/>
    <w:rsid w:val="00685DBB"/>
    <w:rsid w:val="00686CB3"/>
    <w:rsid w:val="00687274"/>
    <w:rsid w:val="00693605"/>
    <w:rsid w:val="00695851"/>
    <w:rsid w:val="006962D6"/>
    <w:rsid w:val="00697546"/>
    <w:rsid w:val="006A4CC9"/>
    <w:rsid w:val="006A4E0D"/>
    <w:rsid w:val="006A5331"/>
    <w:rsid w:val="006A646D"/>
    <w:rsid w:val="006B115A"/>
    <w:rsid w:val="006B2147"/>
    <w:rsid w:val="006B7955"/>
    <w:rsid w:val="006B7E42"/>
    <w:rsid w:val="006C0D13"/>
    <w:rsid w:val="006C16C6"/>
    <w:rsid w:val="006C4FCE"/>
    <w:rsid w:val="006C5940"/>
    <w:rsid w:val="006C7789"/>
    <w:rsid w:val="006D03BB"/>
    <w:rsid w:val="006D1B98"/>
    <w:rsid w:val="006E101C"/>
    <w:rsid w:val="006E1D67"/>
    <w:rsid w:val="006E25ED"/>
    <w:rsid w:val="006E3C5A"/>
    <w:rsid w:val="006E4364"/>
    <w:rsid w:val="006E51AE"/>
    <w:rsid w:val="006E57A3"/>
    <w:rsid w:val="006F0359"/>
    <w:rsid w:val="006F262D"/>
    <w:rsid w:val="006F7BD1"/>
    <w:rsid w:val="006F7C48"/>
    <w:rsid w:val="00707987"/>
    <w:rsid w:val="00707AF9"/>
    <w:rsid w:val="007105C7"/>
    <w:rsid w:val="00710EB8"/>
    <w:rsid w:val="007115EF"/>
    <w:rsid w:val="00711729"/>
    <w:rsid w:val="00714479"/>
    <w:rsid w:val="007163E2"/>
    <w:rsid w:val="00716A16"/>
    <w:rsid w:val="00716FAE"/>
    <w:rsid w:val="0071789C"/>
    <w:rsid w:val="00717C63"/>
    <w:rsid w:val="00722961"/>
    <w:rsid w:val="00723341"/>
    <w:rsid w:val="007256FB"/>
    <w:rsid w:val="0072644C"/>
    <w:rsid w:val="00727443"/>
    <w:rsid w:val="00727817"/>
    <w:rsid w:val="007309DA"/>
    <w:rsid w:val="007318CD"/>
    <w:rsid w:val="00731A3B"/>
    <w:rsid w:val="00733D18"/>
    <w:rsid w:val="007422B4"/>
    <w:rsid w:val="00742708"/>
    <w:rsid w:val="0075270A"/>
    <w:rsid w:val="00752BDC"/>
    <w:rsid w:val="00755016"/>
    <w:rsid w:val="00755963"/>
    <w:rsid w:val="007571C4"/>
    <w:rsid w:val="0076587D"/>
    <w:rsid w:val="00766421"/>
    <w:rsid w:val="007672FC"/>
    <w:rsid w:val="00767619"/>
    <w:rsid w:val="00772675"/>
    <w:rsid w:val="00773004"/>
    <w:rsid w:val="00773D2E"/>
    <w:rsid w:val="0077487D"/>
    <w:rsid w:val="00775563"/>
    <w:rsid w:val="0077567F"/>
    <w:rsid w:val="00776C36"/>
    <w:rsid w:val="00777ACF"/>
    <w:rsid w:val="00781C66"/>
    <w:rsid w:val="00782FEC"/>
    <w:rsid w:val="00783470"/>
    <w:rsid w:val="00783B20"/>
    <w:rsid w:val="00786184"/>
    <w:rsid w:val="00787A42"/>
    <w:rsid w:val="00787DDE"/>
    <w:rsid w:val="00791A41"/>
    <w:rsid w:val="007979DA"/>
    <w:rsid w:val="007A0A4E"/>
    <w:rsid w:val="007A182E"/>
    <w:rsid w:val="007A283E"/>
    <w:rsid w:val="007A3529"/>
    <w:rsid w:val="007A3CD2"/>
    <w:rsid w:val="007A4AF4"/>
    <w:rsid w:val="007A7069"/>
    <w:rsid w:val="007A79F4"/>
    <w:rsid w:val="007B25C4"/>
    <w:rsid w:val="007B4C25"/>
    <w:rsid w:val="007B5DE9"/>
    <w:rsid w:val="007B5F5D"/>
    <w:rsid w:val="007B711A"/>
    <w:rsid w:val="007B7A8B"/>
    <w:rsid w:val="007C28C5"/>
    <w:rsid w:val="007C4DED"/>
    <w:rsid w:val="007D0229"/>
    <w:rsid w:val="007D1AB2"/>
    <w:rsid w:val="007D2B21"/>
    <w:rsid w:val="007D47F9"/>
    <w:rsid w:val="007D6FE9"/>
    <w:rsid w:val="007D77B7"/>
    <w:rsid w:val="007E0ECA"/>
    <w:rsid w:val="007E277F"/>
    <w:rsid w:val="007E656E"/>
    <w:rsid w:val="007F1572"/>
    <w:rsid w:val="007F184A"/>
    <w:rsid w:val="007F413F"/>
    <w:rsid w:val="007F6EB1"/>
    <w:rsid w:val="007F78A7"/>
    <w:rsid w:val="007F7DED"/>
    <w:rsid w:val="008027F6"/>
    <w:rsid w:val="00804364"/>
    <w:rsid w:val="00805F20"/>
    <w:rsid w:val="008109D1"/>
    <w:rsid w:val="00812FCE"/>
    <w:rsid w:val="00815534"/>
    <w:rsid w:val="00816395"/>
    <w:rsid w:val="00816CB4"/>
    <w:rsid w:val="00816CD0"/>
    <w:rsid w:val="00820FDD"/>
    <w:rsid w:val="008225D4"/>
    <w:rsid w:val="0082276B"/>
    <w:rsid w:val="0082299A"/>
    <w:rsid w:val="00823053"/>
    <w:rsid w:val="00824490"/>
    <w:rsid w:val="0082691A"/>
    <w:rsid w:val="008330AB"/>
    <w:rsid w:val="00833DB7"/>
    <w:rsid w:val="0083493B"/>
    <w:rsid w:val="00840442"/>
    <w:rsid w:val="0084231C"/>
    <w:rsid w:val="008427AB"/>
    <w:rsid w:val="00846B26"/>
    <w:rsid w:val="00846E95"/>
    <w:rsid w:val="00851FEE"/>
    <w:rsid w:val="0085320A"/>
    <w:rsid w:val="008560DB"/>
    <w:rsid w:val="00857773"/>
    <w:rsid w:val="00857995"/>
    <w:rsid w:val="00857BC5"/>
    <w:rsid w:val="00860573"/>
    <w:rsid w:val="0086295B"/>
    <w:rsid w:val="0086498B"/>
    <w:rsid w:val="00865C3A"/>
    <w:rsid w:val="00866594"/>
    <w:rsid w:val="008673B5"/>
    <w:rsid w:val="00871577"/>
    <w:rsid w:val="00873F43"/>
    <w:rsid w:val="00876AAB"/>
    <w:rsid w:val="008800ED"/>
    <w:rsid w:val="00881125"/>
    <w:rsid w:val="008828D2"/>
    <w:rsid w:val="008832A0"/>
    <w:rsid w:val="0088366D"/>
    <w:rsid w:val="008851BC"/>
    <w:rsid w:val="008879DA"/>
    <w:rsid w:val="00887CB2"/>
    <w:rsid w:val="00890E7B"/>
    <w:rsid w:val="0089492A"/>
    <w:rsid w:val="00897FBC"/>
    <w:rsid w:val="008A01EC"/>
    <w:rsid w:val="008A057B"/>
    <w:rsid w:val="008A0F96"/>
    <w:rsid w:val="008A239B"/>
    <w:rsid w:val="008A3607"/>
    <w:rsid w:val="008A65BD"/>
    <w:rsid w:val="008A675D"/>
    <w:rsid w:val="008A75AA"/>
    <w:rsid w:val="008B0247"/>
    <w:rsid w:val="008B32EA"/>
    <w:rsid w:val="008B49C5"/>
    <w:rsid w:val="008C2C29"/>
    <w:rsid w:val="008C3837"/>
    <w:rsid w:val="008C3E3C"/>
    <w:rsid w:val="008C47C3"/>
    <w:rsid w:val="008C48CE"/>
    <w:rsid w:val="008C4B09"/>
    <w:rsid w:val="008C53A1"/>
    <w:rsid w:val="008D2DCC"/>
    <w:rsid w:val="008D3A02"/>
    <w:rsid w:val="008D6190"/>
    <w:rsid w:val="008D6593"/>
    <w:rsid w:val="008E0676"/>
    <w:rsid w:val="008E25A6"/>
    <w:rsid w:val="008E38ED"/>
    <w:rsid w:val="008E5138"/>
    <w:rsid w:val="008E554E"/>
    <w:rsid w:val="008E56E1"/>
    <w:rsid w:val="008E6809"/>
    <w:rsid w:val="008F064C"/>
    <w:rsid w:val="008F4250"/>
    <w:rsid w:val="008F7539"/>
    <w:rsid w:val="008F7D51"/>
    <w:rsid w:val="00901B5D"/>
    <w:rsid w:val="00901DB9"/>
    <w:rsid w:val="00903090"/>
    <w:rsid w:val="009038B9"/>
    <w:rsid w:val="00903F4F"/>
    <w:rsid w:val="00903F9C"/>
    <w:rsid w:val="009111CC"/>
    <w:rsid w:val="009118CE"/>
    <w:rsid w:val="00911D12"/>
    <w:rsid w:val="00912B8A"/>
    <w:rsid w:val="00917AFD"/>
    <w:rsid w:val="009200D8"/>
    <w:rsid w:val="00921761"/>
    <w:rsid w:val="009218E6"/>
    <w:rsid w:val="0092215D"/>
    <w:rsid w:val="0092350A"/>
    <w:rsid w:val="00925053"/>
    <w:rsid w:val="009278E5"/>
    <w:rsid w:val="00927CAF"/>
    <w:rsid w:val="00930D29"/>
    <w:rsid w:val="00934348"/>
    <w:rsid w:val="00934670"/>
    <w:rsid w:val="00936FE8"/>
    <w:rsid w:val="009426A3"/>
    <w:rsid w:val="00942CD5"/>
    <w:rsid w:val="00944F4A"/>
    <w:rsid w:val="009516EC"/>
    <w:rsid w:val="0095220E"/>
    <w:rsid w:val="009539C7"/>
    <w:rsid w:val="00953B33"/>
    <w:rsid w:val="0095412C"/>
    <w:rsid w:val="009566DB"/>
    <w:rsid w:val="00956705"/>
    <w:rsid w:val="00957AFE"/>
    <w:rsid w:val="00961220"/>
    <w:rsid w:val="009631D9"/>
    <w:rsid w:val="00963235"/>
    <w:rsid w:val="00963C5A"/>
    <w:rsid w:val="00965977"/>
    <w:rsid w:val="00965E18"/>
    <w:rsid w:val="009720B2"/>
    <w:rsid w:val="00972EB0"/>
    <w:rsid w:val="009857F3"/>
    <w:rsid w:val="00990273"/>
    <w:rsid w:val="00991897"/>
    <w:rsid w:val="00994A9E"/>
    <w:rsid w:val="009A5077"/>
    <w:rsid w:val="009A51F8"/>
    <w:rsid w:val="009A5CE5"/>
    <w:rsid w:val="009B13D5"/>
    <w:rsid w:val="009B1CD9"/>
    <w:rsid w:val="009B2729"/>
    <w:rsid w:val="009B2985"/>
    <w:rsid w:val="009B311B"/>
    <w:rsid w:val="009B36F1"/>
    <w:rsid w:val="009B6598"/>
    <w:rsid w:val="009B67FE"/>
    <w:rsid w:val="009C2E44"/>
    <w:rsid w:val="009D1C6C"/>
    <w:rsid w:val="009D25A3"/>
    <w:rsid w:val="009D4569"/>
    <w:rsid w:val="009D4589"/>
    <w:rsid w:val="009D664B"/>
    <w:rsid w:val="009E0D24"/>
    <w:rsid w:val="009E147A"/>
    <w:rsid w:val="009E1A55"/>
    <w:rsid w:val="009E2A6B"/>
    <w:rsid w:val="009E3E2A"/>
    <w:rsid w:val="009E5B32"/>
    <w:rsid w:val="009E7D5F"/>
    <w:rsid w:val="009F1668"/>
    <w:rsid w:val="009F5CA1"/>
    <w:rsid w:val="009F6A88"/>
    <w:rsid w:val="009F6DB4"/>
    <w:rsid w:val="00A0364C"/>
    <w:rsid w:val="00A0472B"/>
    <w:rsid w:val="00A05D3F"/>
    <w:rsid w:val="00A1097E"/>
    <w:rsid w:val="00A1128D"/>
    <w:rsid w:val="00A142D8"/>
    <w:rsid w:val="00A20B95"/>
    <w:rsid w:val="00A23709"/>
    <w:rsid w:val="00A24CDB"/>
    <w:rsid w:val="00A32533"/>
    <w:rsid w:val="00A32A95"/>
    <w:rsid w:val="00A35E64"/>
    <w:rsid w:val="00A3603C"/>
    <w:rsid w:val="00A37FF2"/>
    <w:rsid w:val="00A42653"/>
    <w:rsid w:val="00A4304C"/>
    <w:rsid w:val="00A44CD9"/>
    <w:rsid w:val="00A44D02"/>
    <w:rsid w:val="00A469D7"/>
    <w:rsid w:val="00A5070C"/>
    <w:rsid w:val="00A51460"/>
    <w:rsid w:val="00A51F00"/>
    <w:rsid w:val="00A52064"/>
    <w:rsid w:val="00A54D39"/>
    <w:rsid w:val="00A5545C"/>
    <w:rsid w:val="00A5547A"/>
    <w:rsid w:val="00A55A62"/>
    <w:rsid w:val="00A55B8E"/>
    <w:rsid w:val="00A56ABF"/>
    <w:rsid w:val="00A56FAF"/>
    <w:rsid w:val="00A57267"/>
    <w:rsid w:val="00A60EB7"/>
    <w:rsid w:val="00A61E40"/>
    <w:rsid w:val="00A623F2"/>
    <w:rsid w:val="00A63043"/>
    <w:rsid w:val="00A63569"/>
    <w:rsid w:val="00A664CA"/>
    <w:rsid w:val="00A666A5"/>
    <w:rsid w:val="00A67B1F"/>
    <w:rsid w:val="00A71BDB"/>
    <w:rsid w:val="00A72F26"/>
    <w:rsid w:val="00A74964"/>
    <w:rsid w:val="00A74B01"/>
    <w:rsid w:val="00A751F6"/>
    <w:rsid w:val="00A762B6"/>
    <w:rsid w:val="00A76875"/>
    <w:rsid w:val="00A77071"/>
    <w:rsid w:val="00A77BD3"/>
    <w:rsid w:val="00A80144"/>
    <w:rsid w:val="00A82650"/>
    <w:rsid w:val="00A834D5"/>
    <w:rsid w:val="00A8371C"/>
    <w:rsid w:val="00A8442B"/>
    <w:rsid w:val="00A877CE"/>
    <w:rsid w:val="00A90C7B"/>
    <w:rsid w:val="00A939E4"/>
    <w:rsid w:val="00A9477E"/>
    <w:rsid w:val="00A95A6B"/>
    <w:rsid w:val="00A95B43"/>
    <w:rsid w:val="00A9688E"/>
    <w:rsid w:val="00AA0345"/>
    <w:rsid w:val="00AA34DD"/>
    <w:rsid w:val="00AA43A1"/>
    <w:rsid w:val="00AA4AC6"/>
    <w:rsid w:val="00AA6048"/>
    <w:rsid w:val="00AB1522"/>
    <w:rsid w:val="00AB2117"/>
    <w:rsid w:val="00AB41E7"/>
    <w:rsid w:val="00AB5B82"/>
    <w:rsid w:val="00AB70AC"/>
    <w:rsid w:val="00AB73F7"/>
    <w:rsid w:val="00AC54D1"/>
    <w:rsid w:val="00AC6022"/>
    <w:rsid w:val="00AC7D8B"/>
    <w:rsid w:val="00AD13C7"/>
    <w:rsid w:val="00AD2705"/>
    <w:rsid w:val="00AD7196"/>
    <w:rsid w:val="00AD75D2"/>
    <w:rsid w:val="00AD7C57"/>
    <w:rsid w:val="00AE788F"/>
    <w:rsid w:val="00AF1256"/>
    <w:rsid w:val="00AF7CCC"/>
    <w:rsid w:val="00B014A5"/>
    <w:rsid w:val="00B028AA"/>
    <w:rsid w:val="00B04D45"/>
    <w:rsid w:val="00B054B7"/>
    <w:rsid w:val="00B068CE"/>
    <w:rsid w:val="00B07850"/>
    <w:rsid w:val="00B1142B"/>
    <w:rsid w:val="00B20458"/>
    <w:rsid w:val="00B2097E"/>
    <w:rsid w:val="00B224EB"/>
    <w:rsid w:val="00B240AA"/>
    <w:rsid w:val="00B26434"/>
    <w:rsid w:val="00B26CB1"/>
    <w:rsid w:val="00B318FF"/>
    <w:rsid w:val="00B326AE"/>
    <w:rsid w:val="00B340D7"/>
    <w:rsid w:val="00B358C7"/>
    <w:rsid w:val="00B370CC"/>
    <w:rsid w:val="00B37B6D"/>
    <w:rsid w:val="00B40EFA"/>
    <w:rsid w:val="00B41009"/>
    <w:rsid w:val="00B420EB"/>
    <w:rsid w:val="00B425AD"/>
    <w:rsid w:val="00B425F9"/>
    <w:rsid w:val="00B43950"/>
    <w:rsid w:val="00B440DB"/>
    <w:rsid w:val="00B50327"/>
    <w:rsid w:val="00B51360"/>
    <w:rsid w:val="00B51912"/>
    <w:rsid w:val="00B55354"/>
    <w:rsid w:val="00B57968"/>
    <w:rsid w:val="00B57F51"/>
    <w:rsid w:val="00B64164"/>
    <w:rsid w:val="00B66504"/>
    <w:rsid w:val="00B6660C"/>
    <w:rsid w:val="00B67D13"/>
    <w:rsid w:val="00B70F52"/>
    <w:rsid w:val="00B751F6"/>
    <w:rsid w:val="00B81D3B"/>
    <w:rsid w:val="00B86041"/>
    <w:rsid w:val="00B866CD"/>
    <w:rsid w:val="00B869F3"/>
    <w:rsid w:val="00B86C01"/>
    <w:rsid w:val="00B90BCF"/>
    <w:rsid w:val="00B910B5"/>
    <w:rsid w:val="00B91EF7"/>
    <w:rsid w:val="00B92404"/>
    <w:rsid w:val="00B93A4A"/>
    <w:rsid w:val="00BA2F5C"/>
    <w:rsid w:val="00BA304B"/>
    <w:rsid w:val="00BA346C"/>
    <w:rsid w:val="00BB11BA"/>
    <w:rsid w:val="00BB239A"/>
    <w:rsid w:val="00BB2928"/>
    <w:rsid w:val="00BB3905"/>
    <w:rsid w:val="00BB392D"/>
    <w:rsid w:val="00BB679F"/>
    <w:rsid w:val="00BB6CC3"/>
    <w:rsid w:val="00BB6DD1"/>
    <w:rsid w:val="00BB705D"/>
    <w:rsid w:val="00BB7429"/>
    <w:rsid w:val="00BB7FBA"/>
    <w:rsid w:val="00BC037E"/>
    <w:rsid w:val="00BC1099"/>
    <w:rsid w:val="00BC6C43"/>
    <w:rsid w:val="00BC74A7"/>
    <w:rsid w:val="00BD1448"/>
    <w:rsid w:val="00BD1800"/>
    <w:rsid w:val="00BD2D54"/>
    <w:rsid w:val="00BD3F43"/>
    <w:rsid w:val="00BD45C4"/>
    <w:rsid w:val="00BD5138"/>
    <w:rsid w:val="00BD7C38"/>
    <w:rsid w:val="00BE1571"/>
    <w:rsid w:val="00BE18D8"/>
    <w:rsid w:val="00BE19D9"/>
    <w:rsid w:val="00BE1A3F"/>
    <w:rsid w:val="00BE2845"/>
    <w:rsid w:val="00BE2952"/>
    <w:rsid w:val="00BE3563"/>
    <w:rsid w:val="00BE498D"/>
    <w:rsid w:val="00BE62B2"/>
    <w:rsid w:val="00BE631D"/>
    <w:rsid w:val="00BF0794"/>
    <w:rsid w:val="00BF42A6"/>
    <w:rsid w:val="00BF4A51"/>
    <w:rsid w:val="00BF79F7"/>
    <w:rsid w:val="00C06859"/>
    <w:rsid w:val="00C13CE2"/>
    <w:rsid w:val="00C15075"/>
    <w:rsid w:val="00C15886"/>
    <w:rsid w:val="00C16627"/>
    <w:rsid w:val="00C17EBB"/>
    <w:rsid w:val="00C20F41"/>
    <w:rsid w:val="00C26EA1"/>
    <w:rsid w:val="00C27505"/>
    <w:rsid w:val="00C27A7F"/>
    <w:rsid w:val="00C316F4"/>
    <w:rsid w:val="00C332C3"/>
    <w:rsid w:val="00C33311"/>
    <w:rsid w:val="00C3353E"/>
    <w:rsid w:val="00C372DD"/>
    <w:rsid w:val="00C40765"/>
    <w:rsid w:val="00C42507"/>
    <w:rsid w:val="00C42860"/>
    <w:rsid w:val="00C44388"/>
    <w:rsid w:val="00C5482F"/>
    <w:rsid w:val="00C54B0B"/>
    <w:rsid w:val="00C54BF8"/>
    <w:rsid w:val="00C56342"/>
    <w:rsid w:val="00C571C8"/>
    <w:rsid w:val="00C60205"/>
    <w:rsid w:val="00C62481"/>
    <w:rsid w:val="00C62645"/>
    <w:rsid w:val="00C64047"/>
    <w:rsid w:val="00C65732"/>
    <w:rsid w:val="00C66313"/>
    <w:rsid w:val="00C7187D"/>
    <w:rsid w:val="00C71B23"/>
    <w:rsid w:val="00C73476"/>
    <w:rsid w:val="00C744D7"/>
    <w:rsid w:val="00C75ABB"/>
    <w:rsid w:val="00C75E86"/>
    <w:rsid w:val="00C80B4E"/>
    <w:rsid w:val="00C82B08"/>
    <w:rsid w:val="00C86DE4"/>
    <w:rsid w:val="00C906AB"/>
    <w:rsid w:val="00C919F0"/>
    <w:rsid w:val="00C95C65"/>
    <w:rsid w:val="00C960F1"/>
    <w:rsid w:val="00CA359B"/>
    <w:rsid w:val="00CA4737"/>
    <w:rsid w:val="00CA5AF5"/>
    <w:rsid w:val="00CA6373"/>
    <w:rsid w:val="00CB4928"/>
    <w:rsid w:val="00CB5EBE"/>
    <w:rsid w:val="00CB6C6D"/>
    <w:rsid w:val="00CB7935"/>
    <w:rsid w:val="00CC01B7"/>
    <w:rsid w:val="00CC0F3E"/>
    <w:rsid w:val="00CC171E"/>
    <w:rsid w:val="00CC20BA"/>
    <w:rsid w:val="00CC3A83"/>
    <w:rsid w:val="00CD7F15"/>
    <w:rsid w:val="00CE00BE"/>
    <w:rsid w:val="00CE25C8"/>
    <w:rsid w:val="00CE322B"/>
    <w:rsid w:val="00CE389E"/>
    <w:rsid w:val="00CE5040"/>
    <w:rsid w:val="00CE5E4A"/>
    <w:rsid w:val="00CF21A1"/>
    <w:rsid w:val="00CF38C9"/>
    <w:rsid w:val="00CF764E"/>
    <w:rsid w:val="00D018DB"/>
    <w:rsid w:val="00D036DF"/>
    <w:rsid w:val="00D03F6C"/>
    <w:rsid w:val="00D0470E"/>
    <w:rsid w:val="00D108EF"/>
    <w:rsid w:val="00D117A7"/>
    <w:rsid w:val="00D120A3"/>
    <w:rsid w:val="00D12D68"/>
    <w:rsid w:val="00D14FB5"/>
    <w:rsid w:val="00D15CB1"/>
    <w:rsid w:val="00D16695"/>
    <w:rsid w:val="00D21248"/>
    <w:rsid w:val="00D27BFB"/>
    <w:rsid w:val="00D27D21"/>
    <w:rsid w:val="00D321F6"/>
    <w:rsid w:val="00D358AC"/>
    <w:rsid w:val="00D365AD"/>
    <w:rsid w:val="00D37422"/>
    <w:rsid w:val="00D40FA4"/>
    <w:rsid w:val="00D4258F"/>
    <w:rsid w:val="00D42FEF"/>
    <w:rsid w:val="00D45183"/>
    <w:rsid w:val="00D5245F"/>
    <w:rsid w:val="00D5387A"/>
    <w:rsid w:val="00D5426E"/>
    <w:rsid w:val="00D54B81"/>
    <w:rsid w:val="00D55319"/>
    <w:rsid w:val="00D562B2"/>
    <w:rsid w:val="00D57180"/>
    <w:rsid w:val="00D572BD"/>
    <w:rsid w:val="00D6188A"/>
    <w:rsid w:val="00D626AF"/>
    <w:rsid w:val="00D632F6"/>
    <w:rsid w:val="00D64335"/>
    <w:rsid w:val="00D67C2C"/>
    <w:rsid w:val="00D70ED5"/>
    <w:rsid w:val="00D718F5"/>
    <w:rsid w:val="00D71F7B"/>
    <w:rsid w:val="00D725AA"/>
    <w:rsid w:val="00D72F7C"/>
    <w:rsid w:val="00D778F2"/>
    <w:rsid w:val="00D77F72"/>
    <w:rsid w:val="00D8103D"/>
    <w:rsid w:val="00D81060"/>
    <w:rsid w:val="00D82AA4"/>
    <w:rsid w:val="00D8319E"/>
    <w:rsid w:val="00D8418C"/>
    <w:rsid w:val="00D85257"/>
    <w:rsid w:val="00D8633F"/>
    <w:rsid w:val="00DA0895"/>
    <w:rsid w:val="00DA4E74"/>
    <w:rsid w:val="00DA6C33"/>
    <w:rsid w:val="00DA784F"/>
    <w:rsid w:val="00DB5F7D"/>
    <w:rsid w:val="00DC03A4"/>
    <w:rsid w:val="00DC4375"/>
    <w:rsid w:val="00DC5DB1"/>
    <w:rsid w:val="00DC6B2C"/>
    <w:rsid w:val="00DD12F4"/>
    <w:rsid w:val="00DD5E73"/>
    <w:rsid w:val="00DD60CF"/>
    <w:rsid w:val="00DD62FC"/>
    <w:rsid w:val="00DE015A"/>
    <w:rsid w:val="00DE2279"/>
    <w:rsid w:val="00DE24B2"/>
    <w:rsid w:val="00DF3B6D"/>
    <w:rsid w:val="00DF3CB8"/>
    <w:rsid w:val="00DF4215"/>
    <w:rsid w:val="00DF5EC7"/>
    <w:rsid w:val="00E020D3"/>
    <w:rsid w:val="00E02AA0"/>
    <w:rsid w:val="00E05B9D"/>
    <w:rsid w:val="00E05D1D"/>
    <w:rsid w:val="00E05E87"/>
    <w:rsid w:val="00E1137D"/>
    <w:rsid w:val="00E14091"/>
    <w:rsid w:val="00E15B7F"/>
    <w:rsid w:val="00E163A9"/>
    <w:rsid w:val="00E166C4"/>
    <w:rsid w:val="00E1723E"/>
    <w:rsid w:val="00E20F1A"/>
    <w:rsid w:val="00E21F39"/>
    <w:rsid w:val="00E24EC9"/>
    <w:rsid w:val="00E25BDB"/>
    <w:rsid w:val="00E27D5E"/>
    <w:rsid w:val="00E3298E"/>
    <w:rsid w:val="00E361DE"/>
    <w:rsid w:val="00E363AA"/>
    <w:rsid w:val="00E37330"/>
    <w:rsid w:val="00E37791"/>
    <w:rsid w:val="00E42C34"/>
    <w:rsid w:val="00E43802"/>
    <w:rsid w:val="00E43893"/>
    <w:rsid w:val="00E44F7C"/>
    <w:rsid w:val="00E4514D"/>
    <w:rsid w:val="00E45C4A"/>
    <w:rsid w:val="00E528D0"/>
    <w:rsid w:val="00E5385E"/>
    <w:rsid w:val="00E539F5"/>
    <w:rsid w:val="00E54556"/>
    <w:rsid w:val="00E54559"/>
    <w:rsid w:val="00E57D27"/>
    <w:rsid w:val="00E60795"/>
    <w:rsid w:val="00E6309E"/>
    <w:rsid w:val="00E642BB"/>
    <w:rsid w:val="00E64C26"/>
    <w:rsid w:val="00E65F43"/>
    <w:rsid w:val="00E66666"/>
    <w:rsid w:val="00E72474"/>
    <w:rsid w:val="00E74302"/>
    <w:rsid w:val="00E76F7D"/>
    <w:rsid w:val="00E8177F"/>
    <w:rsid w:val="00E834BC"/>
    <w:rsid w:val="00E83AFD"/>
    <w:rsid w:val="00E84164"/>
    <w:rsid w:val="00E85C3D"/>
    <w:rsid w:val="00E90EB2"/>
    <w:rsid w:val="00E9322B"/>
    <w:rsid w:val="00EA342B"/>
    <w:rsid w:val="00EA3BF9"/>
    <w:rsid w:val="00EA5986"/>
    <w:rsid w:val="00EA6BB8"/>
    <w:rsid w:val="00EB0A81"/>
    <w:rsid w:val="00EB0DB3"/>
    <w:rsid w:val="00EB1111"/>
    <w:rsid w:val="00EB1B6E"/>
    <w:rsid w:val="00EB299D"/>
    <w:rsid w:val="00EB48C3"/>
    <w:rsid w:val="00EB4DA7"/>
    <w:rsid w:val="00EB617F"/>
    <w:rsid w:val="00EB6202"/>
    <w:rsid w:val="00EB6E30"/>
    <w:rsid w:val="00EB6FFA"/>
    <w:rsid w:val="00EC0B08"/>
    <w:rsid w:val="00EC0F8E"/>
    <w:rsid w:val="00EC5215"/>
    <w:rsid w:val="00EC7793"/>
    <w:rsid w:val="00ED2119"/>
    <w:rsid w:val="00ED2E06"/>
    <w:rsid w:val="00ED7BE4"/>
    <w:rsid w:val="00EE0401"/>
    <w:rsid w:val="00EE3346"/>
    <w:rsid w:val="00EE3E1D"/>
    <w:rsid w:val="00EE49E1"/>
    <w:rsid w:val="00EE5022"/>
    <w:rsid w:val="00EE6000"/>
    <w:rsid w:val="00EE6B20"/>
    <w:rsid w:val="00EE73CC"/>
    <w:rsid w:val="00EF0762"/>
    <w:rsid w:val="00EF1245"/>
    <w:rsid w:val="00EF16C1"/>
    <w:rsid w:val="00EF2046"/>
    <w:rsid w:val="00EF2D94"/>
    <w:rsid w:val="00EF38BC"/>
    <w:rsid w:val="00EF4F7B"/>
    <w:rsid w:val="00EF585D"/>
    <w:rsid w:val="00F01A4E"/>
    <w:rsid w:val="00F045E4"/>
    <w:rsid w:val="00F06F81"/>
    <w:rsid w:val="00F12961"/>
    <w:rsid w:val="00F12C69"/>
    <w:rsid w:val="00F13294"/>
    <w:rsid w:val="00F1570C"/>
    <w:rsid w:val="00F15CBF"/>
    <w:rsid w:val="00F16ABF"/>
    <w:rsid w:val="00F22736"/>
    <w:rsid w:val="00F24EE9"/>
    <w:rsid w:val="00F317FB"/>
    <w:rsid w:val="00F333A4"/>
    <w:rsid w:val="00F34DF3"/>
    <w:rsid w:val="00F3516E"/>
    <w:rsid w:val="00F365E7"/>
    <w:rsid w:val="00F369A5"/>
    <w:rsid w:val="00F36E33"/>
    <w:rsid w:val="00F37A28"/>
    <w:rsid w:val="00F42F7B"/>
    <w:rsid w:val="00F47C9B"/>
    <w:rsid w:val="00F531E2"/>
    <w:rsid w:val="00F54708"/>
    <w:rsid w:val="00F549DF"/>
    <w:rsid w:val="00F55440"/>
    <w:rsid w:val="00F5576C"/>
    <w:rsid w:val="00F57727"/>
    <w:rsid w:val="00F616DC"/>
    <w:rsid w:val="00F64E02"/>
    <w:rsid w:val="00F70FF6"/>
    <w:rsid w:val="00F72FAD"/>
    <w:rsid w:val="00F81E6A"/>
    <w:rsid w:val="00F82169"/>
    <w:rsid w:val="00F83A1A"/>
    <w:rsid w:val="00F86A54"/>
    <w:rsid w:val="00F86DB1"/>
    <w:rsid w:val="00F919A4"/>
    <w:rsid w:val="00F94429"/>
    <w:rsid w:val="00F95E36"/>
    <w:rsid w:val="00F96ECF"/>
    <w:rsid w:val="00FA031D"/>
    <w:rsid w:val="00FA0EA8"/>
    <w:rsid w:val="00FA5135"/>
    <w:rsid w:val="00FA6676"/>
    <w:rsid w:val="00FA7981"/>
    <w:rsid w:val="00FB2FE1"/>
    <w:rsid w:val="00FB315C"/>
    <w:rsid w:val="00FB45C9"/>
    <w:rsid w:val="00FB5579"/>
    <w:rsid w:val="00FB73AA"/>
    <w:rsid w:val="00FC1BEB"/>
    <w:rsid w:val="00FC1FDA"/>
    <w:rsid w:val="00FC201A"/>
    <w:rsid w:val="00FC347A"/>
    <w:rsid w:val="00FC3DCD"/>
    <w:rsid w:val="00FD0908"/>
    <w:rsid w:val="00FD226A"/>
    <w:rsid w:val="00FD3365"/>
    <w:rsid w:val="00FD3BA0"/>
    <w:rsid w:val="00FD7A71"/>
    <w:rsid w:val="00FE1C83"/>
    <w:rsid w:val="00FE241B"/>
    <w:rsid w:val="00FE3DD4"/>
    <w:rsid w:val="00FE6A85"/>
    <w:rsid w:val="00FE6CF3"/>
    <w:rsid w:val="00FE711B"/>
    <w:rsid w:val="00FF23D5"/>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uiPriority w:val="99"/>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af1">
    <w:name w:val="Основной текст_"/>
    <w:basedOn w:val="a0"/>
    <w:rsid w:val="002D01FD"/>
    <w:rPr>
      <w:rFonts w:ascii="Times New Roman" w:hAnsi="Times New Roman" w:cs="Times New Roman"/>
      <w:sz w:val="23"/>
      <w:szCs w:val="23"/>
      <w:u w:val="none"/>
    </w:rPr>
  </w:style>
  <w:style w:type="paragraph" w:customStyle="1" w:styleId="Style3">
    <w:name w:val="Style3"/>
    <w:basedOn w:val="a"/>
    <w:rsid w:val="002D01FD"/>
    <w:pPr>
      <w:widowControl w:val="0"/>
      <w:autoSpaceDE w:val="0"/>
      <w:autoSpaceDN w:val="0"/>
      <w:adjustRightInd w:val="0"/>
      <w:spacing w:line="277" w:lineRule="exact"/>
      <w:ind w:firstLine="773"/>
      <w:jc w:val="both"/>
    </w:pPr>
  </w:style>
  <w:style w:type="character" w:customStyle="1" w:styleId="Gulim">
    <w:name w:val="Основной текст + Gulim"/>
    <w:aliases w:val="6 pt,Полужирный1,Интервал 1 pt"/>
    <w:basedOn w:val="a8"/>
    <w:rsid w:val="0095412C"/>
    <w:rPr>
      <w:rFonts w:ascii="Gulim" w:eastAsia="Gulim" w:cs="Gulim"/>
      <w:b/>
      <w:bCs/>
      <w:spacing w:val="20"/>
      <w:sz w:val="12"/>
      <w:szCs w:val="12"/>
    </w:rPr>
  </w:style>
  <w:style w:type="character" w:customStyle="1" w:styleId="8">
    <w:name w:val="Основной текст + 8"/>
    <w:aliases w:val="5 pt3,Малые прописные,Интервал 1 pt2"/>
    <w:basedOn w:val="a8"/>
    <w:rsid w:val="0095412C"/>
    <w:rPr>
      <w:smallCaps/>
      <w:spacing w:val="30"/>
      <w:sz w:val="17"/>
      <w:szCs w:val="17"/>
    </w:rPr>
  </w:style>
  <w:style w:type="character" w:customStyle="1" w:styleId="82">
    <w:name w:val="Основной текст + 82"/>
    <w:aliases w:val="5 pt2,Интервал 1 pt1"/>
    <w:basedOn w:val="a8"/>
    <w:rsid w:val="0095412C"/>
    <w:rPr>
      <w:spacing w:val="30"/>
      <w:sz w:val="17"/>
      <w:szCs w:val="17"/>
    </w:rPr>
  </w:style>
  <w:style w:type="character" w:customStyle="1" w:styleId="apple-converted-space">
    <w:name w:val="apple-converted-space"/>
    <w:basedOn w:val="a0"/>
    <w:rsid w:val="00A0364C"/>
  </w:style>
  <w:style w:type="character" w:customStyle="1" w:styleId="rvts6">
    <w:name w:val="rvts6"/>
    <w:basedOn w:val="a0"/>
    <w:rsid w:val="00A57267"/>
    <w:rPr>
      <w:rFonts w:cs="Times New Roman"/>
    </w:rPr>
  </w:style>
  <w:style w:type="paragraph" w:styleId="20">
    <w:name w:val="Body Text Indent 2"/>
    <w:basedOn w:val="a"/>
    <w:link w:val="21"/>
    <w:rsid w:val="00250204"/>
    <w:pPr>
      <w:spacing w:after="120" w:line="480" w:lineRule="auto"/>
      <w:ind w:left="283"/>
    </w:pPr>
  </w:style>
  <w:style w:type="character" w:customStyle="1" w:styleId="21">
    <w:name w:val="Основной текст с отступом 2 Знак"/>
    <w:basedOn w:val="a0"/>
    <w:link w:val="20"/>
    <w:rsid w:val="00250204"/>
    <w:rPr>
      <w:sz w:val="24"/>
      <w:szCs w:val="24"/>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243E-200C-4B9F-B490-DF0802C7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2730</TotalTime>
  <Pages>8</Pages>
  <Words>4191</Words>
  <Characters>23895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aza</dc:creator>
  <cp:keywords/>
  <dc:description/>
  <cp:lastModifiedBy>Денис А. Абрамович</cp:lastModifiedBy>
  <cp:revision>20</cp:revision>
  <cp:lastPrinted>2016-06-10T08:48:00Z</cp:lastPrinted>
  <dcterms:created xsi:type="dcterms:W3CDTF">2016-06-08T07:47:00Z</dcterms:created>
  <dcterms:modified xsi:type="dcterms:W3CDTF">2016-06-13T08:45:00Z</dcterms:modified>
</cp:coreProperties>
</file>