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CD" w:rsidRPr="00CD44EC" w:rsidRDefault="008A596E" w:rsidP="007414C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-434552</wp:posOffset>
            </wp:positionV>
            <wp:extent cx="6441017" cy="3742267"/>
            <wp:effectExtent l="19050" t="0" r="0" b="0"/>
            <wp:wrapNone/>
            <wp:docPr id="11" name="Рисунок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017" cy="374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526">
        <w:rPr>
          <w:sz w:val="28"/>
          <w:szCs w:val="28"/>
        </w:rPr>
        <w:t xml:space="preserve"> </w:t>
      </w:r>
    </w:p>
    <w:p w:rsidR="00AB326C" w:rsidRPr="00CD44EC" w:rsidRDefault="00717526" w:rsidP="007414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4CD" w:rsidRPr="00CD44EC">
        <w:rPr>
          <w:sz w:val="28"/>
          <w:szCs w:val="28"/>
        </w:rPr>
        <w:t xml:space="preserve">                                          </w:t>
      </w:r>
    </w:p>
    <w:p w:rsidR="007414CD" w:rsidRPr="00CD44EC" w:rsidRDefault="007414CD" w:rsidP="007414CD">
      <w:pPr>
        <w:rPr>
          <w:sz w:val="8"/>
          <w:szCs w:val="8"/>
        </w:rPr>
      </w:pPr>
    </w:p>
    <w:p w:rsidR="007414CD" w:rsidRPr="00CD44EC" w:rsidRDefault="007414CD" w:rsidP="007414CD">
      <w:pPr>
        <w:rPr>
          <w:sz w:val="28"/>
          <w:szCs w:val="28"/>
        </w:rPr>
      </w:pPr>
      <w:r w:rsidRPr="00CD44EC">
        <w:rPr>
          <w:sz w:val="28"/>
          <w:szCs w:val="28"/>
        </w:rPr>
        <w:t xml:space="preserve">                                           </w:t>
      </w:r>
    </w:p>
    <w:p w:rsidR="007414CD" w:rsidRPr="00CD44EC" w:rsidRDefault="007414CD" w:rsidP="007414CD">
      <w:pPr>
        <w:rPr>
          <w:sz w:val="28"/>
          <w:szCs w:val="28"/>
        </w:rPr>
      </w:pPr>
    </w:p>
    <w:p w:rsidR="007414CD" w:rsidRPr="00CD44EC" w:rsidRDefault="007414CD" w:rsidP="007414CD">
      <w:pPr>
        <w:rPr>
          <w:sz w:val="28"/>
          <w:szCs w:val="28"/>
        </w:rPr>
      </w:pPr>
    </w:p>
    <w:p w:rsidR="007414CD" w:rsidRPr="00CD44EC" w:rsidRDefault="007414CD" w:rsidP="007414CD">
      <w:pPr>
        <w:rPr>
          <w:sz w:val="28"/>
          <w:szCs w:val="28"/>
        </w:rPr>
      </w:pPr>
    </w:p>
    <w:p w:rsidR="007414CD" w:rsidRPr="00CD44EC" w:rsidRDefault="007414CD" w:rsidP="007414CD">
      <w:pPr>
        <w:rPr>
          <w:sz w:val="28"/>
          <w:szCs w:val="28"/>
        </w:rPr>
      </w:pPr>
    </w:p>
    <w:p w:rsidR="007414CD" w:rsidRPr="00CD44EC" w:rsidRDefault="007414CD" w:rsidP="007414CD">
      <w:pPr>
        <w:rPr>
          <w:sz w:val="28"/>
          <w:szCs w:val="28"/>
        </w:rPr>
      </w:pPr>
    </w:p>
    <w:p w:rsidR="007414CD" w:rsidRPr="00CD44EC" w:rsidRDefault="007414CD" w:rsidP="007414CD">
      <w:pPr>
        <w:rPr>
          <w:sz w:val="28"/>
          <w:szCs w:val="28"/>
        </w:rPr>
      </w:pPr>
    </w:p>
    <w:p w:rsidR="007414CD" w:rsidRPr="00CD44EC" w:rsidRDefault="007414CD" w:rsidP="007414CD">
      <w:pPr>
        <w:rPr>
          <w:sz w:val="28"/>
          <w:szCs w:val="28"/>
        </w:rPr>
      </w:pPr>
    </w:p>
    <w:p w:rsidR="007414CD" w:rsidRPr="00CD44EC" w:rsidRDefault="007414CD" w:rsidP="007414CD">
      <w:pPr>
        <w:rPr>
          <w:sz w:val="28"/>
          <w:szCs w:val="28"/>
        </w:rPr>
      </w:pPr>
    </w:p>
    <w:p w:rsidR="007414CD" w:rsidRPr="00CD44EC" w:rsidRDefault="007414CD" w:rsidP="007414CD">
      <w:pPr>
        <w:rPr>
          <w:sz w:val="28"/>
          <w:szCs w:val="28"/>
        </w:rPr>
      </w:pPr>
    </w:p>
    <w:p w:rsidR="007414CD" w:rsidRPr="00CD44EC" w:rsidRDefault="007414CD" w:rsidP="007414CD"/>
    <w:p w:rsidR="008E17AA" w:rsidRDefault="007414CD" w:rsidP="00CA44D2">
      <w:pPr>
        <w:rPr>
          <w:b/>
        </w:rPr>
      </w:pPr>
      <w:r w:rsidRPr="00CD44EC">
        <w:t xml:space="preserve">      </w:t>
      </w:r>
      <w:r w:rsidR="00863126">
        <w:rPr>
          <w:b/>
        </w:rPr>
        <w:t>13</w:t>
      </w:r>
      <w:r w:rsidR="008E17AA">
        <w:rPr>
          <w:b/>
        </w:rPr>
        <w:t xml:space="preserve">  </w:t>
      </w:r>
      <w:r w:rsidR="003848FE">
        <w:rPr>
          <w:b/>
        </w:rPr>
        <w:t xml:space="preserve">  </w:t>
      </w:r>
      <w:r w:rsidR="008E17AA">
        <w:rPr>
          <w:b/>
        </w:rPr>
        <w:t xml:space="preserve">      </w:t>
      </w:r>
      <w:r w:rsidR="008F2D3B" w:rsidRPr="008F2D3B">
        <w:rPr>
          <w:b/>
        </w:rPr>
        <w:t xml:space="preserve"> </w:t>
      </w:r>
      <w:r w:rsidR="00CD44EC">
        <w:rPr>
          <w:b/>
        </w:rPr>
        <w:t xml:space="preserve">  ию</w:t>
      </w:r>
      <w:r w:rsidR="0039741C">
        <w:rPr>
          <w:b/>
        </w:rPr>
        <w:t>л</w:t>
      </w:r>
      <w:r w:rsidR="00CD44EC">
        <w:rPr>
          <w:b/>
        </w:rPr>
        <w:t xml:space="preserve">я    </w:t>
      </w:r>
      <w:r w:rsidR="008E17AA">
        <w:rPr>
          <w:b/>
        </w:rPr>
        <w:t xml:space="preserve">              1</w:t>
      </w:r>
      <w:r w:rsidR="001710EB">
        <w:rPr>
          <w:b/>
        </w:rPr>
        <w:t>6</w:t>
      </w:r>
      <w:r w:rsidR="008E17AA">
        <w:rPr>
          <w:b/>
        </w:rPr>
        <w:t xml:space="preserve">                                                                      </w:t>
      </w:r>
      <w:r w:rsidR="003848FE">
        <w:rPr>
          <w:b/>
        </w:rPr>
        <w:t xml:space="preserve">   </w:t>
      </w:r>
      <w:r w:rsidR="00863126">
        <w:rPr>
          <w:b/>
        </w:rPr>
        <w:t>1022</w:t>
      </w:r>
      <w:r w:rsidR="00CD44EC">
        <w:rPr>
          <w:b/>
        </w:rPr>
        <w:t>/1</w:t>
      </w:r>
      <w:r w:rsidR="00863126">
        <w:rPr>
          <w:b/>
        </w:rPr>
        <w:t>5</w:t>
      </w:r>
      <w:r w:rsidR="00CD44EC">
        <w:rPr>
          <w:b/>
        </w:rPr>
        <w:t>-</w:t>
      </w:r>
      <w:r w:rsidR="00863126">
        <w:rPr>
          <w:b/>
        </w:rPr>
        <w:t>(04)(05)</w:t>
      </w:r>
      <w:r w:rsidR="00CD44EC">
        <w:rPr>
          <w:b/>
        </w:rPr>
        <w:t>11</w:t>
      </w:r>
    </w:p>
    <w:p w:rsidR="008E17AA" w:rsidRDefault="008E17AA" w:rsidP="00CA44D2">
      <w:pPr>
        <w:rPr>
          <w:b/>
        </w:rPr>
      </w:pPr>
    </w:p>
    <w:p w:rsidR="008E17AA" w:rsidRDefault="008E17AA" w:rsidP="00CA44D2">
      <w:pPr>
        <w:rPr>
          <w:b/>
        </w:rPr>
      </w:pPr>
    </w:p>
    <w:p w:rsidR="007771DF" w:rsidRDefault="007771DF" w:rsidP="00A540C2">
      <w:pPr>
        <w:ind w:right="282" w:firstLine="720"/>
        <w:jc w:val="both"/>
        <w:rPr>
          <w:color w:val="000000"/>
        </w:rPr>
      </w:pPr>
    </w:p>
    <w:p w:rsidR="007771DF" w:rsidRDefault="007771DF" w:rsidP="00A540C2">
      <w:pPr>
        <w:ind w:right="282" w:firstLine="720"/>
        <w:jc w:val="both"/>
        <w:rPr>
          <w:color w:val="000000"/>
        </w:rPr>
      </w:pPr>
    </w:p>
    <w:p w:rsidR="008D53F4" w:rsidRDefault="008D53F4" w:rsidP="00A540C2">
      <w:pPr>
        <w:ind w:right="282" w:firstLine="720"/>
        <w:jc w:val="both"/>
      </w:pPr>
      <w:r>
        <w:rPr>
          <w:color w:val="000000"/>
        </w:rPr>
        <w:t xml:space="preserve">Арбитражный суд Приднестровской Молдавской Республики в составе судьи           Е.А. Кушко, рассмотрев в открытом судебном заседании </w:t>
      </w:r>
      <w:r>
        <w:t>исковое заявление Муниципального унитарного предприятия «Сельхоз «</w:t>
      </w:r>
      <w:proofErr w:type="spellStart"/>
      <w:r>
        <w:t>Койково</w:t>
      </w:r>
      <w:proofErr w:type="spellEnd"/>
      <w:r>
        <w:t>» (</w:t>
      </w:r>
      <w:proofErr w:type="spellStart"/>
      <w:r>
        <w:t>Дубоссарский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ойково</w:t>
      </w:r>
      <w:proofErr w:type="spellEnd"/>
      <w:r>
        <w:t>) к обществу с ограниченной ответственностью «</w:t>
      </w:r>
      <w:proofErr w:type="spellStart"/>
      <w:r>
        <w:t>Лавион</w:t>
      </w:r>
      <w:proofErr w:type="spellEnd"/>
      <w:r>
        <w:t>» (</w:t>
      </w:r>
      <w:proofErr w:type="spellStart"/>
      <w:r>
        <w:t>Дубоссарский</w:t>
      </w:r>
      <w:proofErr w:type="spellEnd"/>
      <w:r>
        <w:t xml:space="preserve"> район, с. </w:t>
      </w:r>
      <w:proofErr w:type="spellStart"/>
      <w:r>
        <w:t>Койково</w:t>
      </w:r>
      <w:proofErr w:type="spellEnd"/>
      <w:r>
        <w:t>, ул. Лесная, 3), Потребительскому кооперативу «</w:t>
      </w:r>
      <w:proofErr w:type="spellStart"/>
      <w:r>
        <w:t>Дойбанское</w:t>
      </w:r>
      <w:proofErr w:type="spellEnd"/>
      <w:r>
        <w:t xml:space="preserve"> сельское потребительское общество» (с.</w:t>
      </w:r>
      <w:r w:rsidR="00A540C2">
        <w:t xml:space="preserve"> </w:t>
      </w:r>
      <w:proofErr w:type="spellStart"/>
      <w:r>
        <w:t>Дойбаны</w:t>
      </w:r>
      <w:proofErr w:type="spellEnd"/>
      <w:r>
        <w:t xml:space="preserve">, II), индивидуальному предпринимателю без образования юридического лица </w:t>
      </w:r>
      <w:proofErr w:type="spellStart"/>
      <w:r>
        <w:t>Мунтян</w:t>
      </w:r>
      <w:proofErr w:type="spellEnd"/>
      <w:r>
        <w:t xml:space="preserve"> Татьяне Валентиновне (</w:t>
      </w:r>
      <w:proofErr w:type="spellStart"/>
      <w:r>
        <w:t>Дубоссарский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ойково</w:t>
      </w:r>
      <w:proofErr w:type="spellEnd"/>
      <w:r>
        <w:t xml:space="preserve">, ул. Молодежная, д. 5, к.1) об истребовании имущества из чужого незаконного владения, с участием в деле третьего лица, не заявляющего самостоятельных требований на предмет спора, - Государственной администрации </w:t>
      </w:r>
      <w:proofErr w:type="spellStart"/>
      <w:r>
        <w:t>Дубоссарского</w:t>
      </w:r>
      <w:proofErr w:type="spellEnd"/>
      <w:r>
        <w:t xml:space="preserve"> района и г.Дубоссары (г.Дубоссары, ул. Дзержинского, 6),  </w:t>
      </w:r>
    </w:p>
    <w:p w:rsidR="008D53F4" w:rsidRDefault="008D53F4" w:rsidP="00A540C2">
      <w:pPr>
        <w:ind w:right="282" w:firstLine="720"/>
        <w:jc w:val="both"/>
      </w:pPr>
      <w:r>
        <w:t>при участии представителей:</w:t>
      </w:r>
    </w:p>
    <w:p w:rsidR="008D53F4" w:rsidRDefault="008D53F4" w:rsidP="00A540C2">
      <w:pPr>
        <w:ind w:right="282" w:firstLine="720"/>
        <w:jc w:val="both"/>
      </w:pPr>
      <w:r>
        <w:t>Муниципального унитарного предприятия «Сельхоз «</w:t>
      </w:r>
      <w:proofErr w:type="spellStart"/>
      <w:r>
        <w:t>Койково</w:t>
      </w:r>
      <w:proofErr w:type="spellEnd"/>
      <w:r>
        <w:t xml:space="preserve">» </w:t>
      </w:r>
      <w:r w:rsidR="0091148D">
        <w:t>–</w:t>
      </w:r>
      <w:r>
        <w:t xml:space="preserve"> Т.А. </w:t>
      </w:r>
      <w:proofErr w:type="spellStart"/>
      <w:r>
        <w:t>Шершел</w:t>
      </w:r>
      <w:proofErr w:type="spellEnd"/>
      <w:r>
        <w:t xml:space="preserve"> по доверенности б/</w:t>
      </w:r>
      <w:proofErr w:type="spellStart"/>
      <w:r>
        <w:t>н</w:t>
      </w:r>
      <w:proofErr w:type="spellEnd"/>
      <w:r>
        <w:t xml:space="preserve"> </w:t>
      </w:r>
      <w:r w:rsidR="00614C4C">
        <w:t>от</w:t>
      </w:r>
      <w:proofErr w:type="gramStart"/>
      <w:r>
        <w:t>1</w:t>
      </w:r>
      <w:proofErr w:type="gramEnd"/>
      <w:r>
        <w:t xml:space="preserve"> июня 2016 года,</w:t>
      </w:r>
    </w:p>
    <w:p w:rsidR="008D53F4" w:rsidRDefault="008D53F4" w:rsidP="00A540C2">
      <w:pPr>
        <w:ind w:right="282" w:firstLine="720"/>
        <w:jc w:val="both"/>
      </w:pPr>
      <w:r>
        <w:t>общества с ограниченной ответственностью «</w:t>
      </w:r>
      <w:proofErr w:type="spellStart"/>
      <w:r>
        <w:t>Лавион</w:t>
      </w:r>
      <w:proofErr w:type="spellEnd"/>
      <w:r>
        <w:t xml:space="preserve">» </w:t>
      </w:r>
      <w:r w:rsidR="0091148D">
        <w:t>–</w:t>
      </w:r>
      <w:r>
        <w:t xml:space="preserve"> Л.В. </w:t>
      </w:r>
      <w:proofErr w:type="spellStart"/>
      <w:r>
        <w:t>Ласк</w:t>
      </w:r>
      <w:r w:rsidR="00614C4C">
        <w:t>а</w:t>
      </w:r>
      <w:r>
        <w:t>ун</w:t>
      </w:r>
      <w:proofErr w:type="spellEnd"/>
      <w:r>
        <w:t>, руководителя согласно выписке из государственного реестра юридических лиц,</w:t>
      </w:r>
    </w:p>
    <w:p w:rsidR="008D53F4" w:rsidRDefault="008D53F4" w:rsidP="00A540C2">
      <w:pPr>
        <w:ind w:right="282" w:firstLine="720"/>
        <w:jc w:val="both"/>
      </w:pPr>
      <w:r>
        <w:t>Потребительского кооператива «</w:t>
      </w:r>
      <w:proofErr w:type="spellStart"/>
      <w:r>
        <w:t>Дойбанское</w:t>
      </w:r>
      <w:proofErr w:type="spellEnd"/>
      <w:r>
        <w:t xml:space="preserve"> сельское потребительское общество» </w:t>
      </w:r>
      <w:r w:rsidR="0091148D">
        <w:t>–</w:t>
      </w:r>
      <w:r>
        <w:t xml:space="preserve"> Л.В. </w:t>
      </w:r>
      <w:proofErr w:type="spellStart"/>
      <w:r>
        <w:t>Ласк</w:t>
      </w:r>
      <w:r w:rsidR="00614C4C">
        <w:t>а</w:t>
      </w:r>
      <w:r>
        <w:t>ун</w:t>
      </w:r>
      <w:proofErr w:type="spellEnd"/>
      <w:r>
        <w:t>, руководителя согласно выписке из государственного реестра юридических лиц,</w:t>
      </w:r>
    </w:p>
    <w:p w:rsidR="008D53F4" w:rsidRDefault="008D53F4" w:rsidP="00A540C2">
      <w:pPr>
        <w:ind w:right="282" w:firstLine="720"/>
        <w:jc w:val="both"/>
      </w:pPr>
      <w:r>
        <w:t xml:space="preserve">индивидуального представителя без образования юридического лица </w:t>
      </w:r>
      <w:proofErr w:type="spellStart"/>
      <w:r>
        <w:t>Мунтян</w:t>
      </w:r>
      <w:proofErr w:type="spellEnd"/>
      <w:r>
        <w:t xml:space="preserve"> Татьяны Валентиновны - Л.В. </w:t>
      </w:r>
      <w:proofErr w:type="spellStart"/>
      <w:r>
        <w:t>Ласк</w:t>
      </w:r>
      <w:r w:rsidR="0091148D">
        <w:t>а</w:t>
      </w:r>
      <w:r>
        <w:t>ун</w:t>
      </w:r>
      <w:proofErr w:type="spellEnd"/>
      <w:r>
        <w:t xml:space="preserve"> по доверенности от 18 мая 2016 года,</w:t>
      </w:r>
    </w:p>
    <w:p w:rsidR="008D53F4" w:rsidRDefault="008D53F4" w:rsidP="00A540C2">
      <w:pPr>
        <w:ind w:right="282" w:firstLine="720"/>
        <w:jc w:val="both"/>
      </w:pPr>
      <w:r>
        <w:t xml:space="preserve">Государственной администрации </w:t>
      </w:r>
      <w:proofErr w:type="spellStart"/>
      <w:r>
        <w:t>Дубоссарского</w:t>
      </w:r>
      <w:proofErr w:type="spellEnd"/>
      <w:r>
        <w:t xml:space="preserve"> района и г</w:t>
      </w:r>
      <w:proofErr w:type="gramStart"/>
      <w:r>
        <w:t>.Д</w:t>
      </w:r>
      <w:proofErr w:type="gramEnd"/>
      <w:r>
        <w:t xml:space="preserve">убоссары – </w:t>
      </w:r>
      <w:r w:rsidR="00CF01F3">
        <w:t xml:space="preserve">           М.Н. Рыбальченко по доверенности б/</w:t>
      </w:r>
      <w:proofErr w:type="spellStart"/>
      <w:r w:rsidR="00CF01F3">
        <w:t>н</w:t>
      </w:r>
      <w:proofErr w:type="spellEnd"/>
      <w:r w:rsidR="00CF01F3">
        <w:t xml:space="preserve"> от 12 апреля 2016 года</w:t>
      </w:r>
      <w:r>
        <w:t>,</w:t>
      </w:r>
    </w:p>
    <w:p w:rsidR="008D53F4" w:rsidRDefault="008D53F4" w:rsidP="00A540C2">
      <w:pPr>
        <w:ind w:right="282" w:firstLine="720"/>
        <w:jc w:val="both"/>
      </w:pPr>
      <w: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Республики,</w:t>
      </w:r>
    </w:p>
    <w:p w:rsidR="0057292F" w:rsidRDefault="0057292F" w:rsidP="00A540C2">
      <w:pPr>
        <w:ind w:right="282" w:firstLine="720"/>
        <w:jc w:val="both"/>
      </w:pPr>
    </w:p>
    <w:p w:rsidR="0057292F" w:rsidRDefault="0057292F" w:rsidP="0057292F">
      <w:pPr>
        <w:ind w:right="282"/>
        <w:jc w:val="center"/>
        <w:rPr>
          <w:b/>
        </w:rPr>
      </w:pPr>
      <w:r>
        <w:rPr>
          <w:b/>
        </w:rPr>
        <w:t>У С Т А Н О В И Л:</w:t>
      </w:r>
    </w:p>
    <w:p w:rsidR="0057292F" w:rsidRDefault="0057292F" w:rsidP="0057292F">
      <w:pPr>
        <w:ind w:right="282"/>
        <w:jc w:val="center"/>
        <w:rPr>
          <w:b/>
        </w:rPr>
      </w:pPr>
    </w:p>
    <w:p w:rsidR="0057292F" w:rsidRDefault="0057292F" w:rsidP="0057292F">
      <w:pPr>
        <w:ind w:firstLine="709"/>
        <w:jc w:val="both"/>
      </w:pPr>
      <w:r>
        <w:t>во исполнение постановления кассационной инстанции Арбитражного суда Приднестровской Молдавской Республики (далее – Арбитражный суд, суд) от 25 марта 2016 года № 14/16-01к исковое заявление Муниципального унитарного предприятия «Сельхоз «</w:t>
      </w:r>
      <w:proofErr w:type="spellStart"/>
      <w:r>
        <w:t>Койково</w:t>
      </w:r>
      <w:proofErr w:type="spellEnd"/>
      <w:r>
        <w:t>» (далее – истец</w:t>
      </w:r>
      <w:r w:rsidR="001B4FDC">
        <w:t>, МУП «Сельхоз «</w:t>
      </w:r>
      <w:proofErr w:type="spellStart"/>
      <w:r w:rsidR="001B4FDC">
        <w:t>Койково</w:t>
      </w:r>
      <w:proofErr w:type="spellEnd"/>
      <w:r w:rsidR="001B4FDC">
        <w:t>»</w:t>
      </w:r>
      <w:r>
        <w:t>) принято к производству суда.</w:t>
      </w:r>
    </w:p>
    <w:p w:rsidR="00FE6A41" w:rsidRDefault="00F91ED8" w:rsidP="00FE6A41">
      <w:pPr>
        <w:ind w:firstLine="720"/>
        <w:jc w:val="both"/>
      </w:pPr>
      <w:proofErr w:type="gramStart"/>
      <w:r>
        <w:t>Рассмотрение дела неоднократно откладывалось по основаниям, указанным в определениях суда от 4 мая 2016 года, 28 июня 2016 года, 13 июля 2016 года</w:t>
      </w:r>
      <w:r w:rsidR="00FE6A41">
        <w:t xml:space="preserve">, в том числе и в </w:t>
      </w:r>
      <w:r w:rsidR="00FE6A41">
        <w:lastRenderedPageBreak/>
        <w:t>связи с привлечением к участию в деле</w:t>
      </w:r>
      <w:r w:rsidR="00FE6A41" w:rsidRPr="00FE6A41">
        <w:t xml:space="preserve"> </w:t>
      </w:r>
      <w:r w:rsidR="00FE6A41">
        <w:t xml:space="preserve">в качестве соответчиков индивидуального предпринимателя без образования юридического лица </w:t>
      </w:r>
      <w:proofErr w:type="spellStart"/>
      <w:r w:rsidR="00FE6A41">
        <w:t>Мунтян</w:t>
      </w:r>
      <w:proofErr w:type="spellEnd"/>
      <w:r w:rsidR="00FE6A41">
        <w:t xml:space="preserve"> Татьян</w:t>
      </w:r>
      <w:r w:rsidR="005D298D">
        <w:t>ы</w:t>
      </w:r>
      <w:r w:rsidR="00FE6A41">
        <w:t xml:space="preserve"> Валентиновн</w:t>
      </w:r>
      <w:r w:rsidR="005D298D">
        <w:t>ы</w:t>
      </w:r>
      <w:r w:rsidR="00FE6A41">
        <w:t xml:space="preserve"> (далее – индивидуальный предприниматель) и Потребительского кооператива «</w:t>
      </w:r>
      <w:proofErr w:type="spellStart"/>
      <w:r w:rsidR="00FE6A41">
        <w:t>Дойбанское</w:t>
      </w:r>
      <w:proofErr w:type="spellEnd"/>
      <w:r w:rsidR="00FE6A41">
        <w:t xml:space="preserve"> сельское потребительское общество»</w:t>
      </w:r>
      <w:r w:rsidR="00143E37">
        <w:t xml:space="preserve"> (далее – ПК «</w:t>
      </w:r>
      <w:proofErr w:type="spellStart"/>
      <w:r w:rsidR="00143E37">
        <w:t>Дойбанское</w:t>
      </w:r>
      <w:proofErr w:type="spellEnd"/>
      <w:proofErr w:type="gramEnd"/>
      <w:r w:rsidR="00143E37">
        <w:t xml:space="preserve"> сельпо»)</w:t>
      </w:r>
      <w:r w:rsidR="00FE6A41">
        <w:t>, процессуальный статус которого изменен с третьего лица, не заявляющего самостоятельных требований на предмет спора.</w:t>
      </w:r>
    </w:p>
    <w:p w:rsidR="00CF453F" w:rsidRDefault="00CF453F" w:rsidP="00FE6A41">
      <w:pPr>
        <w:ind w:firstLine="720"/>
        <w:jc w:val="both"/>
      </w:pPr>
      <w:r>
        <w:t>Производство по делу также приостанавливалось определением Арбитражного суда от 26 мая 2016 года, возобновлено – определением от 20 июня 2016 года.</w:t>
      </w:r>
    </w:p>
    <w:p w:rsidR="00CF453F" w:rsidRDefault="00CF453F" w:rsidP="00FE6A41">
      <w:pPr>
        <w:ind w:firstLine="720"/>
        <w:jc w:val="both"/>
      </w:pPr>
      <w:r>
        <w:t xml:space="preserve">Дело № 1022/15-(04)(05)11 рассмотрено в судебном заседании </w:t>
      </w:r>
      <w:r w:rsidR="007E0F7F">
        <w:t>13 июля 2016 года, в котором оглашена резолютивная часть решения. В полном объеме судебный акт изготовлен 18 июля 2016 года.</w:t>
      </w:r>
    </w:p>
    <w:p w:rsidR="001B4FDC" w:rsidRDefault="00A36359" w:rsidP="00FE6A41">
      <w:pPr>
        <w:ind w:firstLine="720"/>
        <w:jc w:val="both"/>
      </w:pPr>
      <w:r w:rsidRPr="00A36359">
        <w:rPr>
          <w:b/>
        </w:rPr>
        <w:t>МУП «Сельхоз «</w:t>
      </w:r>
      <w:proofErr w:type="spellStart"/>
      <w:r w:rsidRPr="00A36359">
        <w:rPr>
          <w:b/>
        </w:rPr>
        <w:t>Койково</w:t>
      </w:r>
      <w:proofErr w:type="spellEnd"/>
      <w:r w:rsidRPr="00A36359">
        <w:rPr>
          <w:b/>
        </w:rPr>
        <w:t>»</w:t>
      </w:r>
      <w:r>
        <w:rPr>
          <w:b/>
        </w:rPr>
        <w:t xml:space="preserve"> </w:t>
      </w:r>
      <w:r>
        <w:t>в заседании поддержал</w:t>
      </w:r>
      <w:r w:rsidR="005D298D">
        <w:t>о</w:t>
      </w:r>
      <w:r>
        <w:t xml:space="preserve"> в полном объеме заявленные требования по доводам иска, суть которых сводится к следующему.</w:t>
      </w:r>
    </w:p>
    <w:p w:rsidR="006F6EA0" w:rsidRDefault="00DE01A8" w:rsidP="006F6EA0">
      <w:pPr>
        <w:ind w:right="-1" w:firstLine="709"/>
        <w:jc w:val="both"/>
      </w:pPr>
      <w:r w:rsidRPr="00DE01A8">
        <w:t>17 ноября 2011 г</w:t>
      </w:r>
      <w:r w:rsidR="006F6EA0">
        <w:t>ода</w:t>
      </w:r>
      <w:r w:rsidRPr="00DE01A8">
        <w:t xml:space="preserve"> </w:t>
      </w:r>
      <w:r w:rsidR="006F6EA0">
        <w:t>р</w:t>
      </w:r>
      <w:r w:rsidRPr="00DE01A8">
        <w:t xml:space="preserve">ешением Арбитражного суда по делу № 192/10-02,08,11 </w:t>
      </w:r>
      <w:r w:rsidR="006F6EA0">
        <w:t>истец</w:t>
      </w:r>
      <w:r w:rsidRPr="00DE01A8">
        <w:t xml:space="preserve"> признан несостоятельным (банкротом). Конкурсным управляющим МУП «Совхоз «</w:t>
      </w:r>
      <w:proofErr w:type="spellStart"/>
      <w:r w:rsidRPr="00DE01A8">
        <w:t>Койково</w:t>
      </w:r>
      <w:proofErr w:type="spellEnd"/>
      <w:r w:rsidRPr="00DE01A8">
        <w:t xml:space="preserve">» утверждена </w:t>
      </w:r>
      <w:proofErr w:type="spellStart"/>
      <w:r w:rsidRPr="00DE01A8">
        <w:t>Сивова</w:t>
      </w:r>
      <w:proofErr w:type="spellEnd"/>
      <w:r w:rsidRPr="00DE01A8">
        <w:t xml:space="preserve"> Надежда Дмитриевна. </w:t>
      </w:r>
    </w:p>
    <w:p w:rsidR="00DE01A8" w:rsidRPr="00DE01A8" w:rsidRDefault="00DE01A8" w:rsidP="006F6EA0">
      <w:pPr>
        <w:ind w:right="-1" w:firstLine="709"/>
        <w:jc w:val="both"/>
      </w:pPr>
      <w:r w:rsidRPr="00DE01A8">
        <w:t>В соответствии с пунктом 1 статьи 124 Закона Приднестровской Молдавской Республики «О несостоятельности (банкротстве)» конкурсным управляющим направлены в массовую общественно-политическую газету «Приднестровье» сведения о признании МУП «Совхоз «</w:t>
      </w:r>
      <w:proofErr w:type="spellStart"/>
      <w:r w:rsidRPr="00DE01A8">
        <w:t>Койково</w:t>
      </w:r>
      <w:proofErr w:type="spellEnd"/>
      <w:r w:rsidRPr="00DE01A8">
        <w:t>» банкротом и от</w:t>
      </w:r>
      <w:r w:rsidR="006F6EA0">
        <w:t xml:space="preserve">крытии конкурсного производства, опубликованные </w:t>
      </w:r>
      <w:r w:rsidRPr="00DE01A8">
        <w:t>6 декабря 2011</w:t>
      </w:r>
      <w:r w:rsidR="006F6EA0">
        <w:t xml:space="preserve"> </w:t>
      </w:r>
      <w:r w:rsidRPr="00DE01A8">
        <w:t>г</w:t>
      </w:r>
      <w:r w:rsidR="006F6EA0">
        <w:t>ода</w:t>
      </w:r>
      <w:r w:rsidRPr="00DE01A8">
        <w:t xml:space="preserve"> в № 254 названной</w:t>
      </w:r>
      <w:r w:rsidR="006F6EA0">
        <w:t xml:space="preserve"> </w:t>
      </w:r>
      <w:r w:rsidRPr="00DE01A8">
        <w:t>газеты.</w:t>
      </w:r>
    </w:p>
    <w:p w:rsidR="00DE01A8" w:rsidRPr="00DE01A8" w:rsidRDefault="00DE01A8" w:rsidP="006F6EA0">
      <w:pPr>
        <w:ind w:right="-1" w:firstLine="709"/>
        <w:jc w:val="both"/>
      </w:pPr>
      <w:r w:rsidRPr="00DE01A8">
        <w:t>Согласно пункту 1 статьи 127 Закона Приднестровской Молдавской Республики «О несостоятельности (банкротстве)» все имущество должника, имеющееся на момент</w:t>
      </w:r>
      <w:r w:rsidR="006F6EA0">
        <w:t xml:space="preserve"> </w:t>
      </w:r>
      <w:r w:rsidRPr="00DE01A8">
        <w:t>открытия конкурсного производства и выявленное в ходе конкурсного производства, составляет конкурсную массу.</w:t>
      </w:r>
    </w:p>
    <w:p w:rsidR="00DE01A8" w:rsidRPr="00DE01A8" w:rsidRDefault="00DE01A8" w:rsidP="006F6EA0">
      <w:pPr>
        <w:ind w:right="-1" w:firstLine="709"/>
        <w:jc w:val="both"/>
      </w:pPr>
      <w:r w:rsidRPr="00DE01A8">
        <w:t>В соответствии с пунктом 2 статьи 122 Гражданского кодекса Приднестровской Молдавской Республики имущество муниципального унитарного предприятия находится в муниципальной собственности и принадлежит такому предприятию на праве хозяйственного ведения.</w:t>
      </w:r>
    </w:p>
    <w:p w:rsidR="00DE01A8" w:rsidRPr="00DE01A8" w:rsidRDefault="00DE01A8" w:rsidP="006F6EA0">
      <w:pPr>
        <w:ind w:right="-1" w:firstLine="709"/>
        <w:jc w:val="both"/>
      </w:pPr>
      <w:proofErr w:type="gramStart"/>
      <w:r w:rsidRPr="00DE01A8">
        <w:t xml:space="preserve">На основании обновленной карты учета государственного (муниципального имущества) имущества, имеющегося у юридического лица </w:t>
      </w:r>
      <w:r w:rsidR="00DA7AFB">
        <w:t>–</w:t>
      </w:r>
      <w:r w:rsidRPr="00DE01A8">
        <w:t xml:space="preserve"> МУП «Совхоз «</w:t>
      </w:r>
      <w:proofErr w:type="spellStart"/>
      <w:r w:rsidRPr="00DE01A8">
        <w:t>Койково</w:t>
      </w:r>
      <w:proofErr w:type="spellEnd"/>
      <w:r w:rsidRPr="00DE01A8">
        <w:t>», реестровый № 05:00:01/2007/7 от 20</w:t>
      </w:r>
      <w:r w:rsidR="006127AD">
        <w:t xml:space="preserve"> февраля </w:t>
      </w:r>
      <w:r w:rsidRPr="00DE01A8">
        <w:t>2013</w:t>
      </w:r>
      <w:r w:rsidR="006127AD">
        <w:t xml:space="preserve"> </w:t>
      </w:r>
      <w:r w:rsidRPr="00DE01A8">
        <w:t>г</w:t>
      </w:r>
      <w:r w:rsidR="006127AD">
        <w:t>ода</w:t>
      </w:r>
      <w:r w:rsidRPr="00DE01A8">
        <w:t xml:space="preserve"> и свидетельства о внесении в реестр государственного и муниципального им</w:t>
      </w:r>
      <w:r w:rsidR="006127AD">
        <w:t xml:space="preserve">ущества серии АГ № 000409 от 13 декабря </w:t>
      </w:r>
      <w:r w:rsidRPr="00DE01A8">
        <w:t>2007</w:t>
      </w:r>
      <w:r w:rsidR="006127AD">
        <w:t xml:space="preserve"> </w:t>
      </w:r>
      <w:r w:rsidRPr="00DE01A8">
        <w:t>г</w:t>
      </w:r>
      <w:r w:rsidR="006127AD">
        <w:t>ода</w:t>
      </w:r>
      <w:r w:rsidRPr="00DE01A8">
        <w:t xml:space="preserve"> Министерством юстиции Приднестровской Молдавской Республики зарегистрировано за МУП «Совхоз «</w:t>
      </w:r>
      <w:proofErr w:type="spellStart"/>
      <w:r w:rsidRPr="00DE01A8">
        <w:t>Койково</w:t>
      </w:r>
      <w:proofErr w:type="spellEnd"/>
      <w:r w:rsidRPr="00DE01A8">
        <w:t>» право хозяйственного ведения на объект</w:t>
      </w:r>
      <w:proofErr w:type="gramEnd"/>
      <w:r w:rsidRPr="00DE01A8">
        <w:t>: компле</w:t>
      </w:r>
      <w:proofErr w:type="gramStart"/>
      <w:r w:rsidRPr="00DE01A8">
        <w:t>кс стр</w:t>
      </w:r>
      <w:proofErr w:type="gramEnd"/>
      <w:r w:rsidRPr="00DE01A8">
        <w:t>оений (торговый центр)</w:t>
      </w:r>
      <w:r w:rsidR="00033555">
        <w:t>,</w:t>
      </w:r>
      <w:r w:rsidRPr="00DE01A8">
        <w:t xml:space="preserve"> состоящий из основного строения лит. А с двумя пристройками лит</w:t>
      </w:r>
      <w:proofErr w:type="gramStart"/>
      <w:r w:rsidRPr="00DE01A8">
        <w:t>.</w:t>
      </w:r>
      <w:proofErr w:type="gramEnd"/>
      <w:r w:rsidRPr="00DE01A8">
        <w:t xml:space="preserve"> </w:t>
      </w:r>
      <w:proofErr w:type="gramStart"/>
      <w:r w:rsidRPr="00DE01A8">
        <w:t>а</w:t>
      </w:r>
      <w:proofErr w:type="gramEnd"/>
      <w:r w:rsidRPr="00DE01A8">
        <w:t xml:space="preserve">, лит. </w:t>
      </w:r>
      <w:r w:rsidR="00033555">
        <w:t>а1</w:t>
      </w:r>
      <w:r w:rsidRPr="00DE01A8">
        <w:t>, основное строение лит. Б с открытой верандой лит</w:t>
      </w:r>
      <w:proofErr w:type="gramStart"/>
      <w:r w:rsidRPr="00DE01A8">
        <w:t>.</w:t>
      </w:r>
      <w:proofErr w:type="gramEnd"/>
      <w:r w:rsidRPr="00DE01A8">
        <w:t xml:space="preserve"> </w:t>
      </w:r>
      <w:proofErr w:type="gramStart"/>
      <w:r w:rsidRPr="00DE01A8">
        <w:t>б</w:t>
      </w:r>
      <w:proofErr w:type="gramEnd"/>
      <w:r w:rsidRPr="00DE01A8">
        <w:t>, основное строение лит. В с открытой верандой лит</w:t>
      </w:r>
      <w:proofErr w:type="gramStart"/>
      <w:r w:rsidRPr="00DE01A8">
        <w:t>.</w:t>
      </w:r>
      <w:proofErr w:type="gramEnd"/>
      <w:r w:rsidRPr="00DE01A8">
        <w:t xml:space="preserve"> </w:t>
      </w:r>
      <w:proofErr w:type="gramStart"/>
      <w:r w:rsidRPr="00DE01A8">
        <w:t>в</w:t>
      </w:r>
      <w:proofErr w:type="gramEnd"/>
      <w:r w:rsidRPr="00DE01A8">
        <w:t xml:space="preserve">, общей площадью лит. А - 281,9 кв. м., лит. </w:t>
      </w:r>
      <w:proofErr w:type="gramStart"/>
      <w:r w:rsidRPr="00DE01A8">
        <w:t>Б</w:t>
      </w:r>
      <w:proofErr w:type="gramEnd"/>
      <w:r w:rsidRPr="00DE01A8">
        <w:t xml:space="preserve"> - 265,6 кв. м., лит. В - 264,3 кв. м., </w:t>
      </w:r>
      <w:proofErr w:type="gramStart"/>
      <w:r w:rsidRPr="00DE01A8">
        <w:t>расположенного</w:t>
      </w:r>
      <w:proofErr w:type="gramEnd"/>
      <w:r w:rsidRPr="00DE01A8">
        <w:t xml:space="preserve"> по адресу: </w:t>
      </w:r>
      <w:proofErr w:type="spellStart"/>
      <w:r w:rsidRPr="00DE01A8">
        <w:t>Дубоссарский</w:t>
      </w:r>
      <w:proofErr w:type="spellEnd"/>
      <w:r w:rsidRPr="00DE01A8">
        <w:t xml:space="preserve"> район, с. </w:t>
      </w:r>
      <w:proofErr w:type="spellStart"/>
      <w:r w:rsidRPr="00DE01A8">
        <w:t>Койково</w:t>
      </w:r>
      <w:proofErr w:type="spellEnd"/>
      <w:r w:rsidRPr="00DE01A8">
        <w:t xml:space="preserve">, балансовой стоимостью 98 709 (девяносто восемь тысяч семьсот девять) рублей. Данный факт подтверждается </w:t>
      </w:r>
      <w:r w:rsidR="00033555">
        <w:t>с</w:t>
      </w:r>
      <w:r w:rsidRPr="00DE01A8">
        <w:t>видетельством о государственной регистрации права серии АН № 0377331 от 17</w:t>
      </w:r>
      <w:r w:rsidR="00936335">
        <w:t xml:space="preserve"> июня </w:t>
      </w:r>
      <w:r w:rsidRPr="00DE01A8">
        <w:t>2015</w:t>
      </w:r>
      <w:r w:rsidR="00936335">
        <w:t xml:space="preserve"> </w:t>
      </w:r>
      <w:r w:rsidRPr="00DE01A8">
        <w:t>г</w:t>
      </w:r>
      <w:r w:rsidR="00936335">
        <w:t>ода</w:t>
      </w:r>
      <w:r w:rsidRPr="00DE01A8">
        <w:t>.</w:t>
      </w:r>
    </w:p>
    <w:p w:rsidR="00DE01A8" w:rsidRPr="00DE01A8" w:rsidRDefault="00DE01A8" w:rsidP="006F6EA0">
      <w:pPr>
        <w:ind w:right="-1" w:firstLine="709"/>
        <w:jc w:val="both"/>
      </w:pPr>
      <w:r w:rsidRPr="00DE01A8">
        <w:t>Однако в настоящее время помещения №№ 1, 2, 3, 4, 5, 6 I этажа литеры</w:t>
      </w:r>
      <w:proofErr w:type="gramStart"/>
      <w:r w:rsidRPr="00DE01A8">
        <w:t xml:space="preserve"> В</w:t>
      </w:r>
      <w:proofErr w:type="gramEnd"/>
      <w:r w:rsidRPr="00DE01A8">
        <w:t xml:space="preserve"> - 264,3 кв. м., комплекса строений (торговый центр), расположенного по адресу: </w:t>
      </w:r>
      <w:proofErr w:type="spellStart"/>
      <w:r w:rsidRPr="00DE01A8">
        <w:t>Дубоссарский</w:t>
      </w:r>
      <w:proofErr w:type="spellEnd"/>
      <w:r w:rsidRPr="00DE01A8">
        <w:t xml:space="preserve"> район, </w:t>
      </w:r>
      <w:proofErr w:type="spellStart"/>
      <w:r w:rsidRPr="00DE01A8">
        <w:t>с</w:t>
      </w:r>
      <w:proofErr w:type="gramStart"/>
      <w:r w:rsidRPr="00DE01A8">
        <w:t>.К</w:t>
      </w:r>
      <w:proofErr w:type="gramEnd"/>
      <w:r w:rsidRPr="00DE01A8">
        <w:t>ойково</w:t>
      </w:r>
      <w:proofErr w:type="spellEnd"/>
      <w:r w:rsidRPr="00DE01A8">
        <w:t xml:space="preserve"> без каких-либо на то оснований занимает </w:t>
      </w:r>
      <w:r w:rsidR="00143E37">
        <w:t>о</w:t>
      </w:r>
      <w:r w:rsidRPr="00DE01A8">
        <w:t>бщество с ограниченной ответственностью «</w:t>
      </w:r>
      <w:proofErr w:type="spellStart"/>
      <w:r w:rsidRPr="00DE01A8">
        <w:t>Лавион</w:t>
      </w:r>
      <w:proofErr w:type="spellEnd"/>
      <w:r w:rsidRPr="00DE01A8">
        <w:t xml:space="preserve">» (далее </w:t>
      </w:r>
      <w:r w:rsidR="00143E37">
        <w:t>–</w:t>
      </w:r>
      <w:r w:rsidRPr="00DE01A8">
        <w:t xml:space="preserve"> ООО «</w:t>
      </w:r>
      <w:proofErr w:type="spellStart"/>
      <w:r w:rsidRPr="00DE01A8">
        <w:t>Лавион</w:t>
      </w:r>
      <w:proofErr w:type="spellEnd"/>
      <w:r w:rsidRPr="00DE01A8">
        <w:t xml:space="preserve">»), </w:t>
      </w:r>
      <w:r w:rsidR="00A05BA2">
        <w:t>а также, как стало известно ист</w:t>
      </w:r>
      <w:r w:rsidR="00494258">
        <w:t>ц</w:t>
      </w:r>
      <w:r w:rsidR="00A05BA2">
        <w:t xml:space="preserve">у из материалов настоящего дела, </w:t>
      </w:r>
      <w:r w:rsidRPr="00DE01A8">
        <w:t xml:space="preserve">индивидуальный предприниматель без образования юридического лица </w:t>
      </w:r>
      <w:proofErr w:type="spellStart"/>
      <w:r w:rsidRPr="00DE01A8">
        <w:t>Мунтян</w:t>
      </w:r>
      <w:proofErr w:type="spellEnd"/>
      <w:r w:rsidRPr="00DE01A8">
        <w:t xml:space="preserve"> Татьяна Валентиновна и ПК «</w:t>
      </w:r>
      <w:proofErr w:type="spellStart"/>
      <w:r w:rsidRPr="00DE01A8">
        <w:t>Дойбанское</w:t>
      </w:r>
      <w:proofErr w:type="spellEnd"/>
      <w:r w:rsidRPr="00DE01A8">
        <w:t xml:space="preserve"> </w:t>
      </w:r>
      <w:r w:rsidR="00DA7AFB">
        <w:t>сельпо</w:t>
      </w:r>
      <w:r w:rsidRPr="00DE01A8">
        <w:t>».</w:t>
      </w:r>
    </w:p>
    <w:p w:rsidR="00DE01A8" w:rsidRPr="00DE01A8" w:rsidRDefault="00DE01A8" w:rsidP="006F6EA0">
      <w:pPr>
        <w:ind w:right="-1" w:firstLine="709"/>
        <w:jc w:val="both"/>
      </w:pPr>
      <w:r w:rsidRPr="00DE01A8">
        <w:t>На неоднократные устные требования конкурсного управляющего освободить помещение ООО «</w:t>
      </w:r>
      <w:proofErr w:type="spellStart"/>
      <w:r w:rsidRPr="00DE01A8">
        <w:t>Лавион</w:t>
      </w:r>
      <w:proofErr w:type="spellEnd"/>
      <w:r w:rsidRPr="00DE01A8">
        <w:t>» отвечает отказом.</w:t>
      </w:r>
      <w:r w:rsidR="00283565">
        <w:t xml:space="preserve"> </w:t>
      </w:r>
      <w:r w:rsidRPr="00DE01A8">
        <w:t>12 февраля 2014</w:t>
      </w:r>
      <w:r w:rsidR="00283565">
        <w:t xml:space="preserve"> </w:t>
      </w:r>
      <w:r w:rsidRPr="00DE01A8">
        <w:t>г</w:t>
      </w:r>
      <w:r w:rsidR="00283565">
        <w:t>ода</w:t>
      </w:r>
      <w:r w:rsidRPr="00DE01A8">
        <w:t xml:space="preserve"> конкурсный управляющий МУП «Совхоз «</w:t>
      </w:r>
      <w:proofErr w:type="spellStart"/>
      <w:r w:rsidRPr="00DE01A8">
        <w:t>Койково</w:t>
      </w:r>
      <w:proofErr w:type="spellEnd"/>
      <w:r w:rsidRPr="00DE01A8">
        <w:t>» обратилась с письмом к ООО «</w:t>
      </w:r>
      <w:proofErr w:type="spellStart"/>
      <w:r w:rsidRPr="00DE01A8">
        <w:t>Лавион</w:t>
      </w:r>
      <w:proofErr w:type="spellEnd"/>
      <w:r w:rsidRPr="00DE01A8">
        <w:t>» с требованием освободить помещение (исх. № 01-12/02).</w:t>
      </w:r>
      <w:r w:rsidR="00283565">
        <w:t xml:space="preserve"> </w:t>
      </w:r>
      <w:r w:rsidRPr="00DE01A8">
        <w:t>15 февраля 2014</w:t>
      </w:r>
      <w:r w:rsidR="00283565">
        <w:t xml:space="preserve"> год</w:t>
      </w:r>
      <w:proofErr w:type="gramStart"/>
      <w:r w:rsidR="00283565">
        <w:t xml:space="preserve">а </w:t>
      </w:r>
      <w:r w:rsidRPr="00DE01A8">
        <w:t>ООО</w:t>
      </w:r>
      <w:proofErr w:type="gramEnd"/>
      <w:r w:rsidRPr="00DE01A8">
        <w:t xml:space="preserve"> «</w:t>
      </w:r>
      <w:proofErr w:type="spellStart"/>
      <w:r w:rsidRPr="00DE01A8">
        <w:t>Лавион</w:t>
      </w:r>
      <w:proofErr w:type="spellEnd"/>
      <w:r w:rsidRPr="00DE01A8">
        <w:t>» отказал</w:t>
      </w:r>
      <w:r w:rsidR="00283565">
        <w:t>о</w:t>
      </w:r>
      <w:r w:rsidRPr="00DE01A8">
        <w:t>сь освобождать помещение.</w:t>
      </w:r>
    </w:p>
    <w:p w:rsidR="003A2BF5" w:rsidRDefault="00DE01A8" w:rsidP="006F6EA0">
      <w:pPr>
        <w:ind w:right="-1" w:firstLine="709"/>
        <w:jc w:val="both"/>
      </w:pPr>
      <w:r w:rsidRPr="003A2BF5">
        <w:lastRenderedPageBreak/>
        <w:t xml:space="preserve">Учитывая вышеизложенное, </w:t>
      </w:r>
      <w:r w:rsidR="003A2BF5">
        <w:t xml:space="preserve">а также ссылаясь на статьи </w:t>
      </w:r>
      <w:r w:rsidRPr="003A2BF5">
        <w:t xml:space="preserve">124, 127, 136 Закона Приднестровской Молдавской Республики «О несостоятельности (банкротстве)», </w:t>
      </w:r>
      <w:r w:rsidR="003A2BF5">
        <w:t>статьи</w:t>
      </w:r>
      <w:r w:rsidR="003A2BF5" w:rsidRPr="00DE01A8">
        <w:t xml:space="preserve"> </w:t>
      </w:r>
      <w:r w:rsidR="00494258" w:rsidRPr="003A2BF5">
        <w:t>122,</w:t>
      </w:r>
      <w:r w:rsidR="00494258">
        <w:t xml:space="preserve"> </w:t>
      </w:r>
      <w:r w:rsidR="003A2BF5" w:rsidRPr="00DE01A8">
        <w:t>318</w:t>
      </w:r>
      <w:r w:rsidR="003A2BF5">
        <w:t>, 322</w:t>
      </w:r>
      <w:r w:rsidR="003A2BF5" w:rsidRPr="00DE01A8">
        <w:t xml:space="preserve"> Гражданского кодекса Придне</w:t>
      </w:r>
      <w:r w:rsidR="003A2BF5">
        <w:t>стровской Молдавской Республики</w:t>
      </w:r>
      <w:r w:rsidR="00494258">
        <w:t>,</w:t>
      </w:r>
      <w:r w:rsidR="003A2BF5">
        <w:t xml:space="preserve"> </w:t>
      </w:r>
      <w:r w:rsidRPr="003A2BF5">
        <w:t xml:space="preserve">п. 2 ст. 5 Закона Приднестровской Молдавской Республики «О государственной пошлине», </w:t>
      </w:r>
      <w:r w:rsidR="003A2BF5">
        <w:t xml:space="preserve">истец просит истребовать из чужого незаконного владения ответчиков </w:t>
      </w:r>
      <w:r w:rsidR="003A2BF5" w:rsidRPr="00C75063">
        <w:t>помещения №№ 1, 2, 3, 4, 5, 6 I этажа лит</w:t>
      </w:r>
      <w:proofErr w:type="gramStart"/>
      <w:r w:rsidR="003A2BF5" w:rsidRPr="00C75063">
        <w:t>.В</w:t>
      </w:r>
      <w:proofErr w:type="gramEnd"/>
      <w:r w:rsidR="003A2BF5" w:rsidRPr="00C75063">
        <w:t xml:space="preserve"> – </w:t>
      </w:r>
      <w:smartTag w:uri="urn:schemas-microsoft-com:office:smarttags" w:element="metricconverter">
        <w:smartTagPr>
          <w:attr w:name="ProductID" w:val="264,3 кв. м"/>
        </w:smartTagPr>
        <w:r w:rsidR="003A2BF5" w:rsidRPr="00C75063">
          <w:t>264,3 кв. м</w:t>
        </w:r>
      </w:smartTag>
      <w:r w:rsidR="003A2BF5" w:rsidRPr="00C75063">
        <w:t xml:space="preserve">., комплекса строений (торговый центр), расположенного по адресу: </w:t>
      </w:r>
      <w:proofErr w:type="spellStart"/>
      <w:r w:rsidR="003A2BF5" w:rsidRPr="00C75063">
        <w:t>Дубоссарский</w:t>
      </w:r>
      <w:proofErr w:type="spellEnd"/>
      <w:r w:rsidR="003A2BF5" w:rsidRPr="00C75063">
        <w:t xml:space="preserve"> район, с. </w:t>
      </w:r>
      <w:proofErr w:type="spellStart"/>
      <w:r w:rsidR="003A2BF5" w:rsidRPr="00C75063">
        <w:t>Койково</w:t>
      </w:r>
      <w:proofErr w:type="spellEnd"/>
      <w:r w:rsidR="003A2BF5">
        <w:t>.</w:t>
      </w:r>
    </w:p>
    <w:p w:rsidR="00D21888" w:rsidRDefault="002D4E7D" w:rsidP="006F6EA0">
      <w:pPr>
        <w:ind w:right="-1" w:firstLine="709"/>
        <w:jc w:val="both"/>
      </w:pPr>
      <w:r w:rsidRPr="002D4E7D">
        <w:rPr>
          <w:b/>
        </w:rPr>
        <w:t>ООО «</w:t>
      </w:r>
      <w:proofErr w:type="spellStart"/>
      <w:r w:rsidRPr="002D4E7D">
        <w:rPr>
          <w:b/>
        </w:rPr>
        <w:t>Лавион</w:t>
      </w:r>
      <w:proofErr w:type="spellEnd"/>
      <w:r w:rsidRPr="002D4E7D">
        <w:rPr>
          <w:b/>
        </w:rPr>
        <w:t>»</w:t>
      </w:r>
      <w:r>
        <w:rPr>
          <w:b/>
        </w:rPr>
        <w:t xml:space="preserve"> </w:t>
      </w:r>
      <w:r>
        <w:t>просило Арбитражный суд отказать в удовлетворении исковых требований в связи с пропуском МУП «Сельхоз «</w:t>
      </w:r>
      <w:proofErr w:type="spellStart"/>
      <w:r>
        <w:t>Койково</w:t>
      </w:r>
      <w:proofErr w:type="spellEnd"/>
      <w:r>
        <w:t>» срока исковой давности. Таковой, по мнению ответчика, следует исчислять</w:t>
      </w:r>
      <w:r w:rsidR="00D14671">
        <w:t xml:space="preserve"> с 22 мая 2012 года – даты окончания инвентаризации, проведенной, в том числе с представителем истца, в соответствии с Инструкции по проведению инвентаризации имущества и финансовых обязательств организаций, утвержденной Приказом Министерства экономики Приднестровской Молдавской Республики от 16 июня 2006 года № 383.</w:t>
      </w:r>
    </w:p>
    <w:p w:rsidR="000C07CF" w:rsidRDefault="000C07CF" w:rsidP="006F6EA0">
      <w:pPr>
        <w:ind w:right="-1" w:firstLine="709"/>
        <w:jc w:val="both"/>
      </w:pPr>
      <w:r>
        <w:t xml:space="preserve">Таким образом, инвентаризационная комиссия и представитель истца, как непосредственный участник указанной инвентаризации, личными подписями подтвердил факт обследования торгового центра, в результате которого истцу должно было стать известно о том, что в торговом центре работает магазин, не принадлежащий истцу, филиал </w:t>
      </w:r>
      <w:proofErr w:type="spellStart"/>
      <w:r>
        <w:t>Дубоссарской</w:t>
      </w:r>
      <w:proofErr w:type="spellEnd"/>
      <w:r>
        <w:t xml:space="preserve"> сберкассы, отделение почтовой связи.</w:t>
      </w:r>
    </w:p>
    <w:p w:rsidR="00EA3019" w:rsidRDefault="00EA3019" w:rsidP="006F6EA0">
      <w:pPr>
        <w:ind w:right="-1" w:firstLine="709"/>
        <w:jc w:val="both"/>
      </w:pPr>
      <w:r>
        <w:t>Кроме того, ООО «</w:t>
      </w:r>
      <w:proofErr w:type="spellStart"/>
      <w:r>
        <w:t>Лавион</w:t>
      </w:r>
      <w:proofErr w:type="spellEnd"/>
      <w:r>
        <w:t>» указывает, что факт работы магазина в спорном имуществе в момент проведения инвентаризации имущества истца подтверждается сменными кассовыми чеками, прилагаемыми к настоящему объяснению, и регистрационной карточкой на контрольно-кассовые машины № 531.</w:t>
      </w:r>
    </w:p>
    <w:p w:rsidR="00117705" w:rsidRDefault="00117705" w:rsidP="006F6EA0">
      <w:pPr>
        <w:ind w:right="-1" w:firstLine="709"/>
        <w:jc w:val="both"/>
      </w:pPr>
      <w:r w:rsidRPr="00117705">
        <w:rPr>
          <w:b/>
        </w:rPr>
        <w:t>ПК «</w:t>
      </w:r>
      <w:proofErr w:type="spellStart"/>
      <w:r w:rsidRPr="00117705">
        <w:rPr>
          <w:b/>
        </w:rPr>
        <w:t>Дойбанское</w:t>
      </w:r>
      <w:proofErr w:type="spellEnd"/>
      <w:r w:rsidRPr="00117705">
        <w:rPr>
          <w:b/>
        </w:rPr>
        <w:t xml:space="preserve"> сельпо» </w:t>
      </w:r>
      <w:r>
        <w:t>также просило суд отказать в удовлетворении исковых требований, применив срок исковой давности.</w:t>
      </w:r>
    </w:p>
    <w:p w:rsidR="00B93331" w:rsidRDefault="00B93331" w:rsidP="006F6EA0">
      <w:pPr>
        <w:ind w:right="-1" w:firstLine="709"/>
        <w:jc w:val="both"/>
      </w:pPr>
      <w:r>
        <w:t>Так, в октябре 2001 года по указанию директора совхоза «</w:t>
      </w:r>
      <w:proofErr w:type="spellStart"/>
      <w:r>
        <w:t>Койково</w:t>
      </w:r>
      <w:proofErr w:type="spellEnd"/>
      <w:r>
        <w:t>» (в настоящее время МУП «Сельхоз «</w:t>
      </w:r>
      <w:proofErr w:type="spellStart"/>
      <w:r>
        <w:t>Койково</w:t>
      </w:r>
      <w:proofErr w:type="spellEnd"/>
      <w:r>
        <w:t>») при его непосредственном участии произведено разделение учета электроэнергии между осуществляющими деятельность в помещениях блоков</w:t>
      </w:r>
      <w:proofErr w:type="gramStart"/>
      <w:r>
        <w:t xml:space="preserve"> А</w:t>
      </w:r>
      <w:proofErr w:type="gramEnd"/>
      <w:r>
        <w:t xml:space="preserve">, Б, В торгового центра с. </w:t>
      </w:r>
      <w:proofErr w:type="spellStart"/>
      <w:r>
        <w:t>Койково</w:t>
      </w:r>
      <w:proofErr w:type="spellEnd"/>
      <w:r>
        <w:t xml:space="preserve"> потребителями путем установки специалистом </w:t>
      </w:r>
      <w:proofErr w:type="spellStart"/>
      <w:r>
        <w:t>энергослужбы</w:t>
      </w:r>
      <w:proofErr w:type="spellEnd"/>
      <w:r>
        <w:t xml:space="preserve"> совхоза «</w:t>
      </w:r>
      <w:proofErr w:type="spellStart"/>
      <w:r>
        <w:t>Койково</w:t>
      </w:r>
      <w:proofErr w:type="spellEnd"/>
      <w:r>
        <w:t>» каждому потребителю отдельного счетчика.</w:t>
      </w:r>
    </w:p>
    <w:p w:rsidR="00B93331" w:rsidRDefault="00B93331" w:rsidP="006F6EA0">
      <w:pPr>
        <w:ind w:right="-1" w:firstLine="709"/>
        <w:jc w:val="both"/>
      </w:pPr>
      <w:r>
        <w:t xml:space="preserve">По разрешению начальника </w:t>
      </w:r>
      <w:proofErr w:type="spellStart"/>
      <w:r>
        <w:t>Дубассарский</w:t>
      </w:r>
      <w:proofErr w:type="spellEnd"/>
      <w:r>
        <w:t xml:space="preserve"> районных электросетей ПК «</w:t>
      </w:r>
      <w:proofErr w:type="spellStart"/>
      <w:r>
        <w:t>Дойбанское</w:t>
      </w:r>
      <w:proofErr w:type="spellEnd"/>
      <w:r>
        <w:t xml:space="preserve"> сельпо» в </w:t>
      </w:r>
      <w:proofErr w:type="spellStart"/>
      <w:r>
        <w:t>истребуемом</w:t>
      </w:r>
      <w:proofErr w:type="spellEnd"/>
      <w:r>
        <w:t xml:space="preserve"> помещении № 6 установлен счетчик, который впоследствии был заменен.</w:t>
      </w:r>
    </w:p>
    <w:p w:rsidR="00B93331" w:rsidRDefault="00B93331" w:rsidP="006F6EA0">
      <w:pPr>
        <w:ind w:right="-1" w:firstLine="709"/>
        <w:jc w:val="both"/>
      </w:pPr>
      <w:r>
        <w:t>Таким образом, на момент установки в спорном помещении электросчетчика, абонентом которого является ПК «</w:t>
      </w:r>
      <w:proofErr w:type="spellStart"/>
      <w:r>
        <w:t>Дойбанское</w:t>
      </w:r>
      <w:proofErr w:type="spellEnd"/>
      <w:r>
        <w:t xml:space="preserve"> сельпо», директору совхоза «</w:t>
      </w:r>
      <w:proofErr w:type="spellStart"/>
      <w:r>
        <w:t>Койково</w:t>
      </w:r>
      <w:proofErr w:type="spellEnd"/>
      <w:r>
        <w:t>» (в настоящее время МУП «Совхоз «</w:t>
      </w:r>
      <w:proofErr w:type="spellStart"/>
      <w:r>
        <w:t>Койково</w:t>
      </w:r>
      <w:proofErr w:type="spellEnd"/>
      <w:r>
        <w:t>») было известно о том, что ответчик осуществляет деятельность в спорном имуществе.</w:t>
      </w:r>
    </w:p>
    <w:p w:rsidR="00B93331" w:rsidRDefault="00B93331" w:rsidP="006F6EA0">
      <w:pPr>
        <w:ind w:right="-1" w:firstLine="709"/>
        <w:jc w:val="both"/>
      </w:pPr>
      <w:r>
        <w:t>Кроме этого, ПК «</w:t>
      </w:r>
      <w:proofErr w:type="spellStart"/>
      <w:r>
        <w:t>Дойбанское</w:t>
      </w:r>
      <w:proofErr w:type="spellEnd"/>
      <w:r>
        <w:t xml:space="preserve"> сельпо» указывает на то, что решением Арбитражного суда от 16 декабря 2003 года признано право собственности на магазин в с. </w:t>
      </w:r>
      <w:proofErr w:type="spellStart"/>
      <w:r>
        <w:t>Койково</w:t>
      </w:r>
      <w:proofErr w:type="spellEnd"/>
      <w:r>
        <w:t>, которое зарегистрировано, что подтверждается свидетельством о государственной регистрации права серии АН № 00551245.</w:t>
      </w:r>
    </w:p>
    <w:p w:rsidR="00B93331" w:rsidRDefault="00B93331" w:rsidP="006F6EA0">
      <w:pPr>
        <w:ind w:right="-1" w:firstLine="709"/>
        <w:jc w:val="both"/>
      </w:pPr>
      <w:r>
        <w:t>2 ноября 2004 года на основании экспертного заключения № 1616 ПК «</w:t>
      </w:r>
      <w:proofErr w:type="spellStart"/>
      <w:r>
        <w:t>Дойбанское</w:t>
      </w:r>
      <w:proofErr w:type="spellEnd"/>
      <w:r>
        <w:t xml:space="preserve"> сельпо» выдан сертификат безопасности на функционирование торговой точки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Койково</w:t>
      </w:r>
      <w:proofErr w:type="spellEnd"/>
      <w:r>
        <w:t>.</w:t>
      </w:r>
    </w:p>
    <w:p w:rsidR="00837B6F" w:rsidRDefault="00B93331" w:rsidP="006F6EA0">
      <w:pPr>
        <w:ind w:right="-1" w:firstLine="709"/>
        <w:jc w:val="both"/>
      </w:pPr>
      <w:r>
        <w:t xml:space="preserve">29 октября 2004 года </w:t>
      </w:r>
      <w:proofErr w:type="spellStart"/>
      <w:r>
        <w:t>Дубоссарским</w:t>
      </w:r>
      <w:proofErr w:type="spellEnd"/>
      <w:r>
        <w:t xml:space="preserve"> центром гигиены и эпидемиологии проведено санитарно-гигиеническое обследование магазина в с. </w:t>
      </w:r>
      <w:proofErr w:type="spellStart"/>
      <w:r w:rsidR="00837B6F">
        <w:t>Койково</w:t>
      </w:r>
      <w:proofErr w:type="spellEnd"/>
      <w:r w:rsidR="00837B6F">
        <w:t xml:space="preserve"> и выдано санитарное разрешение на право деятельности.</w:t>
      </w:r>
    </w:p>
    <w:p w:rsidR="00837B6F" w:rsidRDefault="00837B6F" w:rsidP="006F6EA0">
      <w:pPr>
        <w:ind w:right="-1" w:firstLine="709"/>
        <w:jc w:val="both"/>
      </w:pPr>
      <w:r>
        <w:t xml:space="preserve">На основании указанных документов 4 ноября 2004 года Государственной администрацией г. Дубоссары и </w:t>
      </w:r>
      <w:proofErr w:type="spellStart"/>
      <w:r>
        <w:t>Дубоссарского</w:t>
      </w:r>
      <w:proofErr w:type="spellEnd"/>
      <w:r>
        <w:t xml:space="preserve"> района принято решение № 751 о разрешении ответчику открыть магазин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Койково</w:t>
      </w:r>
      <w:proofErr w:type="spellEnd"/>
      <w:r>
        <w:t>.</w:t>
      </w:r>
    </w:p>
    <w:p w:rsidR="00B93331" w:rsidRDefault="00837B6F" w:rsidP="006F6EA0">
      <w:pPr>
        <w:ind w:right="-1" w:firstLine="709"/>
        <w:jc w:val="both"/>
      </w:pPr>
      <w:r>
        <w:t xml:space="preserve">Учитывая изложенное, ответчик полагает, что 4 ноября 2004 года является датой, когда собственник спорного имущества узнал или должен был узнать о своем нарушенном праве со стороны </w:t>
      </w:r>
      <w:r w:rsidR="00B93331">
        <w:t xml:space="preserve"> </w:t>
      </w:r>
      <w:r>
        <w:t>ПК «</w:t>
      </w:r>
      <w:proofErr w:type="spellStart"/>
      <w:r>
        <w:t>Дойбанское</w:t>
      </w:r>
      <w:proofErr w:type="spellEnd"/>
      <w:r>
        <w:t xml:space="preserve"> сельпо».</w:t>
      </w:r>
    </w:p>
    <w:p w:rsidR="00F60B70" w:rsidRPr="00117705" w:rsidRDefault="0092647C" w:rsidP="006F6EA0">
      <w:pPr>
        <w:ind w:right="-1" w:firstLine="709"/>
        <w:jc w:val="both"/>
        <w:rPr>
          <w:color w:val="FF0000"/>
        </w:rPr>
      </w:pPr>
      <w:r>
        <w:lastRenderedPageBreak/>
        <w:t>Впоследствии</w:t>
      </w:r>
      <w:r w:rsidR="0039150F">
        <w:t xml:space="preserve"> ПК </w:t>
      </w:r>
      <w:r>
        <w:t>«</w:t>
      </w:r>
      <w:proofErr w:type="spellStart"/>
      <w:r>
        <w:t>Дойбанское</w:t>
      </w:r>
      <w:proofErr w:type="spellEnd"/>
      <w:r>
        <w:t xml:space="preserve"> сельпо» в силу стат</w:t>
      </w:r>
      <w:r w:rsidR="0039150F">
        <w:t xml:space="preserve">ей 627 и 628 Гражданского кодекса Приднестровской Молдавской Республики, как собственник, заключал договоры аренды площадей магазина в торговом центре с. </w:t>
      </w:r>
      <w:proofErr w:type="spellStart"/>
      <w:r w:rsidR="0039150F">
        <w:t>Койково</w:t>
      </w:r>
      <w:proofErr w:type="spellEnd"/>
      <w:r w:rsidR="0039150F">
        <w:t>.</w:t>
      </w:r>
    </w:p>
    <w:p w:rsidR="00A36359" w:rsidRDefault="00481414" w:rsidP="006F6EA0">
      <w:pPr>
        <w:ind w:right="-1" w:firstLine="709"/>
        <w:jc w:val="both"/>
        <w:rPr>
          <w:color w:val="FF0000"/>
        </w:rPr>
      </w:pPr>
      <w:r w:rsidRPr="00481414">
        <w:rPr>
          <w:b/>
        </w:rPr>
        <w:t xml:space="preserve">Индивидуальный предприниматель </w:t>
      </w:r>
      <w:r w:rsidR="00C90EE7">
        <w:t>правом на представление отзыва в соответствии со статьей 98 Арбитражного процессуального кодекса Приднестровской Молдавской Республики не воспользовал</w:t>
      </w:r>
      <w:r w:rsidR="005C3C21">
        <w:t xml:space="preserve">ась; ее представитель по доверенности в судебном заседании устно просила исковые требования оставить без удовлетворения, полагая, что индивидуальный предприниматель законно владеет имуществом на основании договора № 6 от 28 </w:t>
      </w:r>
      <w:r w:rsidR="005A7205">
        <w:t>декабря</w:t>
      </w:r>
      <w:r w:rsidR="005C3C21">
        <w:t xml:space="preserve"> 201</w:t>
      </w:r>
      <w:r w:rsidR="005A7205">
        <w:t>5</w:t>
      </w:r>
      <w:r w:rsidR="005C3C21">
        <w:t xml:space="preserve"> года</w:t>
      </w:r>
      <w:r>
        <w:t xml:space="preserve">. </w:t>
      </w:r>
    </w:p>
    <w:p w:rsidR="00BD202A" w:rsidRPr="00EE0DFF" w:rsidRDefault="00AB4880" w:rsidP="006F6EA0">
      <w:pPr>
        <w:ind w:right="-1" w:firstLine="709"/>
        <w:jc w:val="both"/>
      </w:pPr>
      <w:r w:rsidRPr="00AB4880">
        <w:rPr>
          <w:b/>
        </w:rPr>
        <w:t xml:space="preserve">Государственная администрация </w:t>
      </w:r>
      <w:proofErr w:type="spellStart"/>
      <w:r w:rsidRPr="00AB4880">
        <w:rPr>
          <w:b/>
        </w:rPr>
        <w:t>Дубоссарского</w:t>
      </w:r>
      <w:proofErr w:type="spellEnd"/>
      <w:r w:rsidRPr="00AB4880">
        <w:rPr>
          <w:b/>
        </w:rPr>
        <w:t xml:space="preserve"> района и </w:t>
      </w:r>
      <w:proofErr w:type="gramStart"/>
      <w:r w:rsidRPr="00AB4880">
        <w:rPr>
          <w:b/>
        </w:rPr>
        <w:t>г</w:t>
      </w:r>
      <w:proofErr w:type="gramEnd"/>
      <w:r w:rsidRPr="00AB4880">
        <w:rPr>
          <w:b/>
        </w:rPr>
        <w:t>. Дубоссары</w:t>
      </w:r>
      <w:r>
        <w:rPr>
          <w:b/>
        </w:rPr>
        <w:t xml:space="preserve"> </w:t>
      </w:r>
      <w:r>
        <w:t>исковые требования МУП «С</w:t>
      </w:r>
      <w:r w:rsidR="007C76EE">
        <w:t>ельхо</w:t>
      </w:r>
      <w:r>
        <w:t>з «</w:t>
      </w:r>
      <w:proofErr w:type="spellStart"/>
      <w:r>
        <w:t>Койково</w:t>
      </w:r>
      <w:proofErr w:type="spellEnd"/>
      <w:r>
        <w:t>» поддержала в полном объеме, не оформив письменно свою правовую позицию</w:t>
      </w:r>
      <w:r w:rsidR="00AB4217">
        <w:t xml:space="preserve"> при новом рассмотрении дела первой инстанцией Арбитражного суда</w:t>
      </w:r>
      <w:r>
        <w:t>.</w:t>
      </w:r>
    </w:p>
    <w:p w:rsidR="00084BC1" w:rsidRDefault="00084BC1" w:rsidP="006F6EA0">
      <w:pPr>
        <w:ind w:right="-1" w:firstLine="709"/>
        <w:jc w:val="both"/>
      </w:pPr>
      <w:r w:rsidRPr="00972B1E">
        <w:rPr>
          <w:b/>
        </w:rPr>
        <w:t>Арбитражный суд</w:t>
      </w:r>
      <w:r w:rsidR="00A92DD7">
        <w:t>, заслушав лиц, участвующих в деле, изучив и оценив представленные ими доказательства в обоснование соответствующих доводов, приходит к следующим выводам.</w:t>
      </w:r>
    </w:p>
    <w:p w:rsidR="00C50821" w:rsidRDefault="00592C5B" w:rsidP="00592C5B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соответствии с пунктом 1 статьи 4 Арбитражного процессуального кодекса Приднестровской Молдавской Республики заинтересованное лицо вправе обратиться в арбитражный суд за защитой своих нарушенных или оспариваемых прав и законных интересов в порядке, установленном названным Кодексом.</w:t>
      </w:r>
    </w:p>
    <w:p w:rsidR="00592C5B" w:rsidRDefault="00704C53" w:rsidP="00592C5B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Из содержания статьи 12 Гражданского кодекса Приднестровской Молдавской Республики следует, что защита гражданских прав осуществляется способами, предусмотренными законом.</w:t>
      </w:r>
    </w:p>
    <w:p w:rsidR="00704C53" w:rsidRPr="00C50821" w:rsidRDefault="00704C53" w:rsidP="00592C5B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Статьей 318 Гражданского кодекса Приднестровской Молдавской Республики предусмотрено, что собственник вправе истребовать свое имущество из чужого незаконного владения.</w:t>
      </w:r>
    </w:p>
    <w:p w:rsidR="001677DC" w:rsidRDefault="001677DC" w:rsidP="00040AE8">
      <w:pPr>
        <w:ind w:firstLine="709"/>
        <w:jc w:val="both"/>
      </w:pPr>
      <w:r w:rsidRPr="001677DC">
        <w:t>Указанн</w:t>
      </w:r>
      <w:r>
        <w:t>ое</w:t>
      </w:r>
      <w:r w:rsidRPr="001677DC">
        <w:t xml:space="preserve"> прав</w:t>
      </w:r>
      <w:r>
        <w:t>о</w:t>
      </w:r>
      <w:r w:rsidRPr="001677DC">
        <w:t xml:space="preserve"> принадлежат также лицу, хотя и не являющемуся собственником, но владеющему имуществом на праве пожизненного наследуемого владения, хозяйственного ведения, оперативного управления либо по иному основанию, предусмотренному законом или</w:t>
      </w:r>
      <w:r w:rsidR="00AD556E">
        <w:t xml:space="preserve"> договором </w:t>
      </w:r>
      <w:r w:rsidRPr="001677DC">
        <w:t>(</w:t>
      </w:r>
      <w:r>
        <w:t>статья 322 Гражданского кодекса Приднестровской Молдавской Республики</w:t>
      </w:r>
      <w:r w:rsidRPr="001677DC">
        <w:t>).</w:t>
      </w:r>
    </w:p>
    <w:p w:rsidR="00A87628" w:rsidRDefault="00A87628" w:rsidP="00040AE8">
      <w:pPr>
        <w:ind w:firstLine="709"/>
        <w:jc w:val="both"/>
      </w:pPr>
      <w:r>
        <w:t>Заявляя соответствующее требование, истец в силу статьи 45 Арбитражного процессуального кодекса Приднестровской Молдавской Республики должен доказать право собственности на спорное имущество и наличие имущества у ответчика при отсутствии у него правовых оснований для приобретения имущества.</w:t>
      </w:r>
    </w:p>
    <w:p w:rsidR="00876966" w:rsidRDefault="00D64736" w:rsidP="00D64736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Таким образом, д</w:t>
      </w:r>
      <w:r w:rsidRPr="00D64736">
        <w:rPr>
          <w:color w:val="000000"/>
          <w:shd w:val="clear" w:color="auto" w:fill="FFFFFF"/>
        </w:rPr>
        <w:t xml:space="preserve">оказательственную базу </w:t>
      </w:r>
      <w:proofErr w:type="spellStart"/>
      <w:r w:rsidRPr="00D64736">
        <w:rPr>
          <w:color w:val="000000"/>
          <w:shd w:val="clear" w:color="auto" w:fill="FFFFFF"/>
        </w:rPr>
        <w:t>виндикационного</w:t>
      </w:r>
      <w:proofErr w:type="spellEnd"/>
      <w:r w:rsidRPr="00D64736">
        <w:rPr>
          <w:color w:val="000000"/>
          <w:shd w:val="clear" w:color="auto" w:fill="FFFFFF"/>
        </w:rPr>
        <w:t xml:space="preserve"> требования составляют обстоятельства, подтверждающие наличие у истца законного титула на </w:t>
      </w:r>
      <w:proofErr w:type="spellStart"/>
      <w:r w:rsidRPr="00D64736">
        <w:rPr>
          <w:color w:val="000000"/>
          <w:shd w:val="clear" w:color="auto" w:fill="FFFFFF"/>
        </w:rPr>
        <w:t>истребуемую</w:t>
      </w:r>
      <w:proofErr w:type="spellEnd"/>
      <w:r w:rsidRPr="00D64736">
        <w:rPr>
          <w:color w:val="000000"/>
          <w:shd w:val="clear" w:color="auto" w:fill="FFFFFF"/>
        </w:rPr>
        <w:t xml:space="preserve"> вещь, обладающую </w:t>
      </w:r>
      <w:proofErr w:type="spellStart"/>
      <w:r w:rsidRPr="00D64736">
        <w:rPr>
          <w:color w:val="000000"/>
          <w:shd w:val="clear" w:color="auto" w:fill="FFFFFF"/>
        </w:rPr>
        <w:t>индивидульно-определенными</w:t>
      </w:r>
      <w:proofErr w:type="spellEnd"/>
      <w:r w:rsidRPr="00D64736">
        <w:rPr>
          <w:color w:val="000000"/>
          <w:shd w:val="clear" w:color="auto" w:fill="FFFFFF"/>
        </w:rPr>
        <w:t xml:space="preserve"> признаками, сохранившуюся в натуре, утрату истцом фактического владения вещью, а также нахождение ее в незаконном владении ответчика.</w:t>
      </w:r>
    </w:p>
    <w:p w:rsidR="00E852A7" w:rsidRDefault="00E852A7" w:rsidP="00E852A7">
      <w:pPr>
        <w:suppressAutoHyphens/>
        <w:autoSpaceDE w:val="0"/>
        <w:autoSpaceDN w:val="0"/>
        <w:adjustRightInd w:val="0"/>
        <w:ind w:firstLine="720"/>
        <w:jc w:val="both"/>
      </w:pPr>
      <w:proofErr w:type="gramStart"/>
      <w:r>
        <w:rPr>
          <w:color w:val="000000"/>
          <w:shd w:val="clear" w:color="auto" w:fill="FFFFFF"/>
        </w:rPr>
        <w:t xml:space="preserve">Кроме того, принимая во внимание постановление кассационной инстанции Арбитражного суда от 25 марта 2016 года № 14/16-01к по делу № 1022/15-(04)05 в силу статьи 154 Арбитражного процессуального кодекса Приднестровской Молдавской Республики суду при рассмотрении данного дела следует </w:t>
      </w:r>
      <w:r>
        <w:t>установить обстоятельства владения спорным имуществом ответчиком, установить лиц, осуществляющих фактическое владение спорным имуществом, исследовать все имеющиеся в материалах дела доказательства, разрешить</w:t>
      </w:r>
      <w:proofErr w:type="gramEnd"/>
      <w:r>
        <w:t xml:space="preserve"> поданное ответчиком заявление о применении сроков исковой давности в соответствии с требованиями Гражданского кодекса, распределить судебные расходы с учетом рассмотрения дела судом кассационной инстанции. </w:t>
      </w:r>
    </w:p>
    <w:p w:rsidR="00443EB6" w:rsidRDefault="00183061" w:rsidP="007B39EA">
      <w:pPr>
        <w:ind w:right="-1" w:firstLine="709"/>
        <w:jc w:val="both"/>
        <w:rPr>
          <w:bCs/>
          <w:iCs/>
        </w:rPr>
      </w:pPr>
      <w:r>
        <w:t xml:space="preserve">Арбитражным судом установлено, что </w:t>
      </w:r>
      <w:r w:rsidR="007B39EA">
        <w:t xml:space="preserve">истец – </w:t>
      </w:r>
      <w:r>
        <w:t>МУП «Сельхоз «</w:t>
      </w:r>
      <w:proofErr w:type="spellStart"/>
      <w:r>
        <w:t>Койково</w:t>
      </w:r>
      <w:proofErr w:type="spellEnd"/>
      <w:r>
        <w:t>»</w:t>
      </w:r>
      <w:r w:rsidR="004931A3">
        <w:t xml:space="preserve"> зарегистрирован</w:t>
      </w:r>
      <w:r w:rsidR="007B39EA">
        <w:t>о</w:t>
      </w:r>
      <w:r w:rsidR="004931A3">
        <w:t xml:space="preserve"> в государственном реестре юридических лиц</w:t>
      </w:r>
      <w:r w:rsidR="007B39EA">
        <w:t xml:space="preserve"> 26 апреля 1996 года, регистрационный номер 05-042-21. </w:t>
      </w:r>
      <w:proofErr w:type="gramStart"/>
      <w:r w:rsidR="007B39EA">
        <w:t>На момент рассмотрения настоящего дела истец находится в процессе ликвидации – решением Арбитражного суда от 17 ноября 2011 года по делу № 192/10-02,08,11 МУП «Сельхоз «</w:t>
      </w:r>
      <w:proofErr w:type="spellStart"/>
      <w:r w:rsidR="007B39EA">
        <w:t>Койково</w:t>
      </w:r>
      <w:proofErr w:type="spellEnd"/>
      <w:r w:rsidR="007B39EA">
        <w:t xml:space="preserve">» признано несостоятельным банкротом и в </w:t>
      </w:r>
      <w:r w:rsidR="007B39EA">
        <w:lastRenderedPageBreak/>
        <w:t xml:space="preserve">отношении него открыто конкурсное производство, продленное </w:t>
      </w:r>
      <w:r w:rsidR="007B39EA" w:rsidRPr="00B709E4">
        <w:rPr>
          <w:bCs/>
          <w:iCs/>
        </w:rPr>
        <w:t xml:space="preserve">до </w:t>
      </w:r>
      <w:r w:rsidR="007B39EA">
        <w:rPr>
          <w:bCs/>
          <w:iCs/>
        </w:rPr>
        <w:t xml:space="preserve">17 ноября </w:t>
      </w:r>
      <w:r w:rsidR="007B39EA" w:rsidRPr="00B709E4">
        <w:rPr>
          <w:bCs/>
          <w:iCs/>
        </w:rPr>
        <w:t>201</w:t>
      </w:r>
      <w:r w:rsidR="007B39EA">
        <w:rPr>
          <w:bCs/>
          <w:iCs/>
        </w:rPr>
        <w:t>6</w:t>
      </w:r>
      <w:r w:rsidR="007B39EA" w:rsidRPr="00B709E4">
        <w:rPr>
          <w:bCs/>
          <w:iCs/>
        </w:rPr>
        <w:t xml:space="preserve"> года</w:t>
      </w:r>
      <w:r w:rsidR="007B39EA">
        <w:rPr>
          <w:bCs/>
          <w:iCs/>
        </w:rPr>
        <w:t xml:space="preserve"> на основании определения суда от 3 июня 2016 года по соответствующему делу.</w:t>
      </w:r>
      <w:proofErr w:type="gramEnd"/>
      <w:r w:rsidR="007B39EA">
        <w:rPr>
          <w:bCs/>
          <w:iCs/>
        </w:rPr>
        <w:t xml:space="preserve"> Обозначенные судебные акты размещены на официальном сайте Арбитражного суда </w:t>
      </w:r>
      <w:r w:rsidR="00EE0DFF">
        <w:rPr>
          <w:bCs/>
          <w:iCs/>
        </w:rPr>
        <w:t>и находятся в свободном доступе, а соответствующая информация в отношении истца внесена в реестр юридических лиц, что следует из выписок из реестра, имеющихся в деле.</w:t>
      </w:r>
    </w:p>
    <w:p w:rsidR="00382444" w:rsidRPr="00EE0DFF" w:rsidRDefault="00382444" w:rsidP="007B39EA">
      <w:pPr>
        <w:ind w:right="-1" w:firstLine="709"/>
        <w:jc w:val="both"/>
      </w:pPr>
      <w:r>
        <w:rPr>
          <w:bCs/>
          <w:iCs/>
        </w:rPr>
        <w:t xml:space="preserve">Согласно пункту 1 статьи 127 Закона Приднестровской Молдавской Республики «О несостоятельности (банкротстве)» все имущество должника, имеющееся на момент открытия конкурсного производства и выявленное в ходе конкурсного производства, составляет конкурсную массу. </w:t>
      </w:r>
    </w:p>
    <w:p w:rsidR="00443EB6" w:rsidRDefault="00CE56FB" w:rsidP="006F6EA0">
      <w:pPr>
        <w:ind w:right="-1" w:firstLine="709"/>
        <w:jc w:val="both"/>
      </w:pPr>
      <w:r>
        <w:t>Исковые требования МУП «Сельхоз «</w:t>
      </w:r>
      <w:proofErr w:type="spellStart"/>
      <w:r>
        <w:t>Койково</w:t>
      </w:r>
      <w:proofErr w:type="spellEnd"/>
      <w:r>
        <w:t>» направлены на возврат ему имущества – помещения №№ 1, 2, 3, 4, 5, 6 I этажа литеры</w:t>
      </w:r>
      <w:proofErr w:type="gramStart"/>
      <w:r>
        <w:t xml:space="preserve"> В</w:t>
      </w:r>
      <w:proofErr w:type="gramEnd"/>
      <w:r>
        <w:t xml:space="preserve"> – 264, 3 кв.м. комплекса строений (торговый центр), расположенного по адресу: </w:t>
      </w:r>
      <w:proofErr w:type="spellStart"/>
      <w:r>
        <w:t>Дубоссарский</w:t>
      </w:r>
      <w:proofErr w:type="spellEnd"/>
      <w:r>
        <w:t xml:space="preserve"> район, с. </w:t>
      </w:r>
      <w:proofErr w:type="spellStart"/>
      <w:r>
        <w:t>Койково</w:t>
      </w:r>
      <w:proofErr w:type="spellEnd"/>
      <w:r w:rsidR="00AD661D">
        <w:t xml:space="preserve"> (далее </w:t>
      </w:r>
      <w:r w:rsidR="001312AB">
        <w:t xml:space="preserve">– </w:t>
      </w:r>
      <w:r w:rsidR="00AD661D">
        <w:t>имущество)</w:t>
      </w:r>
      <w:r>
        <w:t>.</w:t>
      </w:r>
    </w:p>
    <w:p w:rsidR="00C25819" w:rsidRDefault="00AD661D" w:rsidP="006F6EA0">
      <w:pPr>
        <w:ind w:right="-1" w:firstLine="709"/>
        <w:jc w:val="both"/>
      </w:pPr>
      <w:proofErr w:type="gramStart"/>
      <w:r>
        <w:t>В материалах дела имеются надлежащим образом заверенные копии следующих документов: свидетельств</w:t>
      </w:r>
      <w:r w:rsidR="00E05C45">
        <w:t>а</w:t>
      </w:r>
      <w:r>
        <w:t xml:space="preserve"> о государственной регистрации права от 17 июня 2015 года</w:t>
      </w:r>
      <w:r w:rsidR="00C25819">
        <w:t xml:space="preserve"> серии АН № 0377331, свидетельств</w:t>
      </w:r>
      <w:r w:rsidR="00E05C45">
        <w:t>а</w:t>
      </w:r>
      <w:r w:rsidR="00C25819">
        <w:t xml:space="preserve"> о государственной регистрации права от 30 июня 2011 года серии АН № 0258072, карточ</w:t>
      </w:r>
      <w:r w:rsidR="00E05C45">
        <w:t>ек</w:t>
      </w:r>
      <w:r w:rsidR="00C25819">
        <w:t xml:space="preserve"> технической инвентаризации и технически</w:t>
      </w:r>
      <w:r w:rsidR="00E05C45">
        <w:t>х</w:t>
      </w:r>
      <w:r w:rsidR="00C25819">
        <w:t xml:space="preserve"> паспорт</w:t>
      </w:r>
      <w:r w:rsidR="00E05C45">
        <w:t>ов</w:t>
      </w:r>
      <w:r w:rsidR="00C25819">
        <w:t xml:space="preserve"> имущества, выпис</w:t>
      </w:r>
      <w:r w:rsidR="00E05C45">
        <w:t>ок</w:t>
      </w:r>
      <w:r w:rsidR="00C25819">
        <w:t xml:space="preserve"> из государственного реестра прав на недвижимое имущество и сделок с ним по состоянию на 26 мая</w:t>
      </w:r>
      <w:proofErr w:type="gramEnd"/>
      <w:r w:rsidR="00C25819">
        <w:t xml:space="preserve"> 2016 года</w:t>
      </w:r>
      <w:r w:rsidR="00AB2E9B">
        <w:t>, обновленн</w:t>
      </w:r>
      <w:r w:rsidR="00E05C45">
        <w:t>ой</w:t>
      </w:r>
      <w:r w:rsidR="00AB2E9B">
        <w:t xml:space="preserve"> карт</w:t>
      </w:r>
      <w:r w:rsidR="00E05C45">
        <w:t>ы</w:t>
      </w:r>
      <w:r w:rsidR="00AB2E9B">
        <w:t xml:space="preserve"> учета государственного (муниципального имущества), имеющегося у юридического лица – МУП «Сельхоз «</w:t>
      </w:r>
      <w:proofErr w:type="spellStart"/>
      <w:r w:rsidR="00AB2E9B">
        <w:t>Койково</w:t>
      </w:r>
      <w:proofErr w:type="spellEnd"/>
      <w:r w:rsidR="00AB2E9B">
        <w:t>» № 05:00:01/2007/7 от 20 февраля 2013 года</w:t>
      </w:r>
      <w:r w:rsidR="00C25819">
        <w:t xml:space="preserve">. </w:t>
      </w:r>
    </w:p>
    <w:p w:rsidR="00C25819" w:rsidRDefault="00C25819" w:rsidP="006F6EA0">
      <w:pPr>
        <w:ind w:right="-1" w:firstLine="709"/>
        <w:jc w:val="both"/>
      </w:pPr>
      <w:r>
        <w:t>Изучив обозначенные документы, Арбитражный суд установил, что имущество, об истребовании которого заявлено</w:t>
      </w:r>
      <w:r w:rsidR="0079372E">
        <w:t>,</w:t>
      </w:r>
      <w:r>
        <w:t xml:space="preserve"> принадлежит на праве муниципальной собственности Муниципальному образованию </w:t>
      </w:r>
      <w:proofErr w:type="spellStart"/>
      <w:r>
        <w:t>Дубоссарский</w:t>
      </w:r>
      <w:proofErr w:type="spellEnd"/>
      <w:r>
        <w:t xml:space="preserve"> район и </w:t>
      </w:r>
      <w:proofErr w:type="gramStart"/>
      <w:r>
        <w:t>г</w:t>
      </w:r>
      <w:proofErr w:type="gramEnd"/>
      <w:r>
        <w:t xml:space="preserve">. Дубоссары в лице Государственной администрации </w:t>
      </w:r>
      <w:proofErr w:type="spellStart"/>
      <w:r>
        <w:t>Дубоссарского</w:t>
      </w:r>
      <w:proofErr w:type="spellEnd"/>
      <w:r>
        <w:t xml:space="preserve"> района и г. Дубоссары; право хозяйственного ведения принадлежит МУП «Сельхоз «</w:t>
      </w:r>
      <w:proofErr w:type="spellStart"/>
      <w:r>
        <w:t>Койково</w:t>
      </w:r>
      <w:proofErr w:type="spellEnd"/>
      <w:r>
        <w:t>».</w:t>
      </w:r>
    </w:p>
    <w:p w:rsidR="00EE35AB" w:rsidRDefault="0079372E" w:rsidP="006F6EA0">
      <w:pPr>
        <w:ind w:right="-1" w:firstLine="709"/>
        <w:jc w:val="both"/>
      </w:pPr>
      <w:r>
        <w:t>Таким образом, у МУП «Сельхоз «</w:t>
      </w:r>
      <w:proofErr w:type="spellStart"/>
      <w:r>
        <w:t>Койково</w:t>
      </w:r>
      <w:proofErr w:type="spellEnd"/>
      <w:r>
        <w:t>»</w:t>
      </w:r>
      <w:r w:rsidR="00EC28FA">
        <w:t>, как у титульного владельца,</w:t>
      </w:r>
      <w:r>
        <w:t xml:space="preserve"> возникло право на обращение в суд с иском об истребовании имущества из чужого незаконного владения после </w:t>
      </w:r>
      <w:r w:rsidR="00EE35AB">
        <w:t>государственной регистрации права хозяйственного ведения, а именно с 17 июня 2015 года. Данный вывод суда сделан на основании анализа следующих норм.</w:t>
      </w:r>
    </w:p>
    <w:p w:rsidR="00CA5775" w:rsidRDefault="00CA5775" w:rsidP="006F6EA0">
      <w:pPr>
        <w:ind w:right="-1" w:firstLine="709"/>
        <w:jc w:val="both"/>
      </w:pPr>
      <w:r>
        <w:t>Пунктом 2 статьи 122 Гражданского кодекса Приднестровской Молдавской Республики предусмотрено, что имущество муниципального унитарного предприятия находится в муниципальной собственности и принадлежит такому предприятию на праве хозяйственного ведения.</w:t>
      </w:r>
    </w:p>
    <w:p w:rsidR="00CB1421" w:rsidRPr="00CB1421" w:rsidRDefault="00CB1421" w:rsidP="00CB1421">
      <w:pPr>
        <w:ind w:firstLine="708"/>
        <w:jc w:val="both"/>
      </w:pPr>
      <w:r>
        <w:t>Согласно статье 311 Гражданского кодекса Приднестровской Молдавской Республики г</w:t>
      </w:r>
      <w:r w:rsidRPr="00CB1421">
        <w:t>осударственное или муниципальное унитарное предприятие, которому имущество принадлежит на праве хозяйственного ведения, владеет, пользуется и распоряжается этим имуществом в пределах, определяемых в соответствии с на</w:t>
      </w:r>
      <w:r w:rsidR="00741151">
        <w:t>званным</w:t>
      </w:r>
      <w:r w:rsidRPr="00CB1421">
        <w:t xml:space="preserve"> Кодексом.</w:t>
      </w:r>
    </w:p>
    <w:p w:rsidR="00EE35AB" w:rsidRPr="00EE35AB" w:rsidRDefault="00EE35AB" w:rsidP="00EE35AB">
      <w:pPr>
        <w:ind w:firstLine="709"/>
        <w:jc w:val="both"/>
      </w:pPr>
      <w:r w:rsidRPr="00EE35AB">
        <w:t>В соответствии с </w:t>
      </w:r>
      <w:r w:rsidR="00CB1421">
        <w:t>пунктом 1 статьи 316 Гражданского кодекса Приднестровской Молдавской Республики</w:t>
      </w:r>
      <w:r w:rsidRPr="00EE35AB">
        <w:t xml:space="preserve"> право хозяйственного ведения имуществом, в отношении которого собственником принято решение о закреплении за унитарным предприятием, возникает у этого предприятия с момента передачи имущества, если иное не установлено законом.</w:t>
      </w:r>
    </w:p>
    <w:p w:rsidR="00EE35AB" w:rsidRPr="00EE35AB" w:rsidRDefault="00CB1421" w:rsidP="00EE35AB">
      <w:pPr>
        <w:ind w:firstLine="709"/>
        <w:jc w:val="both"/>
      </w:pPr>
      <w:r>
        <w:t xml:space="preserve">Права на </w:t>
      </w:r>
      <w:r w:rsidR="00EE35AB" w:rsidRPr="00EE35AB">
        <w:t>имущество, подлежащие государственной регистрации, возникают с момента регистрации соответствующих прав на него</w:t>
      </w:r>
      <w:r>
        <w:t>, если иное не установлено законом</w:t>
      </w:r>
      <w:r w:rsidR="00EE35AB" w:rsidRPr="00EE35AB">
        <w:t xml:space="preserve"> (п</w:t>
      </w:r>
      <w:r>
        <w:t>ункт</w:t>
      </w:r>
      <w:r w:rsidR="00EE35AB" w:rsidRPr="00EE35AB">
        <w:t xml:space="preserve"> 2 ст</w:t>
      </w:r>
      <w:r>
        <w:t>атьи</w:t>
      </w:r>
      <w:r w:rsidR="00EE35AB" w:rsidRPr="00EE35AB">
        <w:t xml:space="preserve"> 8 Г</w:t>
      </w:r>
      <w:r>
        <w:t>ражданского кодекса Приднестровской Молдавской Республики</w:t>
      </w:r>
      <w:r w:rsidR="00EE35AB" w:rsidRPr="00EE35AB">
        <w:t>).</w:t>
      </w:r>
    </w:p>
    <w:p w:rsidR="00EE35AB" w:rsidRDefault="00CB1421" w:rsidP="00EE35AB">
      <w:pPr>
        <w:ind w:firstLine="709"/>
        <w:jc w:val="both"/>
      </w:pPr>
      <w:r>
        <w:t>Из содержания пункта 1 с</w:t>
      </w:r>
      <w:r w:rsidR="00EE35AB" w:rsidRPr="00EE35AB">
        <w:t>тать</w:t>
      </w:r>
      <w:r>
        <w:t>и 142 Гражданского кодекса Приднестровской Молдавской Республики следует, что</w:t>
      </w:r>
      <w:r w:rsidR="00EE35AB" w:rsidRPr="00EE35AB">
        <w:t xml:space="preserve"> </w:t>
      </w:r>
      <w:r w:rsidRPr="00EE35AB">
        <w:t>прав</w:t>
      </w:r>
      <w:r>
        <w:t>о</w:t>
      </w:r>
      <w:r w:rsidRPr="00EE35AB">
        <w:t xml:space="preserve"> хозяйственного ведения </w:t>
      </w:r>
      <w:r>
        <w:t xml:space="preserve">подлежит </w:t>
      </w:r>
      <w:r w:rsidR="005A66BF" w:rsidRPr="00EE35AB">
        <w:t>государственн</w:t>
      </w:r>
      <w:r w:rsidR="005A66BF">
        <w:t>ой</w:t>
      </w:r>
      <w:r w:rsidR="005A66BF" w:rsidRPr="00EE35AB">
        <w:t xml:space="preserve"> </w:t>
      </w:r>
      <w:r w:rsidR="00EE35AB" w:rsidRPr="00EE35AB">
        <w:t>регистрац</w:t>
      </w:r>
      <w:r>
        <w:t>ии</w:t>
      </w:r>
      <w:r w:rsidR="00EE35AB" w:rsidRPr="00EE35AB">
        <w:t>.</w:t>
      </w:r>
    </w:p>
    <w:p w:rsidR="0079372E" w:rsidRDefault="00741151" w:rsidP="00741151">
      <w:pPr>
        <w:ind w:firstLine="720"/>
        <w:jc w:val="both"/>
      </w:pPr>
      <w:r w:rsidRPr="00741151">
        <w:rPr>
          <w:spacing w:val="-1"/>
        </w:rPr>
        <w:t xml:space="preserve">Государственная регистрация прав на недвижимое имущество и сделок с ним </w:t>
      </w:r>
      <w:r>
        <w:t>является</w:t>
      </w:r>
      <w:r w:rsidRPr="00741151">
        <w:t xml:space="preserve"> юридическ</w:t>
      </w:r>
      <w:r>
        <w:t>им</w:t>
      </w:r>
      <w:r w:rsidRPr="00741151">
        <w:t xml:space="preserve"> акт</w:t>
      </w:r>
      <w:r>
        <w:t>ом</w:t>
      </w:r>
      <w:r w:rsidRPr="00741151">
        <w:t xml:space="preserve"> признания </w:t>
      </w:r>
      <w:r w:rsidRPr="00741151">
        <w:rPr>
          <w:spacing w:val="-2"/>
        </w:rPr>
        <w:t xml:space="preserve">и подтверждения государством возникновения, ограничения (обременения), перехода </w:t>
      </w:r>
      <w:r w:rsidRPr="00741151">
        <w:t xml:space="preserve">или прекращения прав на недвижимое имущество в соответствии с Гражданским </w:t>
      </w:r>
      <w:r w:rsidRPr="00741151">
        <w:rPr>
          <w:spacing w:val="-3"/>
        </w:rPr>
        <w:t>кодексом Приднестровской Молдавской</w:t>
      </w:r>
      <w:r w:rsidRPr="00741151">
        <w:rPr>
          <w:rFonts w:ascii="Arial" w:hAnsi="Arial" w:cs="Arial"/>
        </w:rPr>
        <w:t xml:space="preserve"> </w:t>
      </w:r>
      <w:r w:rsidRPr="00741151">
        <w:rPr>
          <w:spacing w:val="-4"/>
        </w:rPr>
        <w:t>Республики</w:t>
      </w:r>
      <w:r w:rsidRPr="00741151">
        <w:t>.</w:t>
      </w:r>
      <w:r w:rsidRPr="00741151">
        <w:rPr>
          <w:spacing w:val="-4"/>
        </w:rPr>
        <w:t xml:space="preserve"> </w:t>
      </w:r>
      <w:r w:rsidRPr="00741151">
        <w:rPr>
          <w:spacing w:val="-2"/>
        </w:rPr>
        <w:t xml:space="preserve">Государственная регистрация является единственным доказательством существования </w:t>
      </w:r>
      <w:r w:rsidRPr="00741151">
        <w:t xml:space="preserve">зарегистрированного права. Зарегистрированное право на недвижимое имущество может быть оспорено только в </w:t>
      </w:r>
      <w:r w:rsidRPr="00741151">
        <w:lastRenderedPageBreak/>
        <w:t>судебном порядке.</w:t>
      </w:r>
      <w:r>
        <w:t xml:space="preserve"> Данные </w:t>
      </w:r>
      <w:proofErr w:type="spellStart"/>
      <w:r>
        <w:t>нормоположения</w:t>
      </w:r>
      <w:proofErr w:type="spellEnd"/>
      <w:r>
        <w:t xml:space="preserve"> закреплены в пункте 1 статьи 2 Закона Приднестровской Молдавской Республики «О государственной регистрации прав на недвижимое имущество и сделок с ним».</w:t>
      </w:r>
    </w:p>
    <w:p w:rsidR="001312AB" w:rsidRDefault="001312AB" w:rsidP="00741151">
      <w:pPr>
        <w:ind w:firstLine="720"/>
        <w:jc w:val="both"/>
      </w:pPr>
      <w:r>
        <w:t xml:space="preserve">Обобщая изложенное выше, суд констатирует, что </w:t>
      </w:r>
      <w:r w:rsidR="00EC28FA">
        <w:t xml:space="preserve">для разрешения рассматриваемого спора правовое значение имеет установление обстоятельств, которые имели место быть после 17 июня 2015 года. Следовательно, доказательства, представленные в подтверждение обстоятельств, существовавших до указанной даты, не соответствуют критерию </w:t>
      </w:r>
      <w:proofErr w:type="spellStart"/>
      <w:r w:rsidR="00EC28FA">
        <w:t>относимости</w:t>
      </w:r>
      <w:proofErr w:type="spellEnd"/>
      <w:r w:rsidR="00EC28FA">
        <w:t xml:space="preserve"> (статья 48 Арбитражного процессуального кодекса Приднестровской Молдавской Республики) и им суд не дает оценки, как и соответствующим доводам лиц, участвующих в деле</w:t>
      </w:r>
      <w:r w:rsidR="00705FF1">
        <w:t>, со ссылками на нормы права</w:t>
      </w:r>
      <w:r w:rsidR="00EC28FA">
        <w:t>.</w:t>
      </w:r>
    </w:p>
    <w:p w:rsidR="00EC28FA" w:rsidRDefault="00EC28FA" w:rsidP="00741151">
      <w:pPr>
        <w:ind w:firstLine="720"/>
        <w:jc w:val="both"/>
      </w:pPr>
      <w:r>
        <w:t xml:space="preserve">По </w:t>
      </w:r>
      <w:r w:rsidR="00555DAD">
        <w:t>аналогичн</w:t>
      </w:r>
      <w:r w:rsidR="00BF3722">
        <w:t>ым</w:t>
      </w:r>
      <w:r w:rsidR="00555DAD">
        <w:t xml:space="preserve"> основани</w:t>
      </w:r>
      <w:r w:rsidR="00BF3722">
        <w:t>ям</w:t>
      </w:r>
      <w:r w:rsidR="00555DAD">
        <w:t xml:space="preserve"> суд не применил сроки исковой давности, о которых заявлен</w:t>
      </w:r>
      <w:proofErr w:type="gramStart"/>
      <w:r w:rsidR="00555DAD">
        <w:t>о ООО</w:t>
      </w:r>
      <w:proofErr w:type="gramEnd"/>
      <w:r w:rsidR="00555DAD">
        <w:t xml:space="preserve"> «</w:t>
      </w:r>
      <w:proofErr w:type="spellStart"/>
      <w:r w:rsidR="00555DAD">
        <w:t>Лавион</w:t>
      </w:r>
      <w:proofErr w:type="spellEnd"/>
      <w:r w:rsidR="00555DAD">
        <w:t>» и ПК «</w:t>
      </w:r>
      <w:proofErr w:type="spellStart"/>
      <w:r w:rsidR="00555DAD">
        <w:t>Дойбанское</w:t>
      </w:r>
      <w:proofErr w:type="spellEnd"/>
      <w:r w:rsidR="00555DAD">
        <w:t xml:space="preserve"> сельпо»</w:t>
      </w:r>
      <w:r w:rsidR="00E27ACA">
        <w:t>, и отказал в удовлетворении ходатайства о допросе свидетелей.</w:t>
      </w:r>
    </w:p>
    <w:p w:rsidR="00447078" w:rsidRDefault="00447078" w:rsidP="00447078">
      <w:pPr>
        <w:ind w:firstLine="708"/>
        <w:jc w:val="both"/>
      </w:pPr>
      <w:r>
        <w:t xml:space="preserve">Так, в соответствии со статьей 211 Гражданского кодекса Приднестровской Молдавской Республики </w:t>
      </w:r>
      <w:r w:rsidR="00593AA3">
        <w:t>и</w:t>
      </w:r>
      <w:r w:rsidRPr="00447078">
        <w:t>сковой давностью признается срок для защиты права по иску лица, право которого нарушено.</w:t>
      </w:r>
    </w:p>
    <w:p w:rsidR="00447078" w:rsidRDefault="00593AA3" w:rsidP="00593AA3">
      <w:pPr>
        <w:ind w:firstLine="708"/>
        <w:jc w:val="both"/>
      </w:pPr>
      <w:r>
        <w:t>В связи с установленными выше обстоятельствами, МУП «Сельхоз «</w:t>
      </w:r>
      <w:proofErr w:type="spellStart"/>
      <w:r>
        <w:t>Койково</w:t>
      </w:r>
      <w:proofErr w:type="spellEnd"/>
      <w:r>
        <w:t xml:space="preserve">» как титульный владелец имело право обратиться в Арбитражный суд с </w:t>
      </w:r>
      <w:proofErr w:type="spellStart"/>
      <w:r>
        <w:t>виндикационным</w:t>
      </w:r>
      <w:proofErr w:type="spellEnd"/>
      <w:r>
        <w:t xml:space="preserve"> иском, как указано ранее в решении, после </w:t>
      </w:r>
      <w:r w:rsidR="007617D5">
        <w:t>17 июня</w:t>
      </w:r>
      <w:r>
        <w:t xml:space="preserve"> 2015 года.</w:t>
      </w:r>
      <w:r w:rsidR="007617D5">
        <w:t xml:space="preserve"> </w:t>
      </w:r>
      <w:r>
        <w:t>Вместе с этим, доводы, приведенные ответчиками, о том, что истец узнал или должен быть узнать о том, что его права нарушены до указанной даты являются несостоятельными.</w:t>
      </w:r>
    </w:p>
    <w:p w:rsidR="007617D5" w:rsidRDefault="007617D5" w:rsidP="00593AA3">
      <w:pPr>
        <w:ind w:firstLine="708"/>
        <w:jc w:val="both"/>
      </w:pPr>
      <w:r>
        <w:t xml:space="preserve">При таких обстоятельствах Арбитражный суд констатирует, что </w:t>
      </w:r>
      <w:r w:rsidR="003B4669">
        <w:t>истцом срок исковой давности, установленный статьей 212 Гражданского кодекса Приднестровской Молдавской Республики, не пропущен. Следовательно, заявления ответчиков (ООО «Лавин», ПК «</w:t>
      </w:r>
      <w:proofErr w:type="spellStart"/>
      <w:r w:rsidR="003B4669">
        <w:t>Дойбанское</w:t>
      </w:r>
      <w:proofErr w:type="spellEnd"/>
      <w:r w:rsidR="003B4669">
        <w:t xml:space="preserve"> сельпо») о пропуске МУП «Сельхоз «</w:t>
      </w:r>
      <w:proofErr w:type="spellStart"/>
      <w:r w:rsidR="003B4669">
        <w:t>Койково</w:t>
      </w:r>
      <w:proofErr w:type="spellEnd"/>
      <w:r w:rsidR="003B4669">
        <w:t>» срока исковой давности не подлежит удовлетворению.</w:t>
      </w:r>
    </w:p>
    <w:p w:rsidR="00E66A93" w:rsidRDefault="00F36388" w:rsidP="00741151">
      <w:pPr>
        <w:ind w:firstLine="720"/>
        <w:jc w:val="both"/>
      </w:pPr>
      <w:r>
        <w:t>На основании изложенного выше Арбитражный суд приходит к выводу о том, что</w:t>
      </w:r>
      <w:r w:rsidR="00E66A93">
        <w:t xml:space="preserve"> истец доказал наличие у него права хозяйственного ведения на имущество</w:t>
      </w:r>
      <w:r w:rsidR="00E66A93" w:rsidRPr="00E66A93">
        <w:t xml:space="preserve"> </w:t>
      </w:r>
      <w:r w:rsidR="00E66A93">
        <w:t>– помещения №№1, 2, 3, 4, 5, 6 I этажа литеры</w:t>
      </w:r>
      <w:proofErr w:type="gramStart"/>
      <w:r w:rsidR="00E66A93">
        <w:t xml:space="preserve"> В</w:t>
      </w:r>
      <w:proofErr w:type="gramEnd"/>
      <w:r w:rsidR="00E66A93">
        <w:t xml:space="preserve"> – 264, 3 кв.м. комплекса строений (торговый центр), расположенного по адресу: </w:t>
      </w:r>
      <w:proofErr w:type="spellStart"/>
      <w:r w:rsidR="00E66A93">
        <w:t>Дубоссарский</w:t>
      </w:r>
      <w:proofErr w:type="spellEnd"/>
      <w:r w:rsidR="00E66A93">
        <w:t xml:space="preserve"> район, с. </w:t>
      </w:r>
      <w:proofErr w:type="spellStart"/>
      <w:r w:rsidR="00E66A93">
        <w:t>Койково</w:t>
      </w:r>
      <w:proofErr w:type="spellEnd"/>
      <w:r w:rsidR="00E66A93">
        <w:t>.</w:t>
      </w:r>
    </w:p>
    <w:p w:rsidR="008542CF" w:rsidRDefault="000C073B" w:rsidP="00741151">
      <w:pPr>
        <w:ind w:firstLine="720"/>
        <w:jc w:val="both"/>
      </w:pPr>
      <w:r>
        <w:t>Во исполнение требований статьи 45 Арбитражного процессуального кодекса Приднестровской Молдавской Республики МУП «Сельхоз «</w:t>
      </w:r>
      <w:proofErr w:type="spellStart"/>
      <w:r>
        <w:t>Койково</w:t>
      </w:r>
      <w:proofErr w:type="spellEnd"/>
      <w:r>
        <w:t>» доказало незаконность выбытия из его владения спорного имущества и использование данного имущества без законных на то оснований ответчиками.</w:t>
      </w:r>
    </w:p>
    <w:p w:rsidR="000C073B" w:rsidRDefault="000C073B" w:rsidP="00741151">
      <w:pPr>
        <w:ind w:firstLine="720"/>
        <w:jc w:val="both"/>
      </w:pPr>
      <w:r>
        <w:t xml:space="preserve">Данный вывод суда основан на следующих материалах дела: </w:t>
      </w:r>
      <w:r w:rsidR="002F07B8">
        <w:t xml:space="preserve">письме начальника </w:t>
      </w:r>
      <w:proofErr w:type="spellStart"/>
      <w:r w:rsidR="002F07B8">
        <w:t>Дубоссарского</w:t>
      </w:r>
      <w:proofErr w:type="spellEnd"/>
      <w:r w:rsidR="002F07B8">
        <w:t xml:space="preserve"> отдела внутренних дел (№ 16/8273 от 23 декабря 2015 года); протоколе № 1 обследования объекта недвижимости, расположенного по адресу: с. </w:t>
      </w:r>
      <w:proofErr w:type="spellStart"/>
      <w:r w:rsidR="002F07B8">
        <w:t>Койково</w:t>
      </w:r>
      <w:proofErr w:type="spellEnd"/>
      <w:r w:rsidR="002F07B8">
        <w:t xml:space="preserve"> </w:t>
      </w:r>
      <w:proofErr w:type="spellStart"/>
      <w:r w:rsidR="002F07B8">
        <w:t>Дубоссарского</w:t>
      </w:r>
      <w:proofErr w:type="spellEnd"/>
      <w:r w:rsidR="002F07B8">
        <w:t xml:space="preserve"> района, Торговый центр, составленного</w:t>
      </w:r>
      <w:r w:rsidR="00BF37BB">
        <w:t xml:space="preserve"> Государственной администрацией </w:t>
      </w:r>
      <w:proofErr w:type="spellStart"/>
      <w:r w:rsidR="00BF37BB">
        <w:t>Дубоссарского</w:t>
      </w:r>
      <w:proofErr w:type="spellEnd"/>
      <w:r w:rsidR="00BF37BB">
        <w:t xml:space="preserve"> района и </w:t>
      </w:r>
      <w:proofErr w:type="gramStart"/>
      <w:r w:rsidR="00BF37BB">
        <w:t>г</w:t>
      </w:r>
      <w:proofErr w:type="gramEnd"/>
      <w:r w:rsidR="00BF37BB">
        <w:t>. Дубоссары</w:t>
      </w:r>
      <w:r w:rsidR="002F07B8">
        <w:t xml:space="preserve"> 21 января 2016 года</w:t>
      </w:r>
      <w:r w:rsidR="00BF37BB">
        <w:t>; позицией ответчиков, изложенной письменно и приобщенной к материалам дела (в том числе и пояснениями законного представителя ООО «</w:t>
      </w:r>
      <w:proofErr w:type="spellStart"/>
      <w:r w:rsidR="00BF37BB">
        <w:t>Лавион</w:t>
      </w:r>
      <w:proofErr w:type="spellEnd"/>
      <w:r w:rsidR="00BF37BB">
        <w:t>» от 25 марта 2016 года); объяснением работника ПК «</w:t>
      </w:r>
      <w:proofErr w:type="spellStart"/>
      <w:r w:rsidR="00BF37BB">
        <w:t>Дойбанское</w:t>
      </w:r>
      <w:proofErr w:type="spellEnd"/>
      <w:r w:rsidR="00BF37BB">
        <w:t xml:space="preserve"> сельпо» от 25 марта 2016 года.</w:t>
      </w:r>
    </w:p>
    <w:p w:rsidR="00BF37BB" w:rsidRDefault="00BF37BB" w:rsidP="00BF37BB">
      <w:pPr>
        <w:pStyle w:val="ac"/>
        <w:ind w:firstLine="709"/>
      </w:pPr>
      <w:proofErr w:type="gramStart"/>
      <w:r>
        <w:t xml:space="preserve">Кроме того, в постановлении кассационной инстанции от 25 марта 2016 года № 14/16-01к по делу № 1022/15-(04)05 указано: «в материалах дела имеется письмо начальника </w:t>
      </w:r>
      <w:proofErr w:type="spellStart"/>
      <w:r>
        <w:t>Дубоссарского</w:t>
      </w:r>
      <w:proofErr w:type="spellEnd"/>
      <w:r>
        <w:t xml:space="preserve"> отдела внутренних дел №16/8273 от 23 декабря 2015 года (л.д. 85), в котором указано на установленные обстоятельства осуществления предпринимательской деятельности  в торговом комплексе с.</w:t>
      </w:r>
      <w:r w:rsidR="00255AF6">
        <w:t xml:space="preserve"> </w:t>
      </w:r>
      <w:proofErr w:type="spellStart"/>
      <w:r>
        <w:t>Койково</w:t>
      </w:r>
      <w:proofErr w:type="spellEnd"/>
      <w:r>
        <w:t xml:space="preserve"> </w:t>
      </w:r>
      <w:proofErr w:type="spellStart"/>
      <w:r>
        <w:t>Дубоссарского</w:t>
      </w:r>
      <w:proofErr w:type="spellEnd"/>
      <w:r>
        <w:t xml:space="preserve"> района индивидуальным предпринимателем </w:t>
      </w:r>
      <w:proofErr w:type="spellStart"/>
      <w:r>
        <w:t>Мунтян</w:t>
      </w:r>
      <w:proofErr w:type="spellEnd"/>
      <w:r>
        <w:t xml:space="preserve"> Татьяной</w:t>
      </w:r>
      <w:proofErr w:type="gramEnd"/>
      <w:r>
        <w:t xml:space="preserve"> Валентиновной (патент серии №15117118), по совместительству являющейся также и сотрудником ООО «</w:t>
      </w:r>
      <w:proofErr w:type="spellStart"/>
      <w:r>
        <w:t>Лавион</w:t>
      </w:r>
      <w:proofErr w:type="spellEnd"/>
      <w:r>
        <w:t>». В свою очередь, из этого же письма следует, чт</w:t>
      </w:r>
      <w:proofErr w:type="gramStart"/>
      <w:r>
        <w:t>о и ООО</w:t>
      </w:r>
      <w:proofErr w:type="gramEnd"/>
      <w:r>
        <w:t xml:space="preserve"> «</w:t>
      </w:r>
      <w:proofErr w:type="spellStart"/>
      <w:r>
        <w:t>Лавион</w:t>
      </w:r>
      <w:proofErr w:type="spellEnd"/>
      <w:r>
        <w:t xml:space="preserve">» осуществляет в спорном помещении реализацию алкогольных напитков и табачных изделий.  Из протокола №1 обследования объекта недвижимости, расположенного по адресу: с. </w:t>
      </w:r>
      <w:proofErr w:type="spellStart"/>
      <w:r>
        <w:t>Койко</w:t>
      </w:r>
      <w:r w:rsidR="00255AF6">
        <w:t>в</w:t>
      </w:r>
      <w:r>
        <w:t>о</w:t>
      </w:r>
      <w:proofErr w:type="spellEnd"/>
      <w:r>
        <w:t xml:space="preserve"> </w:t>
      </w:r>
      <w:proofErr w:type="spellStart"/>
      <w:r>
        <w:t>Дубоссарского</w:t>
      </w:r>
      <w:proofErr w:type="spellEnd"/>
      <w:r>
        <w:t xml:space="preserve"> района, от 21 января 2016 года (</w:t>
      </w:r>
      <w:proofErr w:type="gramStart"/>
      <w:r>
        <w:t>л</w:t>
      </w:r>
      <w:proofErr w:type="gramEnd"/>
      <w:r>
        <w:t xml:space="preserve">.д. 91-91), следует, что по указанному выше адресу осуществляет предпринимательскую деятельность индивидуальный предприниматель </w:t>
      </w:r>
      <w:proofErr w:type="spellStart"/>
      <w:r>
        <w:t>Мунтян</w:t>
      </w:r>
      <w:proofErr w:type="spellEnd"/>
      <w:r>
        <w:t xml:space="preserve"> Т.В. (патент </w:t>
      </w:r>
      <w:r>
        <w:lastRenderedPageBreak/>
        <w:t>на осуществление деятельности в 2016 году</w:t>
      </w:r>
      <w:r w:rsidRPr="00F14AC3">
        <w:t xml:space="preserve"> </w:t>
      </w:r>
      <w:r>
        <w:t>серии МП №1512325). Из протокола обследования следует, что указанный индивидуальный предприниматель арендует помещение у ПК «</w:t>
      </w:r>
      <w:proofErr w:type="spellStart"/>
      <w:r>
        <w:t>Дойбанское</w:t>
      </w:r>
      <w:proofErr w:type="spellEnd"/>
      <w:r>
        <w:t xml:space="preserve"> сельпо». </w:t>
      </w:r>
    </w:p>
    <w:p w:rsidR="00BF37BB" w:rsidRDefault="00BF37BB" w:rsidP="00BF37BB">
      <w:pPr>
        <w:ind w:firstLine="720"/>
        <w:jc w:val="both"/>
      </w:pPr>
      <w:r>
        <w:t xml:space="preserve">Таким образом, в деле имеются доказательства использования спорных помещений ответчиком, а также иным лицом, не привлеченным к участию в деле, т.е. фактическим владельцем </w:t>
      </w:r>
      <w:proofErr w:type="spellStart"/>
      <w:r>
        <w:t>Мунтян</w:t>
      </w:r>
      <w:proofErr w:type="spellEnd"/>
      <w:r>
        <w:t xml:space="preserve"> Т.В.».</w:t>
      </w:r>
    </w:p>
    <w:p w:rsidR="00A5397A" w:rsidRDefault="00A5397A" w:rsidP="00A5397A">
      <w:pPr>
        <w:pStyle w:val="ac"/>
        <w:ind w:firstLine="709"/>
      </w:pPr>
      <w:r>
        <w:t>Законность владения имущества ответчики обосновывают следующим:</w:t>
      </w:r>
    </w:p>
    <w:p w:rsidR="00A5397A" w:rsidRDefault="00A5397A" w:rsidP="00A5397A">
      <w:pPr>
        <w:pStyle w:val="ac"/>
        <w:ind w:firstLine="709"/>
      </w:pPr>
      <w:r>
        <w:t>- ПК «</w:t>
      </w:r>
      <w:proofErr w:type="spellStart"/>
      <w:r>
        <w:t>Дойбаское</w:t>
      </w:r>
      <w:proofErr w:type="spellEnd"/>
      <w:r>
        <w:t xml:space="preserve"> сельпо» – правом собственности на спорное имущество;</w:t>
      </w:r>
    </w:p>
    <w:p w:rsidR="00A5397A" w:rsidRDefault="00A5397A" w:rsidP="00A5397A">
      <w:pPr>
        <w:pStyle w:val="ac"/>
        <w:ind w:firstLine="709"/>
      </w:pPr>
      <w:r>
        <w:t>- ООО «</w:t>
      </w:r>
      <w:proofErr w:type="spellStart"/>
      <w:r>
        <w:t>Лавион</w:t>
      </w:r>
      <w:proofErr w:type="spellEnd"/>
      <w:r>
        <w:t>» – договором</w:t>
      </w:r>
      <w:r w:rsidR="001A1AED">
        <w:t xml:space="preserve"> № 4 от 1 марта 2015 года</w:t>
      </w:r>
      <w:r>
        <w:t>;</w:t>
      </w:r>
    </w:p>
    <w:p w:rsidR="00A5397A" w:rsidRDefault="00A5397A" w:rsidP="00A5397A">
      <w:pPr>
        <w:pStyle w:val="ac"/>
        <w:ind w:firstLine="709"/>
      </w:pPr>
      <w:r>
        <w:t>- индивидуальный предприниматель – договором</w:t>
      </w:r>
      <w:r w:rsidR="001A1AED">
        <w:t xml:space="preserve"> № 6 от 28 декабря 2015 года</w:t>
      </w:r>
      <w:r>
        <w:t xml:space="preserve">. </w:t>
      </w:r>
    </w:p>
    <w:p w:rsidR="00A5397A" w:rsidRDefault="00A5397A" w:rsidP="00A5397A">
      <w:pPr>
        <w:ind w:firstLine="720"/>
        <w:jc w:val="both"/>
      </w:pPr>
      <w:r>
        <w:t>Относительно довода ПК «</w:t>
      </w:r>
      <w:proofErr w:type="spellStart"/>
      <w:r>
        <w:t>Дойбанское</w:t>
      </w:r>
      <w:proofErr w:type="spellEnd"/>
      <w:r>
        <w:t xml:space="preserve"> сельпо» о наличии у него право собственности на указанное имуществ суд отмечает следующее.</w:t>
      </w:r>
    </w:p>
    <w:p w:rsidR="00D35CEB" w:rsidRDefault="00D35CEB" w:rsidP="00A5397A">
      <w:pPr>
        <w:ind w:firstLine="720"/>
        <w:jc w:val="both"/>
      </w:pPr>
      <w:r>
        <w:t xml:space="preserve">В силу пункта 1 статьи 2 Закона Приднестровской Молдавской Республики «О государственной регистрации прав на недвижимое имущество и сделок с ним» </w:t>
      </w:r>
      <w:r>
        <w:rPr>
          <w:spacing w:val="-2"/>
        </w:rPr>
        <w:t>г</w:t>
      </w:r>
      <w:r w:rsidRPr="00741151">
        <w:rPr>
          <w:spacing w:val="-2"/>
        </w:rPr>
        <w:t xml:space="preserve">осударственная регистрация является единственным доказательством существования </w:t>
      </w:r>
      <w:r w:rsidRPr="00741151">
        <w:t xml:space="preserve">зарегистрированного права. </w:t>
      </w:r>
    </w:p>
    <w:p w:rsidR="00D35CEB" w:rsidRDefault="00A5397A" w:rsidP="00A5397A">
      <w:pPr>
        <w:ind w:firstLine="720"/>
        <w:jc w:val="both"/>
      </w:pPr>
      <w:proofErr w:type="gramStart"/>
      <w:r>
        <w:t xml:space="preserve">Сопоставив сведения, отраженные в свидетельстве о государственной регистрации права от 2 декабря 2004 года серии АН № 0051245 и свидетельстве о государственной регистрации права  от 17 июня 2015 года серии АН № 0377331, суд приходит в выводу о том, что в данных свидетельствах указаны разные объекты недвижимости. </w:t>
      </w:r>
      <w:proofErr w:type="gramEnd"/>
    </w:p>
    <w:p w:rsidR="00A5397A" w:rsidRDefault="00A5397A" w:rsidP="00A5397A">
      <w:pPr>
        <w:ind w:firstLine="720"/>
        <w:jc w:val="both"/>
      </w:pPr>
      <w:r>
        <w:t>В связи с этим ПК «</w:t>
      </w:r>
      <w:proofErr w:type="spellStart"/>
      <w:r>
        <w:t>Дойбанское</w:t>
      </w:r>
      <w:proofErr w:type="spellEnd"/>
      <w:r>
        <w:t xml:space="preserve"> сельпо» не представило доказательств, подтверждающих его довод о том, что имущество, об истребовании которого заявлено, принадлежит ему на праве собственности. </w:t>
      </w:r>
      <w:proofErr w:type="gramStart"/>
      <w:r>
        <w:t>В качестве таковых не могут быть приняты экспертное заключение № 1616 о готовности объекта от 28 октября 2004 года с приложением, сертификат безопасности на частичное функционирование хозяйствующего субъекта, отвечающего требованиям охраны труда (№201/01-20 от 2 ноября 2004 года)</w:t>
      </w:r>
      <w:r w:rsidR="0051018F">
        <w:t xml:space="preserve">, акт выполненных работ № 157 от 29 октября 2004 года, решение Государственной администрации </w:t>
      </w:r>
      <w:proofErr w:type="spellStart"/>
      <w:r w:rsidR="0051018F">
        <w:t>Дубоссарского</w:t>
      </w:r>
      <w:proofErr w:type="spellEnd"/>
      <w:r w:rsidR="0051018F">
        <w:t xml:space="preserve"> района и г. Дубоссары от 4 ноября 2004 года</w:t>
      </w:r>
      <w:proofErr w:type="gramEnd"/>
      <w:r w:rsidR="0051018F">
        <w:t xml:space="preserve"> № 751</w:t>
      </w:r>
      <w:r>
        <w:t>, так как они не отвечают требованиям статей 48 и 49 Арбитражного процессуального кодекса Приднестровской Молдавской Республики.</w:t>
      </w:r>
    </w:p>
    <w:p w:rsidR="00172CC4" w:rsidRDefault="008048F7" w:rsidP="00172CC4">
      <w:pPr>
        <w:suppressAutoHyphens/>
        <w:autoSpaceDE w:val="0"/>
        <w:autoSpaceDN w:val="0"/>
        <w:adjustRightInd w:val="0"/>
        <w:ind w:firstLine="720"/>
        <w:jc w:val="both"/>
      </w:pPr>
      <w:r>
        <w:t>В отношении</w:t>
      </w:r>
      <w:r w:rsidR="00172CC4">
        <w:t xml:space="preserve"> договора № 4 от 1 марта 2015 года, </w:t>
      </w:r>
      <w:r w:rsidR="00CE0F25">
        <w:t>подписанного</w:t>
      </w:r>
      <w:r w:rsidR="00172CC4">
        <w:t xml:space="preserve"> ПК «</w:t>
      </w:r>
      <w:proofErr w:type="spellStart"/>
      <w:r w:rsidR="00172CC4">
        <w:t>Дойбанское</w:t>
      </w:r>
      <w:proofErr w:type="spellEnd"/>
      <w:r w:rsidR="00172CC4">
        <w:t xml:space="preserve"> сельпо» </w:t>
      </w:r>
      <w:proofErr w:type="gramStart"/>
      <w:r w:rsidR="00172CC4">
        <w:t>и ООО</w:t>
      </w:r>
      <w:proofErr w:type="gramEnd"/>
      <w:r w:rsidR="00172CC4">
        <w:t xml:space="preserve"> «</w:t>
      </w:r>
      <w:proofErr w:type="spellStart"/>
      <w:r w:rsidR="00172CC4">
        <w:t>Лавион</w:t>
      </w:r>
      <w:proofErr w:type="spellEnd"/>
      <w:r w:rsidR="00172CC4">
        <w:t>»</w:t>
      </w:r>
      <w:r w:rsidR="00CE0F25">
        <w:t>,</w:t>
      </w:r>
      <w:r w:rsidR="00172CC4">
        <w:t xml:space="preserve"> высказалась кассационная инстанция Арбитражного суда. Так, в постановлении от 25 марта 2016 года № 14/16-01 по делу №1022/15-(04)05 указано следующее: «Суд установил факт незаконного использования ООО «</w:t>
      </w:r>
      <w:proofErr w:type="spellStart"/>
      <w:r w:rsidR="00172CC4">
        <w:t>Лавион</w:t>
      </w:r>
      <w:proofErr w:type="spellEnd"/>
      <w:r w:rsidR="00172CC4">
        <w:t>» части помещения №2, I этажа, лит. В, площадью 3 кв.м., приняв в качестве доказательства такового договор аренды № 4 от 2 марта 2015г., заключенный между ООО «</w:t>
      </w:r>
      <w:proofErr w:type="spellStart"/>
      <w:r w:rsidR="00172CC4">
        <w:t>Лавион</w:t>
      </w:r>
      <w:proofErr w:type="spellEnd"/>
      <w:r w:rsidR="00172CC4">
        <w:t>» и ПК «</w:t>
      </w:r>
      <w:proofErr w:type="spellStart"/>
      <w:r w:rsidR="00172CC4">
        <w:t>Дойбанское</w:t>
      </w:r>
      <w:proofErr w:type="spellEnd"/>
      <w:r w:rsidR="00172CC4">
        <w:t xml:space="preserve"> СПО», в </w:t>
      </w:r>
      <w:proofErr w:type="gramStart"/>
      <w:r w:rsidR="00172CC4">
        <w:t>связи</w:t>
      </w:r>
      <w:proofErr w:type="gramEnd"/>
      <w:r w:rsidR="00172CC4">
        <w:t xml:space="preserve"> с чем удовлетворил исковые требования частично. При этом суд первой инстанции усмотрел несоответствие указанного выше договора пункту 1 статьи  627 Гражданского кодекса Приднестровской Молдавской Республики, согласно которому право сдачи имущества в аренду (имущественного найма) принадлежит его собственнику. </w:t>
      </w:r>
      <w:proofErr w:type="gramStart"/>
      <w:r w:rsidR="00172CC4">
        <w:t xml:space="preserve">Выводы суда первой инстанции относительно несоответствия договора аренды №4 от 1 марта 2015 года пункту 1 статьи 627 Гражданского кодекса следует признать верными и сделанными при правильном применении норм материального права, поскольку применительно к рассматриваемому делу договор аренды заключен неуполномоченным собственником лицом, что в силу статьи 199 Гражданского кодекса свидетельствует о </w:t>
      </w:r>
      <w:proofErr w:type="spellStart"/>
      <w:r w:rsidR="00172CC4">
        <w:t>незаключенности</w:t>
      </w:r>
      <w:proofErr w:type="spellEnd"/>
      <w:r w:rsidR="00172CC4">
        <w:t xml:space="preserve"> сделки, и, соответственно, об отсутствии правовых оснований для</w:t>
      </w:r>
      <w:proofErr w:type="gramEnd"/>
      <w:r w:rsidR="00172CC4">
        <w:t xml:space="preserve"> владения со стороны ответчика. Таким образом, указанный договор свидетельствует об отсутствии оснований владения ответчиком спорным объектом».</w:t>
      </w:r>
    </w:p>
    <w:p w:rsidR="00172CC4" w:rsidRDefault="00172CC4" w:rsidP="00172CC4">
      <w:pPr>
        <w:suppressAutoHyphens/>
        <w:autoSpaceDE w:val="0"/>
        <w:autoSpaceDN w:val="0"/>
        <w:adjustRightInd w:val="0"/>
        <w:ind w:firstLine="720"/>
        <w:jc w:val="both"/>
      </w:pPr>
      <w:r>
        <w:t xml:space="preserve">Правовые основания для переоценки выводов кассационной инстанции </w:t>
      </w:r>
      <w:r w:rsidR="00A112DC">
        <w:t xml:space="preserve">Арбитражного суда </w:t>
      </w:r>
      <w:r>
        <w:t>у первой инстанции отсутствуют.</w:t>
      </w:r>
    </w:p>
    <w:p w:rsidR="00A5397A" w:rsidRDefault="00172CC4" w:rsidP="00E852A7">
      <w:pPr>
        <w:suppressAutoHyphens/>
        <w:autoSpaceDE w:val="0"/>
        <w:autoSpaceDN w:val="0"/>
        <w:adjustRightInd w:val="0"/>
        <w:ind w:firstLine="720"/>
        <w:jc w:val="both"/>
      </w:pPr>
      <w:r>
        <w:t>Изучив договор № 6 от 28 декабря 2015 года</w:t>
      </w:r>
      <w:r w:rsidR="00451368">
        <w:t xml:space="preserve">, </w:t>
      </w:r>
      <w:r w:rsidR="00D258E4">
        <w:t>подписанн</w:t>
      </w:r>
      <w:r w:rsidR="00010451">
        <w:t>ый</w:t>
      </w:r>
      <w:r w:rsidR="00451368">
        <w:t xml:space="preserve"> ПК «</w:t>
      </w:r>
      <w:proofErr w:type="spellStart"/>
      <w:r w:rsidR="00451368">
        <w:t>Дойбанское</w:t>
      </w:r>
      <w:proofErr w:type="spellEnd"/>
      <w:r w:rsidR="00451368">
        <w:t xml:space="preserve"> сельпо» и индивидуальным предпринимателем, суд также констатирует несоответствие его пункту 1 статьи 627 Гражданского кодекса Приднестровской Молдавской Республики. Следовательно, </w:t>
      </w:r>
      <w:r w:rsidR="00451368">
        <w:lastRenderedPageBreak/>
        <w:t xml:space="preserve">названный договор также свидетельствует об отсутствии </w:t>
      </w:r>
      <w:r w:rsidR="00D258E4">
        <w:t xml:space="preserve">правовых </w:t>
      </w:r>
      <w:r w:rsidR="00451368">
        <w:t>оснований владения индивидуальным предпринимателем спорным имуществом.</w:t>
      </w:r>
    </w:p>
    <w:p w:rsidR="00007A17" w:rsidRDefault="00897E6D" w:rsidP="00007A17">
      <w:pPr>
        <w:ind w:firstLine="720"/>
        <w:jc w:val="both"/>
      </w:pPr>
      <w:r>
        <w:t>Обобщая изложенное выше, суд считает, что МУП «Сельхоз «</w:t>
      </w:r>
      <w:proofErr w:type="spellStart"/>
      <w:r>
        <w:t>Койково</w:t>
      </w:r>
      <w:proofErr w:type="spellEnd"/>
      <w:r>
        <w:t xml:space="preserve">» доказало </w:t>
      </w:r>
      <w:r w:rsidR="00007A17" w:rsidRPr="00007A17">
        <w:t xml:space="preserve">наличие </w:t>
      </w:r>
      <w:r w:rsidR="00007A17">
        <w:t>у него</w:t>
      </w:r>
      <w:r w:rsidR="00007A17" w:rsidRPr="00007A17">
        <w:t xml:space="preserve"> вещно</w:t>
      </w:r>
      <w:r w:rsidR="00007A17">
        <w:t>го</w:t>
      </w:r>
      <w:r w:rsidR="00007A17" w:rsidRPr="00007A17">
        <w:t xml:space="preserve"> прав</w:t>
      </w:r>
      <w:r w:rsidR="00007A17">
        <w:t>а</w:t>
      </w:r>
      <w:r w:rsidR="00007A17" w:rsidRPr="00007A17">
        <w:t xml:space="preserve"> на </w:t>
      </w:r>
      <w:proofErr w:type="spellStart"/>
      <w:r w:rsidR="00007A17" w:rsidRPr="00007A17">
        <w:t>истребуемое</w:t>
      </w:r>
      <w:proofErr w:type="spellEnd"/>
      <w:r w:rsidR="00007A17" w:rsidRPr="00007A17">
        <w:t xml:space="preserve"> имущество</w:t>
      </w:r>
      <w:r w:rsidR="00007A17">
        <w:t xml:space="preserve">; </w:t>
      </w:r>
      <w:r w:rsidR="00007A17" w:rsidRPr="00007A17">
        <w:t>факт нахождения этого имущества у ответчик</w:t>
      </w:r>
      <w:r w:rsidR="00007A17">
        <w:t>ов</w:t>
      </w:r>
      <w:r w:rsidR="00007A17" w:rsidRPr="00007A17">
        <w:t xml:space="preserve"> и незаконность такого владения.</w:t>
      </w:r>
    </w:p>
    <w:p w:rsidR="00855F67" w:rsidRDefault="00007A17" w:rsidP="00007A17">
      <w:pPr>
        <w:ind w:firstLine="720"/>
        <w:jc w:val="both"/>
      </w:pPr>
      <w:r>
        <w:t>Следовательно, имеется совокупность обстоятельств, являющаяся основанием для удовлетворения исковых требований об истребовании имущества из чужого незаконного владения.</w:t>
      </w:r>
      <w:r w:rsidRPr="00CE56FB">
        <w:t xml:space="preserve"> </w:t>
      </w:r>
    </w:p>
    <w:p w:rsidR="001B3D83" w:rsidRDefault="006C5E7A" w:rsidP="006C5E7A">
      <w:pPr>
        <w:ind w:right="-1" w:firstLine="709"/>
        <w:jc w:val="both"/>
      </w:pPr>
      <w:r>
        <w:t>Распределяя судебные расходы, в состав которых в силу статьи 78 Арбитражного процессуального кодекса Приднестровской Молдавской Республики входит и государственная пошлина, суд исходит из</w:t>
      </w:r>
      <w:r w:rsidR="001B3D83">
        <w:t xml:space="preserve"> следующего.</w:t>
      </w:r>
    </w:p>
    <w:p w:rsidR="001B3D83" w:rsidRDefault="001B3D83" w:rsidP="006C5E7A">
      <w:pPr>
        <w:ind w:right="-1" w:firstLine="709"/>
        <w:jc w:val="both"/>
      </w:pPr>
      <w:r>
        <w:t>В соответствии с пунктом 1 статьи 84 судебные расходы относятся на лиц, участвующих в деле, пропорционально</w:t>
      </w:r>
      <w:r w:rsidR="0086300E">
        <w:t xml:space="preserve"> размеру удовлетворенных исковых требований.</w:t>
      </w:r>
    </w:p>
    <w:p w:rsidR="006C5E7A" w:rsidRDefault="0086300E" w:rsidP="006C5E7A">
      <w:pPr>
        <w:ind w:right="-1" w:firstLine="709"/>
        <w:jc w:val="both"/>
      </w:pPr>
      <w:r>
        <w:t>П</w:t>
      </w:r>
      <w:r w:rsidR="006C5E7A">
        <w:t>ункт</w:t>
      </w:r>
      <w:r>
        <w:t>ом</w:t>
      </w:r>
      <w:r w:rsidR="006C5E7A">
        <w:t xml:space="preserve"> 2 статьи 84 названного Кодекса</w:t>
      </w:r>
      <w:r>
        <w:t xml:space="preserve"> </w:t>
      </w:r>
      <w:r w:rsidR="006C5E7A">
        <w:t xml:space="preserve">предусмотрено, что государственная пошлина, от уплаты которой в установленном порядке истец был освобожден, взыскивается с ответчика в доход республиканского бюджета пропорционально размеру удовлетворенных исковых требований, если ответчик не освобожден от уплаты госпошлины. </w:t>
      </w:r>
    </w:p>
    <w:p w:rsidR="000E316E" w:rsidRDefault="001B3D83" w:rsidP="00007A17">
      <w:pPr>
        <w:ind w:firstLine="720"/>
        <w:jc w:val="both"/>
      </w:pPr>
      <w:proofErr w:type="gramStart"/>
      <w:r>
        <w:t xml:space="preserve">Учитывая изложенное, а также принимая во внимание, что на основании </w:t>
      </w:r>
      <w:r w:rsidR="00B56281">
        <w:t xml:space="preserve">подпункта 18) </w:t>
      </w:r>
      <w:r>
        <w:t>пункта 2 статьи 5 Закона Приднестровской Молдавской Республики «О государственной пошлине» истец освобожден от уплаты пошлины, а исковые требования удовлетворены в полном объеме</w:t>
      </w:r>
      <w:r w:rsidR="0086300E">
        <w:t>, суд</w:t>
      </w:r>
      <w:r w:rsidR="00B56281">
        <w:t xml:space="preserve"> приходит к выводу о том, госпошлина подлежит взысканию с ответчиков пропорционально. </w:t>
      </w:r>
      <w:proofErr w:type="gramEnd"/>
      <w:r w:rsidR="00B56281">
        <w:t xml:space="preserve">При этом суд, определяя размер пошлины, исходит из пункта 1 статьи 81 Арбитражного процессуального кодекса Приднестровской Молдавской Республики и подпункта 1) пункта 2 статьи 4 Закона Приднестровской Молдавской Республики «О государственной пошлине». В связи с тем, что </w:t>
      </w:r>
      <w:r w:rsidR="0002492B">
        <w:t>балансовая стоимость имущества, об истребовании которого заявлено, составляет 98 709 рублей, государственная пошлина подлежит взысканию с каждого ответчика в сумме 1 187 рублей 09 копеек.</w:t>
      </w:r>
    </w:p>
    <w:p w:rsidR="00F05A19" w:rsidRDefault="00F05A19" w:rsidP="00F05A19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Исполняя в силу статьи 154 Арбитражного процессуального кодекса Приднестровской Молдавской Республики указания кассационной инстанции Арбитражного суда, отраженные в постановлении от 25 марта 2016 года № 14/16-01к по делу № 1022/15-(04)05, суд отмечает, что в связи с тем, что исковые требования удовлетворены в полном объеме, уплаченная обществом с ограниченной ответственностью «</w:t>
      </w:r>
      <w:proofErr w:type="spellStart"/>
      <w:r>
        <w:rPr>
          <w:color w:val="000000"/>
          <w:shd w:val="clear" w:color="auto" w:fill="FFFFFF"/>
        </w:rPr>
        <w:t>Лавион</w:t>
      </w:r>
      <w:proofErr w:type="spellEnd"/>
      <w:r>
        <w:rPr>
          <w:color w:val="000000"/>
          <w:shd w:val="clear" w:color="auto" w:fill="FFFFFF"/>
        </w:rPr>
        <w:t>» при подаче кассационной жалобы платежным поручением № 30 от</w:t>
      </w:r>
      <w:proofErr w:type="gramEnd"/>
      <w:r>
        <w:rPr>
          <w:color w:val="000000"/>
          <w:shd w:val="clear" w:color="auto" w:fill="FFFFFF"/>
        </w:rPr>
        <w:t xml:space="preserve"> 10 февраля 2016 года</w:t>
      </w:r>
      <w:r w:rsidR="00AE1E2E">
        <w:rPr>
          <w:color w:val="000000"/>
          <w:shd w:val="clear" w:color="auto" w:fill="FFFFFF"/>
        </w:rPr>
        <w:t xml:space="preserve"> государственная пошлина</w:t>
      </w:r>
      <w:r>
        <w:rPr>
          <w:color w:val="000000"/>
          <w:shd w:val="clear" w:color="auto" w:fill="FFFFFF"/>
        </w:rPr>
        <w:t xml:space="preserve"> не подлежит возврату из республиканского бюджета.</w:t>
      </w:r>
    </w:p>
    <w:p w:rsidR="0002492B" w:rsidRDefault="0002492B" w:rsidP="00007A17">
      <w:pPr>
        <w:ind w:firstLine="720"/>
        <w:jc w:val="both"/>
      </w:pPr>
      <w:r>
        <w:t>При таких обстоятельствах Арбитражный суд Приднестровской Молдавской Республики, руководствуясь пунктом 2 статьи 84, статьями 113-116 Арбитражного процессуального кодекса Приднестровской Молдавской Республики,</w:t>
      </w:r>
    </w:p>
    <w:p w:rsidR="0002492B" w:rsidRDefault="0002492B" w:rsidP="00007A17">
      <w:pPr>
        <w:ind w:firstLine="720"/>
        <w:jc w:val="both"/>
      </w:pPr>
    </w:p>
    <w:p w:rsidR="0002492B" w:rsidRDefault="0002492B" w:rsidP="0002492B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02492B" w:rsidRDefault="0002492B" w:rsidP="0002492B">
      <w:pPr>
        <w:jc w:val="center"/>
        <w:rPr>
          <w:b/>
        </w:rPr>
      </w:pPr>
    </w:p>
    <w:p w:rsidR="0002492B" w:rsidRDefault="0002492B" w:rsidP="0002492B">
      <w:pPr>
        <w:pStyle w:val="af"/>
        <w:numPr>
          <w:ilvl w:val="0"/>
          <w:numId w:val="5"/>
        </w:numPr>
        <w:ind w:left="0" w:firstLine="709"/>
        <w:jc w:val="both"/>
      </w:pPr>
      <w:r>
        <w:t xml:space="preserve">Удовлетворить исковые требования </w:t>
      </w:r>
      <w:r w:rsidR="00A960DA">
        <w:t>М</w:t>
      </w:r>
      <w:r>
        <w:t>униципального унитарного предприятия «Сельхоз «</w:t>
      </w:r>
      <w:proofErr w:type="spellStart"/>
      <w:r>
        <w:t>Койково</w:t>
      </w:r>
      <w:proofErr w:type="spellEnd"/>
      <w:r>
        <w:t>».</w:t>
      </w:r>
    </w:p>
    <w:p w:rsidR="0002492B" w:rsidRPr="00C75063" w:rsidRDefault="0002492B" w:rsidP="001E16B7">
      <w:pPr>
        <w:pStyle w:val="af"/>
        <w:numPr>
          <w:ilvl w:val="0"/>
          <w:numId w:val="5"/>
        </w:numPr>
        <w:ind w:left="0" w:firstLine="709"/>
        <w:jc w:val="both"/>
      </w:pPr>
      <w:r>
        <w:t xml:space="preserve">Истребовать из чужого незаконного </w:t>
      </w:r>
      <w:r w:rsidRPr="00C75063">
        <w:t xml:space="preserve">владения </w:t>
      </w:r>
      <w:r>
        <w:t>общества с ограниченной ответственностью</w:t>
      </w:r>
      <w:r w:rsidRPr="00C75063">
        <w:t xml:space="preserve"> «</w:t>
      </w:r>
      <w:proofErr w:type="spellStart"/>
      <w:r w:rsidRPr="00C75063">
        <w:t>Лавион</w:t>
      </w:r>
      <w:proofErr w:type="spellEnd"/>
      <w:r w:rsidRPr="00C75063">
        <w:t>» принадлежащ</w:t>
      </w:r>
      <w:r w:rsidR="005B3200">
        <w:t>и</w:t>
      </w:r>
      <w:r w:rsidRPr="00C75063">
        <w:t xml:space="preserve">е </w:t>
      </w:r>
      <w:r w:rsidR="00A960DA">
        <w:t>М</w:t>
      </w:r>
      <w:r>
        <w:t>униципальному унитарному предприятию</w:t>
      </w:r>
      <w:r w:rsidRPr="00C75063">
        <w:t xml:space="preserve"> «Сельхоз «</w:t>
      </w:r>
      <w:proofErr w:type="spellStart"/>
      <w:r w:rsidRPr="00C75063">
        <w:t>Койково</w:t>
      </w:r>
      <w:proofErr w:type="spellEnd"/>
      <w:r w:rsidRPr="00C75063">
        <w:t>» на праве хозяйственного ведения помещения №№ 1, 2, 3, 4, 5, 6 I этажа лит</w:t>
      </w:r>
      <w:proofErr w:type="gramStart"/>
      <w:r w:rsidRPr="00C75063">
        <w:t>.В</w:t>
      </w:r>
      <w:proofErr w:type="gramEnd"/>
      <w:r w:rsidRPr="00C75063">
        <w:t xml:space="preserve"> – </w:t>
      </w:r>
      <w:smartTag w:uri="urn:schemas-microsoft-com:office:smarttags" w:element="metricconverter">
        <w:smartTagPr>
          <w:attr w:name="ProductID" w:val="264,3 кв. м"/>
        </w:smartTagPr>
        <w:r w:rsidRPr="00C75063">
          <w:t>264,3 кв. м</w:t>
        </w:r>
      </w:smartTag>
      <w:r w:rsidRPr="00C75063">
        <w:t xml:space="preserve">., комплекса строений (торговый центр), расположенного по адресу: </w:t>
      </w:r>
      <w:proofErr w:type="spellStart"/>
      <w:r w:rsidRPr="00C75063">
        <w:t>Дубоссарский</w:t>
      </w:r>
      <w:proofErr w:type="spellEnd"/>
      <w:r w:rsidRPr="00C75063">
        <w:t xml:space="preserve"> район, с. </w:t>
      </w:r>
      <w:proofErr w:type="spellStart"/>
      <w:r w:rsidRPr="00C75063">
        <w:t>Койково</w:t>
      </w:r>
      <w:proofErr w:type="spellEnd"/>
      <w:r>
        <w:t>, и о</w:t>
      </w:r>
      <w:r w:rsidRPr="00C75063">
        <w:t xml:space="preserve">бязать </w:t>
      </w:r>
      <w:r>
        <w:t>общество с ограниченной ответственностью</w:t>
      </w:r>
      <w:r w:rsidRPr="00C75063">
        <w:t xml:space="preserve"> «</w:t>
      </w:r>
      <w:proofErr w:type="spellStart"/>
      <w:r w:rsidRPr="00C75063">
        <w:t>Лавион</w:t>
      </w:r>
      <w:proofErr w:type="spellEnd"/>
      <w:r w:rsidRPr="00C75063">
        <w:t xml:space="preserve">» передать </w:t>
      </w:r>
      <w:r w:rsidR="001E16B7">
        <w:t>их</w:t>
      </w:r>
      <w:r w:rsidR="001E16B7" w:rsidRPr="001E16B7">
        <w:t xml:space="preserve"> </w:t>
      </w:r>
      <w:r w:rsidR="00A960DA">
        <w:t>М</w:t>
      </w:r>
      <w:r w:rsidR="001E16B7">
        <w:t>униципальному унитарному предприятию</w:t>
      </w:r>
      <w:r w:rsidR="001E16B7" w:rsidRPr="00C75063">
        <w:t xml:space="preserve"> «Сельхоз «</w:t>
      </w:r>
      <w:proofErr w:type="spellStart"/>
      <w:r w:rsidR="001E16B7" w:rsidRPr="00C75063">
        <w:t>Койково</w:t>
      </w:r>
      <w:proofErr w:type="spellEnd"/>
      <w:r w:rsidR="001E16B7" w:rsidRPr="00C75063">
        <w:t xml:space="preserve">» </w:t>
      </w:r>
      <w:r w:rsidRPr="00C75063">
        <w:t>в течени</w:t>
      </w:r>
      <w:r w:rsidR="001E16B7">
        <w:t>е</w:t>
      </w:r>
      <w:r w:rsidRPr="00C75063">
        <w:t xml:space="preserve"> 10 дней</w:t>
      </w:r>
      <w:r w:rsidR="001E16B7">
        <w:t xml:space="preserve"> </w:t>
      </w:r>
      <w:r w:rsidRPr="00C75063">
        <w:t>со дня вступления в за</w:t>
      </w:r>
      <w:r w:rsidR="001E16B7">
        <w:t>конную силу настоящего решения.</w:t>
      </w:r>
    </w:p>
    <w:p w:rsidR="00F05A19" w:rsidRPr="00C75063" w:rsidRDefault="00F05A19" w:rsidP="00F05A19">
      <w:pPr>
        <w:pStyle w:val="af"/>
        <w:numPr>
          <w:ilvl w:val="0"/>
          <w:numId w:val="5"/>
        </w:numPr>
        <w:ind w:left="0" w:firstLine="709"/>
        <w:jc w:val="both"/>
      </w:pPr>
      <w:r>
        <w:t xml:space="preserve">Истребовать из чужого незаконного </w:t>
      </w:r>
      <w:r w:rsidRPr="00C75063">
        <w:t xml:space="preserve">владения </w:t>
      </w:r>
      <w:r>
        <w:t>Потребительского кооператива «</w:t>
      </w:r>
      <w:proofErr w:type="spellStart"/>
      <w:r>
        <w:t>Дойбанское</w:t>
      </w:r>
      <w:proofErr w:type="spellEnd"/>
      <w:r>
        <w:t xml:space="preserve"> сельское потребительское общество» </w:t>
      </w:r>
      <w:r w:rsidRPr="00C75063">
        <w:t>принадлежащ</w:t>
      </w:r>
      <w:r w:rsidR="005B3200">
        <w:t>и</w:t>
      </w:r>
      <w:r w:rsidRPr="00C75063">
        <w:t xml:space="preserve">е </w:t>
      </w:r>
      <w:r w:rsidR="00A960DA">
        <w:t>М</w:t>
      </w:r>
      <w:r>
        <w:t>униципальному унитарному предприятию</w:t>
      </w:r>
      <w:r w:rsidRPr="00C75063">
        <w:t xml:space="preserve"> «Сельхоз «</w:t>
      </w:r>
      <w:proofErr w:type="spellStart"/>
      <w:r w:rsidRPr="00C75063">
        <w:t>Койково</w:t>
      </w:r>
      <w:proofErr w:type="spellEnd"/>
      <w:r w:rsidRPr="00C75063">
        <w:t>» на праве хозяйственного ведения помещения №№ 1, 2, 3, 4, 5, 6 I этажа лит</w:t>
      </w:r>
      <w:proofErr w:type="gramStart"/>
      <w:r w:rsidRPr="00C75063">
        <w:t>.В</w:t>
      </w:r>
      <w:proofErr w:type="gramEnd"/>
      <w:r w:rsidRPr="00C75063">
        <w:t xml:space="preserve"> – </w:t>
      </w:r>
      <w:smartTag w:uri="urn:schemas-microsoft-com:office:smarttags" w:element="metricconverter">
        <w:smartTagPr>
          <w:attr w:name="ProductID" w:val="264,3 кв. м"/>
        </w:smartTagPr>
        <w:r w:rsidRPr="00C75063">
          <w:t>264,3 кв. м</w:t>
        </w:r>
      </w:smartTag>
      <w:r w:rsidRPr="00C75063">
        <w:t xml:space="preserve">., комплекса строений (торговый центр), расположенного по адресу: </w:t>
      </w:r>
      <w:proofErr w:type="spellStart"/>
      <w:r w:rsidRPr="00C75063">
        <w:t>Дубоссарский</w:t>
      </w:r>
      <w:proofErr w:type="spellEnd"/>
      <w:r w:rsidRPr="00C75063">
        <w:t xml:space="preserve"> район, с. </w:t>
      </w:r>
      <w:proofErr w:type="spellStart"/>
      <w:r w:rsidRPr="00C75063">
        <w:t>Койково</w:t>
      </w:r>
      <w:proofErr w:type="spellEnd"/>
      <w:r>
        <w:t>, и о</w:t>
      </w:r>
      <w:r w:rsidRPr="00C75063">
        <w:t xml:space="preserve">бязать </w:t>
      </w:r>
      <w:r>
        <w:t xml:space="preserve">Потребительский  </w:t>
      </w:r>
      <w:r>
        <w:lastRenderedPageBreak/>
        <w:t>кооператив «</w:t>
      </w:r>
      <w:proofErr w:type="spellStart"/>
      <w:r>
        <w:t>Дойбанское</w:t>
      </w:r>
      <w:proofErr w:type="spellEnd"/>
      <w:r>
        <w:t xml:space="preserve"> сельское потребительское общество» </w:t>
      </w:r>
      <w:r w:rsidRPr="00C75063">
        <w:t xml:space="preserve">передать </w:t>
      </w:r>
      <w:r>
        <w:t>их</w:t>
      </w:r>
      <w:r w:rsidRPr="001E16B7">
        <w:t xml:space="preserve"> </w:t>
      </w:r>
      <w:r w:rsidR="00A960DA">
        <w:t>М</w:t>
      </w:r>
      <w:r>
        <w:t>униципальному унитарному предприятию</w:t>
      </w:r>
      <w:r w:rsidRPr="00C75063">
        <w:t xml:space="preserve"> «Сельхоз «</w:t>
      </w:r>
      <w:proofErr w:type="spellStart"/>
      <w:r w:rsidRPr="00C75063">
        <w:t>Койково</w:t>
      </w:r>
      <w:proofErr w:type="spellEnd"/>
      <w:r w:rsidRPr="00C75063">
        <w:t>» в течени</w:t>
      </w:r>
      <w:r>
        <w:t>е</w:t>
      </w:r>
      <w:r w:rsidRPr="00C75063">
        <w:t xml:space="preserve"> 10 дней</w:t>
      </w:r>
      <w:r>
        <w:t xml:space="preserve"> </w:t>
      </w:r>
      <w:r w:rsidRPr="00C75063">
        <w:t>со дня вступления в за</w:t>
      </w:r>
      <w:r>
        <w:t>конную силу настоящего решения.</w:t>
      </w:r>
    </w:p>
    <w:p w:rsidR="00F05A19" w:rsidRPr="00C75063" w:rsidRDefault="00F05A19" w:rsidP="00F05A19">
      <w:pPr>
        <w:pStyle w:val="af"/>
        <w:numPr>
          <w:ilvl w:val="0"/>
          <w:numId w:val="5"/>
        </w:numPr>
        <w:ind w:left="0" w:firstLine="709"/>
        <w:jc w:val="both"/>
      </w:pPr>
      <w:r>
        <w:t xml:space="preserve">Истребовать из чужого незаконного </w:t>
      </w:r>
      <w:r w:rsidRPr="00C75063">
        <w:t xml:space="preserve">владения </w:t>
      </w:r>
      <w:r>
        <w:t xml:space="preserve">индивидуального предпринимателя без образования юридического лица </w:t>
      </w:r>
      <w:proofErr w:type="spellStart"/>
      <w:r>
        <w:t>Мунтян</w:t>
      </w:r>
      <w:proofErr w:type="spellEnd"/>
      <w:r>
        <w:t xml:space="preserve"> Татьяны Валентиновны </w:t>
      </w:r>
      <w:r w:rsidRPr="00C75063">
        <w:t>принадлежащ</w:t>
      </w:r>
      <w:r w:rsidR="005B3200">
        <w:t>и</w:t>
      </w:r>
      <w:r w:rsidRPr="00C75063">
        <w:t xml:space="preserve">е </w:t>
      </w:r>
      <w:r w:rsidR="00A960DA">
        <w:t>М</w:t>
      </w:r>
      <w:r>
        <w:t>униципальному унитарному предприятию</w:t>
      </w:r>
      <w:r w:rsidRPr="00C75063">
        <w:t xml:space="preserve"> «Сельхоз «</w:t>
      </w:r>
      <w:proofErr w:type="spellStart"/>
      <w:r w:rsidRPr="00C75063">
        <w:t>Койково</w:t>
      </w:r>
      <w:proofErr w:type="spellEnd"/>
      <w:r w:rsidRPr="00C75063">
        <w:t>» на праве хозяйственного ведения помещения №№ 1, 2, 3, 4, 5, 6 I этажа лит</w:t>
      </w:r>
      <w:proofErr w:type="gramStart"/>
      <w:r w:rsidRPr="00C75063">
        <w:t>.В</w:t>
      </w:r>
      <w:proofErr w:type="gramEnd"/>
      <w:r w:rsidRPr="00C75063">
        <w:t xml:space="preserve"> – </w:t>
      </w:r>
      <w:smartTag w:uri="urn:schemas-microsoft-com:office:smarttags" w:element="metricconverter">
        <w:smartTagPr>
          <w:attr w:name="ProductID" w:val="264,3 кв. м"/>
        </w:smartTagPr>
        <w:r w:rsidRPr="00C75063">
          <w:t>264,3 кв. м</w:t>
        </w:r>
      </w:smartTag>
      <w:r w:rsidRPr="00C75063">
        <w:t xml:space="preserve">., комплекса строений (торговый центр), расположенного по адресу: </w:t>
      </w:r>
      <w:proofErr w:type="spellStart"/>
      <w:r w:rsidRPr="00C75063">
        <w:t>Дубоссарский</w:t>
      </w:r>
      <w:proofErr w:type="spellEnd"/>
      <w:r w:rsidRPr="00C75063">
        <w:t xml:space="preserve"> район, с. </w:t>
      </w:r>
      <w:proofErr w:type="spellStart"/>
      <w:r w:rsidRPr="00C75063">
        <w:t>Койково</w:t>
      </w:r>
      <w:proofErr w:type="spellEnd"/>
      <w:r>
        <w:t>, и о</w:t>
      </w:r>
      <w:r w:rsidRPr="00C75063">
        <w:t xml:space="preserve">бязать </w:t>
      </w:r>
      <w:r>
        <w:t xml:space="preserve">индивидуального предпринимателя без образования юридического лица </w:t>
      </w:r>
      <w:proofErr w:type="spellStart"/>
      <w:r>
        <w:t>Мунтян</w:t>
      </w:r>
      <w:proofErr w:type="spellEnd"/>
      <w:r>
        <w:t xml:space="preserve"> Татьяну Валентиновну </w:t>
      </w:r>
      <w:r w:rsidRPr="00C75063">
        <w:t xml:space="preserve">передать </w:t>
      </w:r>
      <w:r>
        <w:t>их</w:t>
      </w:r>
      <w:r w:rsidRPr="001E16B7">
        <w:t xml:space="preserve"> </w:t>
      </w:r>
      <w:r w:rsidR="00A960DA">
        <w:t>М</w:t>
      </w:r>
      <w:r>
        <w:t>униципальному унитарному предприятию</w:t>
      </w:r>
      <w:r w:rsidRPr="00C75063">
        <w:t xml:space="preserve"> «Сельхоз «</w:t>
      </w:r>
      <w:proofErr w:type="spellStart"/>
      <w:r w:rsidRPr="00C75063">
        <w:t>Койково</w:t>
      </w:r>
      <w:proofErr w:type="spellEnd"/>
      <w:r w:rsidRPr="00C75063">
        <w:t>» в течени</w:t>
      </w:r>
      <w:r>
        <w:t>е</w:t>
      </w:r>
      <w:r w:rsidRPr="00C75063">
        <w:t xml:space="preserve"> 10 дней</w:t>
      </w:r>
      <w:r>
        <w:t xml:space="preserve"> </w:t>
      </w:r>
      <w:r w:rsidRPr="00C75063">
        <w:t>со дня вступления в за</w:t>
      </w:r>
      <w:r>
        <w:t>конную силу настоящего решения.</w:t>
      </w:r>
    </w:p>
    <w:p w:rsidR="0002492B" w:rsidRDefault="00F05A19" w:rsidP="00F622BC">
      <w:pPr>
        <w:pStyle w:val="af"/>
        <w:numPr>
          <w:ilvl w:val="0"/>
          <w:numId w:val="5"/>
        </w:numPr>
        <w:ind w:left="0" w:firstLine="709"/>
        <w:jc w:val="both"/>
      </w:pPr>
      <w:r>
        <w:t xml:space="preserve">Взыскать с общества с ограниченной ответственностью </w:t>
      </w:r>
      <w:r w:rsidR="00F622BC">
        <w:t>«</w:t>
      </w:r>
      <w:proofErr w:type="spellStart"/>
      <w:r w:rsidR="00F622BC">
        <w:t>Лавион</w:t>
      </w:r>
      <w:proofErr w:type="spellEnd"/>
      <w:r w:rsidR="00F622BC">
        <w:t>» в доход республиканского бюджета государственную пошлину в сумме 1 187 рублей 09 копеек.</w:t>
      </w:r>
    </w:p>
    <w:p w:rsidR="00F47C45" w:rsidRDefault="00F47C45" w:rsidP="00F47C45">
      <w:pPr>
        <w:pStyle w:val="af"/>
        <w:numPr>
          <w:ilvl w:val="0"/>
          <w:numId w:val="5"/>
        </w:numPr>
        <w:ind w:left="0" w:firstLine="709"/>
        <w:jc w:val="both"/>
      </w:pPr>
      <w:r>
        <w:t>Взыскать с Потребительского кооператива «</w:t>
      </w:r>
      <w:proofErr w:type="spellStart"/>
      <w:r>
        <w:t>Дойбанское</w:t>
      </w:r>
      <w:proofErr w:type="spellEnd"/>
      <w:r>
        <w:t xml:space="preserve"> сельское потребительское общество» в доход республиканского бюджета государственную пошлину в сумме 1 187 рублей 09 копеек.</w:t>
      </w:r>
    </w:p>
    <w:p w:rsidR="00F47C45" w:rsidRDefault="00F47C45" w:rsidP="00F47C45">
      <w:pPr>
        <w:pStyle w:val="af"/>
        <w:numPr>
          <w:ilvl w:val="0"/>
          <w:numId w:val="5"/>
        </w:numPr>
        <w:ind w:left="0" w:firstLine="709"/>
        <w:jc w:val="both"/>
      </w:pPr>
      <w:r>
        <w:t xml:space="preserve">Взыскать с индивидуального предпринимателя без образования юридического лица </w:t>
      </w:r>
      <w:proofErr w:type="spellStart"/>
      <w:r>
        <w:t>Мунтян</w:t>
      </w:r>
      <w:proofErr w:type="spellEnd"/>
      <w:r>
        <w:t xml:space="preserve"> Татьяны Валентиновны в доход республиканского бюджета государственную пошлину в сумме 1 187 рублей 09 копеек.</w:t>
      </w:r>
    </w:p>
    <w:p w:rsidR="00F47C45" w:rsidRDefault="00F47C45" w:rsidP="00F47C45">
      <w:pPr>
        <w:pStyle w:val="af"/>
        <w:ind w:left="709"/>
        <w:jc w:val="both"/>
      </w:pPr>
    </w:p>
    <w:p w:rsidR="00F47C45" w:rsidRDefault="00F47C45" w:rsidP="00F47C45">
      <w:pPr>
        <w:pStyle w:val="af"/>
        <w:ind w:left="0" w:firstLine="709"/>
        <w:jc w:val="both"/>
      </w:pPr>
      <w:r>
        <w:t>Решение может быть обжаловано в кассационную инстанцию Арбитражного суда Приднестровской Молдавской Республики в течение 20 дней со дня его принятия.</w:t>
      </w:r>
    </w:p>
    <w:p w:rsidR="00F47C45" w:rsidRDefault="00F47C45" w:rsidP="00F47C45">
      <w:pPr>
        <w:pStyle w:val="af"/>
        <w:ind w:left="0" w:firstLine="709"/>
        <w:jc w:val="both"/>
      </w:pPr>
    </w:p>
    <w:p w:rsidR="00F47C45" w:rsidRPr="00F47C45" w:rsidRDefault="00F47C45" w:rsidP="00F47C45">
      <w:pPr>
        <w:pStyle w:val="af"/>
        <w:ind w:left="0"/>
        <w:jc w:val="both"/>
        <w:rPr>
          <w:b/>
        </w:rPr>
      </w:pPr>
      <w:r w:rsidRPr="00F47C45">
        <w:rPr>
          <w:b/>
        </w:rPr>
        <w:t xml:space="preserve">Судья Арбитражного суда </w:t>
      </w:r>
    </w:p>
    <w:p w:rsidR="001677DC" w:rsidRPr="00DE01A8" w:rsidRDefault="00F47C45" w:rsidP="00A960DA">
      <w:pPr>
        <w:pStyle w:val="af"/>
        <w:ind w:left="0"/>
        <w:jc w:val="both"/>
      </w:pPr>
      <w:r w:rsidRPr="00F47C45">
        <w:rPr>
          <w:b/>
        </w:rPr>
        <w:t xml:space="preserve">Приднестровской Молдавской Республики          </w:t>
      </w:r>
      <w:r>
        <w:rPr>
          <w:b/>
        </w:rPr>
        <w:t xml:space="preserve">           </w:t>
      </w:r>
      <w:r w:rsidRPr="00F47C45">
        <w:rPr>
          <w:b/>
        </w:rPr>
        <w:t xml:space="preserve">                                        Е.А. Кушко</w:t>
      </w:r>
    </w:p>
    <w:sectPr w:rsidR="001677DC" w:rsidRPr="00DE01A8" w:rsidSect="00215B1D">
      <w:footerReference w:type="default" r:id="rId9"/>
      <w:pgSz w:w="11906" w:h="16838" w:code="9"/>
      <w:pgMar w:top="851" w:right="567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4F" w:rsidRDefault="00C5784F" w:rsidP="00747910">
      <w:r>
        <w:separator/>
      </w:r>
    </w:p>
  </w:endnote>
  <w:endnote w:type="continuationSeparator" w:id="1">
    <w:p w:rsidR="00C5784F" w:rsidRDefault="00C5784F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59" w:rsidRDefault="00556C9D">
    <w:pPr>
      <w:pStyle w:val="a7"/>
      <w:jc w:val="right"/>
    </w:pPr>
    <w:fldSimple w:instr=" PAGE   \* MERGEFORMAT ">
      <w:r w:rsidR="007771DF">
        <w:rPr>
          <w:noProof/>
        </w:rPr>
        <w:t>1</w:t>
      </w:r>
    </w:fldSimple>
  </w:p>
  <w:p w:rsidR="00776F59" w:rsidRDefault="00776F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4F" w:rsidRDefault="00C5784F" w:rsidP="00747910">
      <w:r>
        <w:separator/>
      </w:r>
    </w:p>
  </w:footnote>
  <w:footnote w:type="continuationSeparator" w:id="1">
    <w:p w:rsidR="00C5784F" w:rsidRDefault="00C5784F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5FA"/>
    <w:multiLevelType w:val="hybridMultilevel"/>
    <w:tmpl w:val="1A0C92D0"/>
    <w:lvl w:ilvl="0" w:tplc="490E35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F25AD"/>
    <w:multiLevelType w:val="hybridMultilevel"/>
    <w:tmpl w:val="DC843A8E"/>
    <w:lvl w:ilvl="0" w:tplc="D4204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321135"/>
    <w:multiLevelType w:val="hybridMultilevel"/>
    <w:tmpl w:val="517C918A"/>
    <w:lvl w:ilvl="0" w:tplc="BB00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CC32A3"/>
    <w:multiLevelType w:val="hybridMultilevel"/>
    <w:tmpl w:val="4A64433A"/>
    <w:lvl w:ilvl="0" w:tplc="CBC60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DD7148"/>
    <w:multiLevelType w:val="hybridMultilevel"/>
    <w:tmpl w:val="A29A7A72"/>
    <w:lvl w:ilvl="0" w:tplc="F53C8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666D"/>
    <w:rsid w:val="00007A17"/>
    <w:rsid w:val="0001043B"/>
    <w:rsid w:val="00010451"/>
    <w:rsid w:val="0001229D"/>
    <w:rsid w:val="000132D0"/>
    <w:rsid w:val="000179C6"/>
    <w:rsid w:val="0002492B"/>
    <w:rsid w:val="000311EF"/>
    <w:rsid w:val="00033164"/>
    <w:rsid w:val="00033555"/>
    <w:rsid w:val="00035E56"/>
    <w:rsid w:val="00036E57"/>
    <w:rsid w:val="000400F3"/>
    <w:rsid w:val="00040AE8"/>
    <w:rsid w:val="00056A65"/>
    <w:rsid w:val="00063A46"/>
    <w:rsid w:val="00081B5A"/>
    <w:rsid w:val="00084BC1"/>
    <w:rsid w:val="00095CEF"/>
    <w:rsid w:val="00097A70"/>
    <w:rsid w:val="000A4611"/>
    <w:rsid w:val="000A5DB1"/>
    <w:rsid w:val="000B193F"/>
    <w:rsid w:val="000B2BF1"/>
    <w:rsid w:val="000C073B"/>
    <w:rsid w:val="000C07CF"/>
    <w:rsid w:val="000C0DB2"/>
    <w:rsid w:val="000C4195"/>
    <w:rsid w:val="000C512D"/>
    <w:rsid w:val="000C64A5"/>
    <w:rsid w:val="000D07DC"/>
    <w:rsid w:val="000D2633"/>
    <w:rsid w:val="000D3BC0"/>
    <w:rsid w:val="000E2672"/>
    <w:rsid w:val="000E316E"/>
    <w:rsid w:val="000E5906"/>
    <w:rsid w:val="000F04F8"/>
    <w:rsid w:val="000F2017"/>
    <w:rsid w:val="000F62FB"/>
    <w:rsid w:val="00117705"/>
    <w:rsid w:val="00120474"/>
    <w:rsid w:val="00121CE8"/>
    <w:rsid w:val="00123FAD"/>
    <w:rsid w:val="001312AB"/>
    <w:rsid w:val="001352BC"/>
    <w:rsid w:val="00143E37"/>
    <w:rsid w:val="00151677"/>
    <w:rsid w:val="00153522"/>
    <w:rsid w:val="001677DC"/>
    <w:rsid w:val="00167A82"/>
    <w:rsid w:val="00171028"/>
    <w:rsid w:val="001710EB"/>
    <w:rsid w:val="00172CC4"/>
    <w:rsid w:val="001823B7"/>
    <w:rsid w:val="00183061"/>
    <w:rsid w:val="00193E8B"/>
    <w:rsid w:val="001A1AED"/>
    <w:rsid w:val="001A48C1"/>
    <w:rsid w:val="001A7EFC"/>
    <w:rsid w:val="001B3D83"/>
    <w:rsid w:val="001B4FDC"/>
    <w:rsid w:val="001B5BC6"/>
    <w:rsid w:val="001C5C6A"/>
    <w:rsid w:val="001D37AE"/>
    <w:rsid w:val="001E16B7"/>
    <w:rsid w:val="00202F8E"/>
    <w:rsid w:val="00212E13"/>
    <w:rsid w:val="00215B1D"/>
    <w:rsid w:val="002447F6"/>
    <w:rsid w:val="00255AF6"/>
    <w:rsid w:val="00270CED"/>
    <w:rsid w:val="00283565"/>
    <w:rsid w:val="00284A33"/>
    <w:rsid w:val="00287A1B"/>
    <w:rsid w:val="00287C47"/>
    <w:rsid w:val="002935E2"/>
    <w:rsid w:val="002A02D3"/>
    <w:rsid w:val="002B7749"/>
    <w:rsid w:val="002C0350"/>
    <w:rsid w:val="002C1141"/>
    <w:rsid w:val="002D2926"/>
    <w:rsid w:val="002D4E7D"/>
    <w:rsid w:val="002E134D"/>
    <w:rsid w:val="002F07B8"/>
    <w:rsid w:val="002F7481"/>
    <w:rsid w:val="003002DD"/>
    <w:rsid w:val="00303DAB"/>
    <w:rsid w:val="00313F27"/>
    <w:rsid w:val="00320E7A"/>
    <w:rsid w:val="003222DB"/>
    <w:rsid w:val="00326B2A"/>
    <w:rsid w:val="0035230F"/>
    <w:rsid w:val="00362CEE"/>
    <w:rsid w:val="00365A17"/>
    <w:rsid w:val="00381CF3"/>
    <w:rsid w:val="003823AF"/>
    <w:rsid w:val="00382444"/>
    <w:rsid w:val="003848FE"/>
    <w:rsid w:val="003855F8"/>
    <w:rsid w:val="0039150F"/>
    <w:rsid w:val="00394E5B"/>
    <w:rsid w:val="0039694F"/>
    <w:rsid w:val="0039741C"/>
    <w:rsid w:val="003A2BF5"/>
    <w:rsid w:val="003A617A"/>
    <w:rsid w:val="003B3E95"/>
    <w:rsid w:val="003B4669"/>
    <w:rsid w:val="003D1682"/>
    <w:rsid w:val="003E5C72"/>
    <w:rsid w:val="004226AE"/>
    <w:rsid w:val="00424065"/>
    <w:rsid w:val="00424C79"/>
    <w:rsid w:val="004412B9"/>
    <w:rsid w:val="00443EB6"/>
    <w:rsid w:val="004456A1"/>
    <w:rsid w:val="00447078"/>
    <w:rsid w:val="0045071B"/>
    <w:rsid w:val="00451368"/>
    <w:rsid w:val="00451D28"/>
    <w:rsid w:val="0045233C"/>
    <w:rsid w:val="00455A16"/>
    <w:rsid w:val="004708E1"/>
    <w:rsid w:val="00471601"/>
    <w:rsid w:val="00481414"/>
    <w:rsid w:val="00490976"/>
    <w:rsid w:val="004931A3"/>
    <w:rsid w:val="00494258"/>
    <w:rsid w:val="004A01C7"/>
    <w:rsid w:val="004A1721"/>
    <w:rsid w:val="004A7885"/>
    <w:rsid w:val="004B44E0"/>
    <w:rsid w:val="004C56EA"/>
    <w:rsid w:val="004C701C"/>
    <w:rsid w:val="004F2029"/>
    <w:rsid w:val="004F2A05"/>
    <w:rsid w:val="004F7B6D"/>
    <w:rsid w:val="005053C6"/>
    <w:rsid w:val="0051018F"/>
    <w:rsid w:val="0051667D"/>
    <w:rsid w:val="00545575"/>
    <w:rsid w:val="005457D7"/>
    <w:rsid w:val="00555DAD"/>
    <w:rsid w:val="00556C9D"/>
    <w:rsid w:val="0057292F"/>
    <w:rsid w:val="00574645"/>
    <w:rsid w:val="00590A64"/>
    <w:rsid w:val="00590D00"/>
    <w:rsid w:val="00592C5B"/>
    <w:rsid w:val="00593AA3"/>
    <w:rsid w:val="005A66BF"/>
    <w:rsid w:val="005A6736"/>
    <w:rsid w:val="005A7205"/>
    <w:rsid w:val="005B00D5"/>
    <w:rsid w:val="005B09ED"/>
    <w:rsid w:val="005B3200"/>
    <w:rsid w:val="005B61A0"/>
    <w:rsid w:val="005C3C21"/>
    <w:rsid w:val="005D298D"/>
    <w:rsid w:val="006127AD"/>
    <w:rsid w:val="00612B42"/>
    <w:rsid w:val="00614C4C"/>
    <w:rsid w:val="00615C5C"/>
    <w:rsid w:val="0062286D"/>
    <w:rsid w:val="00630B36"/>
    <w:rsid w:val="006378EB"/>
    <w:rsid w:val="00650916"/>
    <w:rsid w:val="00662732"/>
    <w:rsid w:val="006828C6"/>
    <w:rsid w:val="00694E57"/>
    <w:rsid w:val="006B0E37"/>
    <w:rsid w:val="006C5E7A"/>
    <w:rsid w:val="006C6D2B"/>
    <w:rsid w:val="006D6526"/>
    <w:rsid w:val="006E33FA"/>
    <w:rsid w:val="006E570D"/>
    <w:rsid w:val="006F51BC"/>
    <w:rsid w:val="006F6EA0"/>
    <w:rsid w:val="00704C53"/>
    <w:rsid w:val="00704F88"/>
    <w:rsid w:val="00705FF1"/>
    <w:rsid w:val="00710036"/>
    <w:rsid w:val="00717526"/>
    <w:rsid w:val="00724D6C"/>
    <w:rsid w:val="00725413"/>
    <w:rsid w:val="00726BB1"/>
    <w:rsid w:val="00730DA4"/>
    <w:rsid w:val="00741151"/>
    <w:rsid w:val="007414CD"/>
    <w:rsid w:val="007437C2"/>
    <w:rsid w:val="00743F3F"/>
    <w:rsid w:val="00747910"/>
    <w:rsid w:val="0075091C"/>
    <w:rsid w:val="007617D5"/>
    <w:rsid w:val="00762BD2"/>
    <w:rsid w:val="00771F22"/>
    <w:rsid w:val="00776F59"/>
    <w:rsid w:val="007771DF"/>
    <w:rsid w:val="00786A70"/>
    <w:rsid w:val="00792537"/>
    <w:rsid w:val="0079372E"/>
    <w:rsid w:val="007A51C3"/>
    <w:rsid w:val="007A5D30"/>
    <w:rsid w:val="007B39EA"/>
    <w:rsid w:val="007C302E"/>
    <w:rsid w:val="007C76EE"/>
    <w:rsid w:val="007D57AB"/>
    <w:rsid w:val="007D6749"/>
    <w:rsid w:val="007D6C5C"/>
    <w:rsid w:val="007E0F7F"/>
    <w:rsid w:val="007F2D3A"/>
    <w:rsid w:val="008048F7"/>
    <w:rsid w:val="00804A10"/>
    <w:rsid w:val="00804D89"/>
    <w:rsid w:val="00813A13"/>
    <w:rsid w:val="008273B9"/>
    <w:rsid w:val="00827504"/>
    <w:rsid w:val="00837B6F"/>
    <w:rsid w:val="00840844"/>
    <w:rsid w:val="00850A95"/>
    <w:rsid w:val="008542CF"/>
    <w:rsid w:val="00855F67"/>
    <w:rsid w:val="008567E7"/>
    <w:rsid w:val="0086300E"/>
    <w:rsid w:val="00863126"/>
    <w:rsid w:val="00863210"/>
    <w:rsid w:val="00876966"/>
    <w:rsid w:val="008815D1"/>
    <w:rsid w:val="00882CBF"/>
    <w:rsid w:val="008848DF"/>
    <w:rsid w:val="00896A10"/>
    <w:rsid w:val="00897E6D"/>
    <w:rsid w:val="008A11D6"/>
    <w:rsid w:val="008A596E"/>
    <w:rsid w:val="008B6C97"/>
    <w:rsid w:val="008D07AD"/>
    <w:rsid w:val="008D53F4"/>
    <w:rsid w:val="008E17AA"/>
    <w:rsid w:val="008E689C"/>
    <w:rsid w:val="008F0F0B"/>
    <w:rsid w:val="008F2D3B"/>
    <w:rsid w:val="00900716"/>
    <w:rsid w:val="00904994"/>
    <w:rsid w:val="0090605F"/>
    <w:rsid w:val="0091148D"/>
    <w:rsid w:val="00912F47"/>
    <w:rsid w:val="00917458"/>
    <w:rsid w:val="0092647C"/>
    <w:rsid w:val="00926900"/>
    <w:rsid w:val="00932031"/>
    <w:rsid w:val="00936335"/>
    <w:rsid w:val="00966C37"/>
    <w:rsid w:val="00972B1E"/>
    <w:rsid w:val="00992321"/>
    <w:rsid w:val="00997222"/>
    <w:rsid w:val="009977D8"/>
    <w:rsid w:val="009A0143"/>
    <w:rsid w:val="009D5A8E"/>
    <w:rsid w:val="009E0E1F"/>
    <w:rsid w:val="009E756D"/>
    <w:rsid w:val="009F162A"/>
    <w:rsid w:val="009F4564"/>
    <w:rsid w:val="009F4868"/>
    <w:rsid w:val="00A032B6"/>
    <w:rsid w:val="00A05BA2"/>
    <w:rsid w:val="00A112DC"/>
    <w:rsid w:val="00A23E23"/>
    <w:rsid w:val="00A36359"/>
    <w:rsid w:val="00A375A2"/>
    <w:rsid w:val="00A42F10"/>
    <w:rsid w:val="00A5397A"/>
    <w:rsid w:val="00A540C2"/>
    <w:rsid w:val="00A605F0"/>
    <w:rsid w:val="00A654E1"/>
    <w:rsid w:val="00A857B0"/>
    <w:rsid w:val="00A87628"/>
    <w:rsid w:val="00A92DD7"/>
    <w:rsid w:val="00A9518D"/>
    <w:rsid w:val="00A960DA"/>
    <w:rsid w:val="00A97C6F"/>
    <w:rsid w:val="00AA378D"/>
    <w:rsid w:val="00AB2E9B"/>
    <w:rsid w:val="00AB326C"/>
    <w:rsid w:val="00AB4217"/>
    <w:rsid w:val="00AB4880"/>
    <w:rsid w:val="00AC454F"/>
    <w:rsid w:val="00AC4EF1"/>
    <w:rsid w:val="00AC6E73"/>
    <w:rsid w:val="00AD556E"/>
    <w:rsid w:val="00AD661D"/>
    <w:rsid w:val="00AE1E2E"/>
    <w:rsid w:val="00AE51C6"/>
    <w:rsid w:val="00AE5ACE"/>
    <w:rsid w:val="00AE65A8"/>
    <w:rsid w:val="00AF0B58"/>
    <w:rsid w:val="00AF3710"/>
    <w:rsid w:val="00AF591D"/>
    <w:rsid w:val="00B03E9F"/>
    <w:rsid w:val="00B04F8B"/>
    <w:rsid w:val="00B26393"/>
    <w:rsid w:val="00B311C5"/>
    <w:rsid w:val="00B3505F"/>
    <w:rsid w:val="00B37C96"/>
    <w:rsid w:val="00B44E74"/>
    <w:rsid w:val="00B56281"/>
    <w:rsid w:val="00B658BB"/>
    <w:rsid w:val="00B66485"/>
    <w:rsid w:val="00B737FC"/>
    <w:rsid w:val="00B752E1"/>
    <w:rsid w:val="00B80F40"/>
    <w:rsid w:val="00B93331"/>
    <w:rsid w:val="00BB06BB"/>
    <w:rsid w:val="00BD202A"/>
    <w:rsid w:val="00BE16EF"/>
    <w:rsid w:val="00BE62E5"/>
    <w:rsid w:val="00BE7BA6"/>
    <w:rsid w:val="00BF0E9C"/>
    <w:rsid w:val="00BF27D5"/>
    <w:rsid w:val="00BF3722"/>
    <w:rsid w:val="00BF37BB"/>
    <w:rsid w:val="00C062A1"/>
    <w:rsid w:val="00C16E77"/>
    <w:rsid w:val="00C21B79"/>
    <w:rsid w:val="00C25819"/>
    <w:rsid w:val="00C267D2"/>
    <w:rsid w:val="00C42DD7"/>
    <w:rsid w:val="00C43442"/>
    <w:rsid w:val="00C50821"/>
    <w:rsid w:val="00C5784F"/>
    <w:rsid w:val="00C6570E"/>
    <w:rsid w:val="00C67985"/>
    <w:rsid w:val="00C702F7"/>
    <w:rsid w:val="00C77370"/>
    <w:rsid w:val="00C90EE7"/>
    <w:rsid w:val="00CA44D2"/>
    <w:rsid w:val="00CA5775"/>
    <w:rsid w:val="00CB1421"/>
    <w:rsid w:val="00CD010A"/>
    <w:rsid w:val="00CD44EC"/>
    <w:rsid w:val="00CD695D"/>
    <w:rsid w:val="00CD7131"/>
    <w:rsid w:val="00CE0F25"/>
    <w:rsid w:val="00CE56FB"/>
    <w:rsid w:val="00CF01F3"/>
    <w:rsid w:val="00CF453F"/>
    <w:rsid w:val="00D14671"/>
    <w:rsid w:val="00D21888"/>
    <w:rsid w:val="00D258E4"/>
    <w:rsid w:val="00D267AE"/>
    <w:rsid w:val="00D35CEB"/>
    <w:rsid w:val="00D423C6"/>
    <w:rsid w:val="00D4376D"/>
    <w:rsid w:val="00D64736"/>
    <w:rsid w:val="00D804BB"/>
    <w:rsid w:val="00D872D6"/>
    <w:rsid w:val="00D96EB1"/>
    <w:rsid w:val="00D97553"/>
    <w:rsid w:val="00DA4A7F"/>
    <w:rsid w:val="00DA4CCD"/>
    <w:rsid w:val="00DA6E7F"/>
    <w:rsid w:val="00DA7AFB"/>
    <w:rsid w:val="00DB2943"/>
    <w:rsid w:val="00DD2B9A"/>
    <w:rsid w:val="00DE01A8"/>
    <w:rsid w:val="00E05C45"/>
    <w:rsid w:val="00E07CC7"/>
    <w:rsid w:val="00E1038E"/>
    <w:rsid w:val="00E146A1"/>
    <w:rsid w:val="00E22710"/>
    <w:rsid w:val="00E229F3"/>
    <w:rsid w:val="00E265BC"/>
    <w:rsid w:val="00E27ACA"/>
    <w:rsid w:val="00E37FF1"/>
    <w:rsid w:val="00E66A93"/>
    <w:rsid w:val="00E66C84"/>
    <w:rsid w:val="00E67E5E"/>
    <w:rsid w:val="00E803A3"/>
    <w:rsid w:val="00E852A7"/>
    <w:rsid w:val="00E92C98"/>
    <w:rsid w:val="00EA3019"/>
    <w:rsid w:val="00EA4CAE"/>
    <w:rsid w:val="00EC0E82"/>
    <w:rsid w:val="00EC28FA"/>
    <w:rsid w:val="00EC3ECA"/>
    <w:rsid w:val="00ED4EDB"/>
    <w:rsid w:val="00ED67B4"/>
    <w:rsid w:val="00EE0DFF"/>
    <w:rsid w:val="00EE35AB"/>
    <w:rsid w:val="00EE755C"/>
    <w:rsid w:val="00F05A19"/>
    <w:rsid w:val="00F121D8"/>
    <w:rsid w:val="00F15534"/>
    <w:rsid w:val="00F16008"/>
    <w:rsid w:val="00F17900"/>
    <w:rsid w:val="00F224EF"/>
    <w:rsid w:val="00F253A2"/>
    <w:rsid w:val="00F36388"/>
    <w:rsid w:val="00F36506"/>
    <w:rsid w:val="00F47C45"/>
    <w:rsid w:val="00F51F21"/>
    <w:rsid w:val="00F5388C"/>
    <w:rsid w:val="00F549F1"/>
    <w:rsid w:val="00F60655"/>
    <w:rsid w:val="00F607D5"/>
    <w:rsid w:val="00F60B70"/>
    <w:rsid w:val="00F622BC"/>
    <w:rsid w:val="00F64381"/>
    <w:rsid w:val="00F72C4D"/>
    <w:rsid w:val="00F91ED8"/>
    <w:rsid w:val="00FA0450"/>
    <w:rsid w:val="00FA6E55"/>
    <w:rsid w:val="00FA749F"/>
    <w:rsid w:val="00FB2EE0"/>
    <w:rsid w:val="00FB5D62"/>
    <w:rsid w:val="00FC198A"/>
    <w:rsid w:val="00FC4542"/>
    <w:rsid w:val="00FC4B5B"/>
    <w:rsid w:val="00FC5645"/>
    <w:rsid w:val="00FC6E45"/>
    <w:rsid w:val="00FD0ADF"/>
    <w:rsid w:val="00FE6A41"/>
    <w:rsid w:val="00FE7F2D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A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7910"/>
    <w:rPr>
      <w:sz w:val="24"/>
      <w:szCs w:val="24"/>
    </w:rPr>
  </w:style>
  <w:style w:type="character" w:styleId="a9">
    <w:name w:val="Hyperlink"/>
    <w:basedOn w:val="a0"/>
    <w:rsid w:val="002D292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E17A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E17AA"/>
    <w:rPr>
      <w:b/>
      <w:bCs/>
    </w:rPr>
  </w:style>
  <w:style w:type="character" w:customStyle="1" w:styleId="apple-converted-space">
    <w:name w:val="apple-converted-space"/>
    <w:basedOn w:val="a0"/>
    <w:rsid w:val="00CD7131"/>
  </w:style>
  <w:style w:type="paragraph" w:customStyle="1" w:styleId="consplusnormal">
    <w:name w:val="consplusnormal"/>
    <w:basedOn w:val="a"/>
    <w:rsid w:val="00FB2EE0"/>
    <w:pPr>
      <w:spacing w:before="100" w:beforeAutospacing="1" w:after="100" w:afterAutospacing="1"/>
    </w:pPr>
  </w:style>
  <w:style w:type="paragraph" w:customStyle="1" w:styleId="ConsPlusNormal0">
    <w:name w:val="ConsPlusNormal"/>
    <w:rsid w:val="00FB2E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rsid w:val="00B658BB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B658BB"/>
    <w:rPr>
      <w:sz w:val="24"/>
    </w:rPr>
  </w:style>
  <w:style w:type="character" w:customStyle="1" w:styleId="1">
    <w:name w:val="Основной текст Знак1"/>
    <w:basedOn w:val="a0"/>
    <w:link w:val="10"/>
    <w:uiPriority w:val="99"/>
    <w:locked/>
    <w:rsid w:val="00B658BB"/>
    <w:rPr>
      <w:rFonts w:ascii="Calibri" w:hAnsi="Calibri" w:cs="Calibri"/>
      <w:noProof/>
      <w:sz w:val="21"/>
      <w:szCs w:val="21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B658BB"/>
    <w:pPr>
      <w:widowControl w:val="0"/>
      <w:shd w:val="clear" w:color="auto" w:fill="FFFFFF"/>
      <w:spacing w:line="240" w:lineRule="atLeast"/>
    </w:pPr>
    <w:rPr>
      <w:rFonts w:ascii="Calibri" w:hAnsi="Calibri" w:cs="Calibri"/>
      <w:noProof/>
      <w:sz w:val="21"/>
      <w:szCs w:val="21"/>
    </w:rPr>
  </w:style>
  <w:style w:type="character" w:customStyle="1" w:styleId="ae">
    <w:name w:val="Основной текст_"/>
    <w:basedOn w:val="a0"/>
    <w:link w:val="11"/>
    <w:rsid w:val="00DE01A8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DE01A8"/>
    <w:pPr>
      <w:widowControl w:val="0"/>
      <w:shd w:val="clear" w:color="auto" w:fill="FFFFFF"/>
      <w:spacing w:after="60" w:line="0" w:lineRule="atLeast"/>
    </w:pPr>
    <w:rPr>
      <w:spacing w:val="2"/>
      <w:sz w:val="21"/>
      <w:szCs w:val="21"/>
    </w:rPr>
  </w:style>
  <w:style w:type="character" w:customStyle="1" w:styleId="95pt0pt">
    <w:name w:val="Основной текст + 9;5 pt;Интервал 0 pt"/>
    <w:basedOn w:val="ae"/>
    <w:rsid w:val="00DE01A8"/>
    <w:rPr>
      <w:rFonts w:ascii="Times New Roman" w:eastAsia="Times New Roman" w:hAnsi="Times New Roman" w:cs="Times New Roman"/>
      <w:color w:val="000000"/>
      <w:spacing w:val="8"/>
      <w:w w:val="100"/>
      <w:position w:val="0"/>
      <w:sz w:val="19"/>
      <w:szCs w:val="19"/>
      <w:lang w:val="ru-RU"/>
    </w:rPr>
  </w:style>
  <w:style w:type="character" w:customStyle="1" w:styleId="95pt0pt0">
    <w:name w:val="Основной текст + 9;5 pt;Полужирный;Интервал 0 pt"/>
    <w:basedOn w:val="ae"/>
    <w:rsid w:val="00DE01A8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9"/>
      <w:szCs w:val="19"/>
      <w:lang w:val="ru-RU"/>
    </w:rPr>
  </w:style>
  <w:style w:type="paragraph" w:customStyle="1" w:styleId="s1">
    <w:name w:val="s_1"/>
    <w:basedOn w:val="a"/>
    <w:rsid w:val="00C50821"/>
    <w:pPr>
      <w:spacing w:before="100" w:beforeAutospacing="1" w:after="100" w:afterAutospacing="1"/>
    </w:pPr>
  </w:style>
  <w:style w:type="character" w:customStyle="1" w:styleId="link">
    <w:name w:val="link"/>
    <w:basedOn w:val="a0"/>
    <w:rsid w:val="00C50821"/>
  </w:style>
  <w:style w:type="paragraph" w:customStyle="1" w:styleId="formattext">
    <w:name w:val="formattext"/>
    <w:basedOn w:val="a"/>
    <w:rsid w:val="000C073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024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979E-AAC5-4143-8CB0-14DC56AC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3893</Words>
  <Characters>27132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30964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Елена А. Кушко</cp:lastModifiedBy>
  <cp:revision>3</cp:revision>
  <cp:lastPrinted>2016-07-18T10:01:00Z</cp:lastPrinted>
  <dcterms:created xsi:type="dcterms:W3CDTF">2016-07-18T10:00:00Z</dcterms:created>
  <dcterms:modified xsi:type="dcterms:W3CDTF">2016-07-18T10:02:00Z</dcterms:modified>
</cp:coreProperties>
</file>