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A4" w:rsidRDefault="00B97BD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-196215</wp:posOffset>
            </wp:positionV>
            <wp:extent cx="7407910" cy="3228975"/>
            <wp:effectExtent l="19050" t="0" r="2540" b="0"/>
            <wp:wrapNone/>
            <wp:docPr id="2" name="Рисунок 0" descr="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91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0D3" w:rsidRDefault="00E020D3" w:rsidP="00E020D3">
      <w:pPr>
        <w:ind w:firstLine="708"/>
        <w:jc w:val="both"/>
        <w:rPr>
          <w:lang w:val="en-US"/>
        </w:rPr>
      </w:pPr>
    </w:p>
    <w:p w:rsidR="00E020D3" w:rsidRDefault="00E020D3" w:rsidP="00E020D3">
      <w:pPr>
        <w:ind w:firstLine="708"/>
        <w:jc w:val="both"/>
        <w:rPr>
          <w:lang w:val="en-US"/>
        </w:rPr>
      </w:pPr>
    </w:p>
    <w:p w:rsidR="00E020D3" w:rsidRDefault="00E020D3" w:rsidP="00E020D3">
      <w:pPr>
        <w:ind w:firstLine="708"/>
        <w:jc w:val="both"/>
        <w:rPr>
          <w:lang w:val="en-US"/>
        </w:rPr>
      </w:pPr>
    </w:p>
    <w:p w:rsidR="000F26AD" w:rsidRDefault="00E020D3" w:rsidP="00E020D3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>
        <w:rPr>
          <w:lang w:val="en-US"/>
        </w:rPr>
        <w:t xml:space="preserve">    </w:t>
      </w:r>
      <w:r>
        <w:rPr>
          <w:lang w:val="en-US"/>
        </w:rPr>
        <w:tab/>
      </w:r>
    </w:p>
    <w:p w:rsidR="000F26AD" w:rsidRDefault="000F26AD" w:rsidP="00E020D3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0F26AD" w:rsidRDefault="000F26AD" w:rsidP="00E020D3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0F26AD" w:rsidRDefault="000F26AD" w:rsidP="00E020D3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0F26AD" w:rsidRDefault="000F26AD" w:rsidP="00E020D3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0F26AD" w:rsidRDefault="000F26AD" w:rsidP="00E020D3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0F26AD" w:rsidRDefault="000F26AD" w:rsidP="00E020D3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0F26AD" w:rsidRDefault="000F26AD" w:rsidP="00E020D3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</w:p>
    <w:p w:rsidR="00310422" w:rsidRDefault="000F26AD" w:rsidP="00E020D3">
      <w:pPr>
        <w:tabs>
          <w:tab w:val="left" w:pos="1879"/>
          <w:tab w:val="left" w:pos="2827"/>
          <w:tab w:val="left" w:pos="4074"/>
          <w:tab w:val="left" w:pos="7499"/>
        </w:tabs>
        <w:jc w:val="both"/>
      </w:pPr>
      <w:r>
        <w:t xml:space="preserve">             </w:t>
      </w:r>
    </w:p>
    <w:p w:rsidR="008B3E6C" w:rsidRDefault="00310422" w:rsidP="008B3E6C">
      <w:pPr>
        <w:tabs>
          <w:tab w:val="left" w:pos="1515"/>
        </w:tabs>
        <w:jc w:val="both"/>
      </w:pPr>
      <w:r>
        <w:t xml:space="preserve">             </w:t>
      </w:r>
      <w:r w:rsidR="008B3E6C">
        <w:tab/>
      </w:r>
    </w:p>
    <w:p w:rsidR="008B3E6C" w:rsidRPr="008B3E6C" w:rsidRDefault="008B3E6C" w:rsidP="008B3E6C">
      <w:pPr>
        <w:tabs>
          <w:tab w:val="left" w:pos="510"/>
          <w:tab w:val="left" w:pos="1365"/>
          <w:tab w:val="left" w:pos="3105"/>
          <w:tab w:val="left" w:pos="7305"/>
        </w:tabs>
      </w:pPr>
      <w:r>
        <w:tab/>
      </w:r>
      <w:r w:rsidR="007B27C5">
        <w:t>24</w:t>
      </w:r>
      <w:r>
        <w:tab/>
        <w:t xml:space="preserve"> </w:t>
      </w:r>
      <w:r w:rsidR="007B27C5">
        <w:t>ф</w:t>
      </w:r>
      <w:r w:rsidR="00CE60B7">
        <w:t>е</w:t>
      </w:r>
      <w:r w:rsidR="007B27C5">
        <w:t>вр</w:t>
      </w:r>
      <w:r w:rsidR="00CE60B7">
        <w:t>а</w:t>
      </w:r>
      <w:r w:rsidR="007B27C5">
        <w:t>л</w:t>
      </w:r>
      <w:r>
        <w:t>я</w:t>
      </w:r>
      <w:r>
        <w:tab/>
        <w:t>1</w:t>
      </w:r>
      <w:r w:rsidR="007B27C5">
        <w:t>6</w:t>
      </w:r>
      <w:r>
        <w:tab/>
      </w:r>
      <w:r w:rsidR="007B27C5">
        <w:t>2</w:t>
      </w:r>
      <w:r>
        <w:t>1</w:t>
      </w:r>
      <w:r w:rsidR="007B27C5">
        <w:t>6</w:t>
      </w:r>
      <w:r>
        <w:t>/1</w:t>
      </w:r>
      <w:r w:rsidR="007B27C5">
        <w:t>5</w:t>
      </w:r>
      <w:r>
        <w:t>-02к</w:t>
      </w:r>
    </w:p>
    <w:p w:rsidR="008B3E6C" w:rsidRPr="008B3E6C" w:rsidRDefault="008B3E6C" w:rsidP="008B3E6C"/>
    <w:p w:rsidR="008B3E6C" w:rsidRPr="008B3E6C" w:rsidRDefault="008B3E6C" w:rsidP="008B3E6C"/>
    <w:p w:rsidR="008B3E6C" w:rsidRPr="008B3E6C" w:rsidRDefault="008B3E6C" w:rsidP="008B3E6C"/>
    <w:p w:rsidR="007B27C5" w:rsidRDefault="007B27C5" w:rsidP="007B27C5">
      <w:pPr>
        <w:tabs>
          <w:tab w:val="left" w:pos="6480"/>
        </w:tabs>
        <w:suppressAutoHyphens/>
        <w:autoSpaceDE w:val="0"/>
        <w:autoSpaceDN w:val="0"/>
        <w:adjustRightInd w:val="0"/>
        <w:ind w:right="-1" w:firstLine="709"/>
        <w:jc w:val="both"/>
      </w:pPr>
      <w:r>
        <w:t>Арбитражный суд кассационной инстанции в составе заместителя</w:t>
      </w:r>
      <w:r w:rsidRPr="006B6E87">
        <w:t xml:space="preserve"> Председателя Арбитражного суда Приднестровской Молдавской  Республики Лука Е.В.</w:t>
      </w:r>
      <w:r>
        <w:t xml:space="preserve">, </w:t>
      </w:r>
      <w:r w:rsidRPr="0090180D">
        <w:t>рассм</w:t>
      </w:r>
      <w:r w:rsidR="00CA1FE9">
        <w:t>о</w:t>
      </w:r>
      <w:r w:rsidRPr="0090180D">
        <w:t>тр</w:t>
      </w:r>
      <w:r w:rsidR="00F8115F">
        <w:t>е</w:t>
      </w:r>
      <w:r>
        <w:t>в</w:t>
      </w:r>
      <w:r w:rsidRPr="0090180D">
        <w:t xml:space="preserve"> </w:t>
      </w:r>
      <w:r>
        <w:t xml:space="preserve">в открытом судебном заседании </w:t>
      </w:r>
      <w:r w:rsidRPr="0090180D">
        <w:t>кассационн</w:t>
      </w:r>
      <w:r>
        <w:t>ую</w:t>
      </w:r>
      <w:r w:rsidRPr="0090180D">
        <w:t xml:space="preserve"> жалоб</w:t>
      </w:r>
      <w:r>
        <w:t>у</w:t>
      </w:r>
      <w:r w:rsidRPr="0090180D">
        <w:t xml:space="preserve"> </w:t>
      </w:r>
      <w:r w:rsidRPr="00B708D6">
        <w:t xml:space="preserve">общества с ограниченной ответственностью </w:t>
      </w:r>
      <w:r w:rsidRPr="002C2D48">
        <w:t>«Шериф» (г</w:t>
      </w:r>
      <w:proofErr w:type="gramStart"/>
      <w:r w:rsidRPr="002C2D48">
        <w:t>.Т</w:t>
      </w:r>
      <w:proofErr w:type="gramEnd"/>
      <w:r w:rsidRPr="002C2D48">
        <w:t xml:space="preserve">ирасполь, ул.Шевченко, 81/11) </w:t>
      </w:r>
      <w:r>
        <w:t xml:space="preserve">на решение Арбитражного суда ПМР от 19 октября 2015 года по делу № 993/15-06, возбужденному </w:t>
      </w:r>
      <w:r w:rsidRPr="00B26668">
        <w:t>по</w:t>
      </w:r>
      <w:r>
        <w:t xml:space="preserve"> </w:t>
      </w:r>
      <w:r w:rsidRPr="004E39E9">
        <w:t xml:space="preserve">заявлению </w:t>
      </w:r>
      <w:r w:rsidRPr="00B708D6">
        <w:t xml:space="preserve">общества с ограниченной ответственностью </w:t>
      </w:r>
      <w:r w:rsidRPr="002C2D48">
        <w:t xml:space="preserve">«Шериф» </w:t>
      </w:r>
      <w:r>
        <w:t xml:space="preserve">о признании недействительным ненормативного правового акта </w:t>
      </w:r>
      <w:r w:rsidRPr="00B708D6">
        <w:t>Налоговой инспекции по г</w:t>
      </w:r>
      <w:proofErr w:type="gramStart"/>
      <w:r w:rsidRPr="00B708D6">
        <w:t>.Т</w:t>
      </w:r>
      <w:proofErr w:type="gramEnd"/>
      <w:r w:rsidRPr="00B708D6">
        <w:t>ирасполь (г.Тирасполь, ул.25 Октября, 101)</w:t>
      </w:r>
      <w:r>
        <w:rPr>
          <w:szCs w:val="28"/>
        </w:rPr>
        <w:t xml:space="preserve">, </w:t>
      </w:r>
      <w:r w:rsidRPr="0090180D">
        <w:t xml:space="preserve">при участии </w:t>
      </w:r>
      <w:r>
        <w:t>представителя</w:t>
      </w:r>
      <w:r w:rsidRPr="00851698">
        <w:t xml:space="preserve"> </w:t>
      </w:r>
      <w:r>
        <w:t>налогового органа</w:t>
      </w:r>
      <w:r w:rsidRPr="0098210C">
        <w:t xml:space="preserve"> </w:t>
      </w:r>
      <w:proofErr w:type="spellStart"/>
      <w:r>
        <w:t>Дарадур</w:t>
      </w:r>
      <w:proofErr w:type="spellEnd"/>
      <w:r>
        <w:t xml:space="preserve"> С</w:t>
      </w:r>
      <w:r w:rsidRPr="005C0700">
        <w:t>.</w:t>
      </w:r>
      <w:r>
        <w:t>А</w:t>
      </w:r>
      <w:r w:rsidRPr="005C0700">
        <w:t xml:space="preserve">. </w:t>
      </w:r>
      <w:r>
        <w:t xml:space="preserve">(доверенность от </w:t>
      </w:r>
      <w:r w:rsidR="00010262">
        <w:t>0</w:t>
      </w:r>
      <w:r>
        <w:t>9</w:t>
      </w:r>
      <w:r w:rsidR="00010262">
        <w:t xml:space="preserve"> февраля </w:t>
      </w:r>
      <w:r>
        <w:t>201</w:t>
      </w:r>
      <w:r w:rsidR="00010262">
        <w:t>6</w:t>
      </w:r>
      <w:r>
        <w:t xml:space="preserve"> г. № 08-1</w:t>
      </w:r>
      <w:r w:rsidR="00010262">
        <w:t>277</w:t>
      </w:r>
      <w:r>
        <w:t>),</w:t>
      </w:r>
    </w:p>
    <w:p w:rsidR="007B27C5" w:rsidRPr="0090180D" w:rsidRDefault="007B27C5" w:rsidP="007B27C5">
      <w:pPr>
        <w:spacing w:before="80"/>
        <w:ind w:right="49" w:firstLine="567"/>
        <w:rPr>
          <w:b/>
        </w:rPr>
      </w:pPr>
      <w:r w:rsidRPr="0090180D">
        <w:rPr>
          <w:b/>
        </w:rPr>
        <w:t>Установил:</w:t>
      </w:r>
    </w:p>
    <w:p w:rsidR="007B27C5" w:rsidRDefault="007B27C5" w:rsidP="007B27C5">
      <w:pPr>
        <w:ind w:firstLine="567"/>
        <w:jc w:val="both"/>
      </w:pPr>
      <w:r>
        <w:t>О</w:t>
      </w:r>
      <w:r w:rsidRPr="00B708D6">
        <w:t>бществ</w:t>
      </w:r>
      <w:r>
        <w:t>о</w:t>
      </w:r>
      <w:r w:rsidRPr="00B708D6">
        <w:t xml:space="preserve"> с ограниченной ответственностью </w:t>
      </w:r>
      <w:r w:rsidRPr="002C2D48">
        <w:t xml:space="preserve">«Шериф» </w:t>
      </w:r>
      <w:r>
        <w:t xml:space="preserve">(далее – заявитель, ООО </w:t>
      </w:r>
      <w:r w:rsidRPr="002C2D48">
        <w:t>«Шериф»</w:t>
      </w:r>
      <w:r>
        <w:t>, общество)</w:t>
      </w:r>
      <w:r w:rsidRPr="002C2D48">
        <w:t xml:space="preserve"> </w:t>
      </w:r>
      <w:r>
        <w:t>обратилось в Арбитражный суд Приднестровской Молдавской Республики (далее - Арбитражный суд ПМР, арбитражный суд, суд) с заявлением о признании недействительным приказа налоговой инспекции по г</w:t>
      </w:r>
      <w:proofErr w:type="gramStart"/>
      <w:r>
        <w:t>.Т</w:t>
      </w:r>
      <w:proofErr w:type="gramEnd"/>
      <w:r>
        <w:t xml:space="preserve">ирасполь № 1163 от 17 августа 2015 года «О проведении внепланового мероприятия по контролю». </w:t>
      </w:r>
    </w:p>
    <w:p w:rsidR="007B27C5" w:rsidRDefault="007B27C5" w:rsidP="007B27C5">
      <w:pPr>
        <w:ind w:firstLine="567"/>
        <w:jc w:val="both"/>
      </w:pPr>
      <w:r>
        <w:t xml:space="preserve">Решением от 19 октября 2015 года по делу № 993/15-06 суд требования ООО </w:t>
      </w:r>
      <w:r w:rsidRPr="002C2D48">
        <w:t>«Шериф»</w:t>
      </w:r>
      <w:r>
        <w:t xml:space="preserve"> оставил без удовлетворения. </w:t>
      </w:r>
    </w:p>
    <w:p w:rsidR="007B27C5" w:rsidRDefault="007B27C5" w:rsidP="007B27C5">
      <w:pPr>
        <w:ind w:firstLine="567"/>
        <w:jc w:val="both"/>
      </w:pPr>
      <w:r>
        <w:t xml:space="preserve">Заявитель, не согласившись с принятым решением, подал кассационную жалобу, в которой просит отменить решение Арбитражного суда ПМР от 19 октября 2015 года по делу № 993/15-06 и принять новое решение об удовлетворении требований. </w:t>
      </w:r>
    </w:p>
    <w:p w:rsidR="00CA1FE9" w:rsidRDefault="00CA1FE9" w:rsidP="00CA1FE9">
      <w:pPr>
        <w:tabs>
          <w:tab w:val="left" w:pos="3660"/>
        </w:tabs>
        <w:ind w:firstLine="567"/>
        <w:jc w:val="both"/>
      </w:pPr>
      <w:r>
        <w:t xml:space="preserve">11 ноября 2015 года суд кассационной инстанции Арбитражного суда ПМР принял кассационную жалобу к своему производству, назначил дело к судебному разбирательству на 01 декабря 2015 года и, в порядке подготовки дела к судебному разбирательству, предложил </w:t>
      </w:r>
      <w:r w:rsidRPr="00B708D6">
        <w:t>Налоговой инспекции по г</w:t>
      </w:r>
      <w:proofErr w:type="gramStart"/>
      <w:r w:rsidRPr="00B708D6">
        <w:t>.Т</w:t>
      </w:r>
      <w:proofErr w:type="gramEnd"/>
      <w:r w:rsidRPr="00B708D6">
        <w:t>ирасполь</w:t>
      </w:r>
      <w:r>
        <w:t xml:space="preserve"> в срок до 26 ноября 2015 года представить отзыв на кассационную жалобу и доказательства направления его копии ООО «Шериф», о чем вынес соответствующее определение.  </w:t>
      </w:r>
    </w:p>
    <w:p w:rsidR="00CA1FE9" w:rsidRPr="006C1B04" w:rsidRDefault="00CA1FE9" w:rsidP="00CA1FE9">
      <w:pPr>
        <w:tabs>
          <w:tab w:val="left" w:pos="3660"/>
        </w:tabs>
        <w:ind w:firstLine="567"/>
        <w:jc w:val="both"/>
      </w:pPr>
      <w:r>
        <w:t xml:space="preserve">Определением от 01 декабря 2015 года суд </w:t>
      </w:r>
      <w:r w:rsidRPr="006C1B04">
        <w:t>отложи</w:t>
      </w:r>
      <w:r>
        <w:t>л</w:t>
      </w:r>
      <w:r w:rsidRPr="006C1B04">
        <w:t xml:space="preserve"> рассмотрение дела</w:t>
      </w:r>
      <w:r>
        <w:t xml:space="preserve"> на 17 декабря 2015 года</w:t>
      </w:r>
      <w:r w:rsidRPr="006C1B04">
        <w:t xml:space="preserve">. </w:t>
      </w:r>
      <w:r>
        <w:t xml:space="preserve">При этом в судебном заседании в соответствии с пунктом 3 статьи 106 </w:t>
      </w:r>
      <w:r w:rsidR="00010262" w:rsidRPr="006C4E72">
        <w:rPr>
          <w:szCs w:val="22"/>
        </w:rPr>
        <w:t xml:space="preserve">Арбитражного процессуального кодекса </w:t>
      </w:r>
      <w:r w:rsidR="00010262">
        <w:rPr>
          <w:szCs w:val="22"/>
        </w:rPr>
        <w:t xml:space="preserve">Приднестровской Молдавской Республики (далее - </w:t>
      </w:r>
      <w:r w:rsidR="00010262">
        <w:t xml:space="preserve">АПК ПМР) </w:t>
      </w:r>
      <w:r>
        <w:t xml:space="preserve">был объявлен перерыв до 10.00 21 декабря 2015 года. </w:t>
      </w:r>
    </w:p>
    <w:p w:rsidR="00CA1FE9" w:rsidRPr="00CA1FE9" w:rsidRDefault="00CA1FE9" w:rsidP="00CA1FE9">
      <w:pPr>
        <w:ind w:firstLine="567"/>
        <w:jc w:val="both"/>
      </w:pPr>
      <w:proofErr w:type="gramStart"/>
      <w:r>
        <w:t xml:space="preserve">21 декабря 2015 года суд, </w:t>
      </w:r>
      <w:r>
        <w:rPr>
          <w:color w:val="000000"/>
          <w:spacing w:val="4"/>
        </w:rPr>
        <w:t xml:space="preserve">придя к выводу о невозможности </w:t>
      </w:r>
      <w:r w:rsidRPr="007F36EB">
        <w:rPr>
          <w:color w:val="000000"/>
          <w:spacing w:val="4"/>
        </w:rPr>
        <w:t>разрешен</w:t>
      </w:r>
      <w:r>
        <w:rPr>
          <w:color w:val="000000"/>
          <w:spacing w:val="4"/>
        </w:rPr>
        <w:t>ия</w:t>
      </w:r>
      <w:r w:rsidRPr="007F36EB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спора </w:t>
      </w:r>
      <w:r w:rsidRPr="007F36EB">
        <w:rPr>
          <w:color w:val="000000"/>
          <w:spacing w:val="4"/>
        </w:rPr>
        <w:t xml:space="preserve">в данном судебном заседании </w:t>
      </w:r>
      <w:r>
        <w:rPr>
          <w:color w:val="000000"/>
          <w:spacing w:val="4"/>
        </w:rPr>
        <w:t>ввиду</w:t>
      </w:r>
      <w:r w:rsidRPr="00BF6707">
        <w:t xml:space="preserve"> </w:t>
      </w:r>
      <w:r w:rsidRPr="006C1B04">
        <w:t>необходимост</w:t>
      </w:r>
      <w:r>
        <w:t>и</w:t>
      </w:r>
      <w:r w:rsidRPr="006C1B04">
        <w:t xml:space="preserve"> дополнительного изучения имеющихся в деле доказательств с учетом объяснений </w:t>
      </w:r>
      <w:r>
        <w:t>представителей лиц, участвующих в деле, данных в судебном заседании,</w:t>
      </w:r>
      <w:r w:rsidRPr="006C1B04">
        <w:t xml:space="preserve"> </w:t>
      </w:r>
      <w:r>
        <w:t xml:space="preserve">и </w:t>
      </w:r>
      <w:r w:rsidRPr="00D765A8">
        <w:t>представлени</w:t>
      </w:r>
      <w:r>
        <w:t>я</w:t>
      </w:r>
      <w:r w:rsidRPr="00D765A8">
        <w:t xml:space="preserve"> налоговым органом отзыва на </w:t>
      </w:r>
      <w:r w:rsidRPr="00CA1FE9">
        <w:lastRenderedPageBreak/>
        <w:t>кассационную жалобу, в порядке, предусмотренном статьей 143 АПК ПМР, исходя из положений пункта 4 статьи 130-12 АПК ПМР</w:t>
      </w:r>
      <w:proofErr w:type="gramEnd"/>
      <w:r w:rsidRPr="00CA1FE9">
        <w:t xml:space="preserve">, принимая во внимание, что судье предоставлен </w:t>
      </w:r>
      <w:proofErr w:type="gramStart"/>
      <w:r w:rsidRPr="00CA1FE9">
        <w:t>отпуск</w:t>
      </w:r>
      <w:proofErr w:type="gramEnd"/>
      <w:r w:rsidRPr="00CA1FE9">
        <w:t xml:space="preserve"> и отложение судебного разбирательства на длительный срок повлечет нарушение процессуальных сроков, установленных статьей 150 АПК ПМР, приостановил производство по делу № 216/15-02к до выхода судьи из отпуска.</w:t>
      </w:r>
    </w:p>
    <w:p w:rsidR="00B97BDA" w:rsidRDefault="006F2A52" w:rsidP="00B97BDA">
      <w:pPr>
        <w:ind w:firstLine="567"/>
        <w:jc w:val="both"/>
      </w:pPr>
      <w:proofErr w:type="gramStart"/>
      <w:r>
        <w:t xml:space="preserve">Определением от </w:t>
      </w:r>
      <w:r w:rsidRPr="006F2A52">
        <w:t xml:space="preserve">08 </w:t>
      </w:r>
      <w:r>
        <w:t>ф</w:t>
      </w:r>
      <w:r w:rsidRPr="006F2A52">
        <w:t>евраля</w:t>
      </w:r>
      <w:r>
        <w:t xml:space="preserve"> 20</w:t>
      </w:r>
      <w:r w:rsidRPr="006F2A52">
        <w:t xml:space="preserve">16 </w:t>
      </w:r>
      <w:r>
        <w:t>года, суд</w:t>
      </w:r>
      <w:r w:rsidR="00B97BDA">
        <w:t>,</w:t>
      </w:r>
      <w:r>
        <w:t xml:space="preserve"> п</w:t>
      </w:r>
      <w:r w:rsidR="00CA1FE9" w:rsidRPr="00CA1FE9">
        <w:t>ринимая во внимание, что судья приступила к исполнению обязанностей, обстоятельства, послужившие основанием для приостановления производства по делу № 216/15-02к, устранены</w:t>
      </w:r>
      <w:r>
        <w:t>, возобновил</w:t>
      </w:r>
      <w:r w:rsidR="00CA1FE9" w:rsidRPr="00CA1FE9">
        <w:t xml:space="preserve">  производство по </w:t>
      </w:r>
      <w:r w:rsidR="00B97BDA">
        <w:t xml:space="preserve">данному делу </w:t>
      </w:r>
      <w:r w:rsidR="00CA1FE9" w:rsidRPr="00CA1FE9">
        <w:t>в с</w:t>
      </w:r>
      <w:r w:rsidR="00B97BDA">
        <w:t>оответствии со</w:t>
      </w:r>
      <w:r w:rsidR="00CA1FE9" w:rsidRPr="00CA1FE9">
        <w:t xml:space="preserve"> стать</w:t>
      </w:r>
      <w:r w:rsidR="00B97BDA">
        <w:t>ей</w:t>
      </w:r>
      <w:r w:rsidR="00CA1FE9" w:rsidRPr="00CA1FE9">
        <w:t xml:space="preserve"> 72 АПК ПМР</w:t>
      </w:r>
      <w:r w:rsidR="00B97BDA">
        <w:t xml:space="preserve"> и назначил</w:t>
      </w:r>
      <w:r w:rsidR="00B97BDA" w:rsidRPr="00B97BDA">
        <w:t xml:space="preserve"> </w:t>
      </w:r>
      <w:r w:rsidR="00B97BDA">
        <w:t>его к судебному разбирательству на 24 февраля 2016 года на 10.00, повторно, исходя из положений пункта 4 статьи 130-12</w:t>
      </w:r>
      <w:proofErr w:type="gramEnd"/>
      <w:r w:rsidR="00B97BDA">
        <w:t xml:space="preserve"> АПК ПМР, предложив налоговому органу представить отзыв на кассационную жалобу в порядке, предусмотренном статьей 143 АПК ПМР.</w:t>
      </w:r>
    </w:p>
    <w:p w:rsidR="00010262" w:rsidRDefault="00B97BDA" w:rsidP="00B97BDA">
      <w:pPr>
        <w:ind w:firstLine="567"/>
        <w:jc w:val="both"/>
      </w:pPr>
      <w:r>
        <w:t>До рассмотрения дела по существу в адрес суда поступил</w:t>
      </w:r>
      <w:r w:rsidR="00010262">
        <w:t>о</w:t>
      </w:r>
      <w:r>
        <w:t xml:space="preserve"> ходатайство налогового органа о приобщении к материалам дела заверенной копии Приказа налоговой инспекции по г</w:t>
      </w:r>
      <w:proofErr w:type="gramStart"/>
      <w:r>
        <w:t>.Т</w:t>
      </w:r>
      <w:proofErr w:type="gramEnd"/>
      <w:r>
        <w:t>ирасполь № 82 от 18 февраля 2016 года «Об отмене Приказа налоговой инспекции по г.Тирасполь «О проведении внепланового мероприятия по контролю от 17 августа 2015 года № 1163»</w:t>
      </w:r>
      <w:r w:rsidR="00010262">
        <w:t xml:space="preserve">, которое суд, исходя из положений статей 44-46, 48,49,52 АПК ПМР, счел возможным удовлетворить. </w:t>
      </w:r>
    </w:p>
    <w:p w:rsidR="00CA1FE9" w:rsidRDefault="00010262" w:rsidP="00B97BDA">
      <w:pPr>
        <w:ind w:firstLine="567"/>
        <w:jc w:val="both"/>
      </w:pPr>
      <w:r>
        <w:t xml:space="preserve">Кроме того, до рассмотрения дела по существу в адрес суда поступило </w:t>
      </w:r>
      <w:r w:rsidR="00B97BDA">
        <w:t>заявление ООО «Шериф» о прекращении производства по делу</w:t>
      </w:r>
      <w:r w:rsidRPr="00010262">
        <w:t xml:space="preserve"> </w:t>
      </w:r>
      <w:r w:rsidRPr="00CA1FE9">
        <w:t>на основании пункта 7 статьи 74 АПК ПМР</w:t>
      </w:r>
      <w:r>
        <w:t>. С</w:t>
      </w:r>
      <w:r w:rsidR="00B97BDA">
        <w:t xml:space="preserve">огласно </w:t>
      </w:r>
      <w:r>
        <w:t xml:space="preserve">указанному заявлению </w:t>
      </w:r>
      <w:r w:rsidR="00B97BDA">
        <w:t xml:space="preserve">заявитель, принимая во внимание издание государственным органом </w:t>
      </w:r>
      <w:r>
        <w:t>П</w:t>
      </w:r>
      <w:r w:rsidR="00B97BDA">
        <w:t>риказа</w:t>
      </w:r>
      <w:r>
        <w:t xml:space="preserve"> № 82 от 18 февраля 2016 года, которым отменен</w:t>
      </w:r>
      <w:r w:rsidRPr="00010262">
        <w:t xml:space="preserve"> </w:t>
      </w:r>
      <w:r>
        <w:t>оспариваемый приказ налоговой инспекции по г</w:t>
      </w:r>
      <w:proofErr w:type="gramStart"/>
      <w:r>
        <w:t>.Т</w:t>
      </w:r>
      <w:proofErr w:type="gramEnd"/>
      <w:r>
        <w:t>ирасполь № 1163 от 17 августа 2015 года «О проведении внепланового мероприятия по контролю», отказывается от заявленного требования и просит решение</w:t>
      </w:r>
      <w:r w:rsidRPr="00010262">
        <w:t xml:space="preserve"> </w:t>
      </w:r>
      <w:r>
        <w:t>Арбитражного суда ПМР от 19 октября 2015 года по делу № 993/15-06 отменить, производство по делу прекратить, возвратив ООО «Шериф», уплаченную при подаче заявления и кассационной жалобы государственную пошлину.</w:t>
      </w:r>
    </w:p>
    <w:p w:rsidR="00010262" w:rsidRDefault="00010262" w:rsidP="00B97BDA">
      <w:pPr>
        <w:ind w:firstLine="567"/>
        <w:jc w:val="both"/>
      </w:pPr>
      <w:r>
        <w:t>При этом</w:t>
      </w:r>
      <w:proofErr w:type="gramStart"/>
      <w:r>
        <w:t>,</w:t>
      </w:r>
      <w:proofErr w:type="gramEnd"/>
      <w:r>
        <w:t xml:space="preserve"> от ООО «Шериф» 20 февраля 2016 года поступило заявление о рассмотрении дела в его отсутствие.</w:t>
      </w:r>
    </w:p>
    <w:p w:rsidR="00D848B0" w:rsidRPr="00CA1FE9" w:rsidRDefault="00D848B0" w:rsidP="00B97BDA">
      <w:pPr>
        <w:ind w:firstLine="567"/>
        <w:jc w:val="both"/>
      </w:pPr>
      <w:r>
        <w:t>Принимая во внимание поступившие от ООО «Шериф заявления, заслушав представителя ответчика, исходя из положений пункта 3 статьи 108 АПК ПМР, суд счел возможным рассмотреть дело в отсутствие заявителя.</w:t>
      </w:r>
    </w:p>
    <w:p w:rsidR="00010262" w:rsidRDefault="000A5E2B" w:rsidP="00CA1FE9">
      <w:pPr>
        <w:ind w:firstLine="567"/>
        <w:jc w:val="both"/>
      </w:pPr>
      <w:r w:rsidRPr="00CA1FE9">
        <w:t xml:space="preserve">В судебном заседании </w:t>
      </w:r>
      <w:r w:rsidR="001B2395" w:rsidRPr="00CA1FE9">
        <w:t xml:space="preserve">представитель ответчика </w:t>
      </w:r>
      <w:r w:rsidR="00010262">
        <w:t xml:space="preserve">подтвердил факт отмены </w:t>
      </w:r>
      <w:r w:rsidR="001B2395" w:rsidRPr="00CA1FE9">
        <w:t xml:space="preserve">начальником </w:t>
      </w:r>
      <w:r w:rsidR="00010262">
        <w:t>налогового органа</w:t>
      </w:r>
      <w:r w:rsidR="00010262" w:rsidRPr="00010262">
        <w:t xml:space="preserve"> </w:t>
      </w:r>
      <w:r w:rsidR="00010262">
        <w:t>приказа налоговой инспекции по г</w:t>
      </w:r>
      <w:proofErr w:type="gramStart"/>
      <w:r w:rsidR="00010262">
        <w:t>.Т</w:t>
      </w:r>
      <w:proofErr w:type="gramEnd"/>
      <w:r w:rsidR="00010262">
        <w:t>ирасполь № 1163 от 17 августа 2015 года «О проведении внепланового мероприятия по контролю»</w:t>
      </w:r>
      <w:r w:rsidR="001B2395" w:rsidRPr="00CA1FE9">
        <w:t xml:space="preserve">, представив </w:t>
      </w:r>
      <w:r w:rsidR="00010262">
        <w:t xml:space="preserve">для обозрения оригинал </w:t>
      </w:r>
      <w:r w:rsidR="001B2395" w:rsidRPr="00CA1FE9">
        <w:t>соответствующ</w:t>
      </w:r>
      <w:r w:rsidR="00010262">
        <w:t>его</w:t>
      </w:r>
      <w:r w:rsidR="001B2395" w:rsidRPr="00CA1FE9">
        <w:t xml:space="preserve"> </w:t>
      </w:r>
      <w:r w:rsidR="00010262">
        <w:t xml:space="preserve">Приказа. </w:t>
      </w:r>
    </w:p>
    <w:p w:rsidR="008B3E6C" w:rsidRDefault="008B3E6C" w:rsidP="00CA1FE9">
      <w:pPr>
        <w:ind w:firstLine="567"/>
        <w:jc w:val="both"/>
      </w:pPr>
      <w:r w:rsidRPr="00CA1FE9">
        <w:t>Рассмотрев заявлен</w:t>
      </w:r>
      <w:r w:rsidR="000546FD" w:rsidRPr="00CA1FE9">
        <w:t>ие</w:t>
      </w:r>
      <w:r w:rsidR="00010262">
        <w:t xml:space="preserve"> ООО «Шериф»</w:t>
      </w:r>
      <w:r w:rsidR="000546FD" w:rsidRPr="00CA1FE9">
        <w:t xml:space="preserve"> об отказе от</w:t>
      </w:r>
      <w:r w:rsidR="00010262">
        <w:t xml:space="preserve"> требований заявления</w:t>
      </w:r>
      <w:r w:rsidR="000546FD" w:rsidRPr="00CA1FE9">
        <w:t>,</w:t>
      </w:r>
      <w:r w:rsidRPr="00CA1FE9">
        <w:t xml:space="preserve"> изучив материалы дела, ознакомившись </w:t>
      </w:r>
      <w:r w:rsidR="0063218F" w:rsidRPr="00CA1FE9">
        <w:t xml:space="preserve">с Приказом начальника </w:t>
      </w:r>
      <w:r w:rsidR="00010262">
        <w:t>налоговой инспекции по г</w:t>
      </w:r>
      <w:proofErr w:type="gramStart"/>
      <w:r w:rsidR="00010262">
        <w:t>.Т</w:t>
      </w:r>
      <w:proofErr w:type="gramEnd"/>
      <w:r w:rsidR="00010262">
        <w:t>ирасполь № 82 от 18 февраля 2016 года «Об отмене Приказа налоговой инспекции по г.Тирасполь «О проведении внепланового мероприятия по контролю от 17 августа 2015 года № 1163»</w:t>
      </w:r>
      <w:r w:rsidR="0063218F">
        <w:t>,</w:t>
      </w:r>
      <w:r w:rsidRPr="008B3E6C">
        <w:t xml:space="preserve"> суд</w:t>
      </w:r>
      <w:r w:rsidR="00BA0FAD">
        <w:t xml:space="preserve"> кассационной инстанции</w:t>
      </w:r>
      <w:r w:rsidRPr="008B3E6C">
        <w:t xml:space="preserve"> считает </w:t>
      </w:r>
      <w:r w:rsidR="0063218F">
        <w:t xml:space="preserve">возможным принять отказ от </w:t>
      </w:r>
      <w:r w:rsidR="00010262">
        <w:t xml:space="preserve">заявления </w:t>
      </w:r>
      <w:r w:rsidR="0063218F">
        <w:t>и прекратить производство по делу</w:t>
      </w:r>
      <w:r w:rsidRPr="008B3E6C">
        <w:t>, исходя из следующего.</w:t>
      </w:r>
    </w:p>
    <w:p w:rsidR="00010262" w:rsidRDefault="00010262" w:rsidP="00CA1FE9">
      <w:pPr>
        <w:ind w:firstLine="567"/>
        <w:jc w:val="both"/>
      </w:pPr>
      <w:proofErr w:type="gramStart"/>
      <w:r>
        <w:t xml:space="preserve">В соответствии с пунктом 1 статьи 130-9 АПК ПМР </w:t>
      </w:r>
      <w:r w:rsidR="00542221">
        <w:t>д</w:t>
      </w:r>
      <w:r w:rsidR="00542221" w:rsidRPr="00542221">
        <w:t>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исполнителей, рассматриваются арбитражным судом по общим</w:t>
      </w:r>
      <w:proofErr w:type="gramEnd"/>
      <w:r w:rsidR="00542221" w:rsidRPr="00542221">
        <w:t xml:space="preserve"> правилам искового производства, предусмотренным настоящим Кодексом, с особенностями, установленными в настоящей главе.</w:t>
      </w:r>
    </w:p>
    <w:p w:rsidR="00542221" w:rsidRDefault="00BA0FAD" w:rsidP="006C4E72">
      <w:pPr>
        <w:ind w:firstLine="567"/>
        <w:jc w:val="both"/>
      </w:pPr>
      <w:r>
        <w:lastRenderedPageBreak/>
        <w:t>В с</w:t>
      </w:r>
      <w:r w:rsidR="0063218F">
        <w:t>илу</w:t>
      </w:r>
      <w:r>
        <w:t xml:space="preserve"> пункт</w:t>
      </w:r>
      <w:r w:rsidR="0063218F">
        <w:t>а</w:t>
      </w:r>
      <w:r>
        <w:t xml:space="preserve"> 3 статьи 29 </w:t>
      </w:r>
      <w:r w:rsidR="00010262">
        <w:t xml:space="preserve">АПК ПМР </w:t>
      </w:r>
      <w:r w:rsidR="0063218F">
        <w:t xml:space="preserve">истец </w:t>
      </w:r>
      <w:r w:rsidRPr="00BA0FAD">
        <w:t>мо</w:t>
      </w:r>
      <w:r w:rsidR="0063218F">
        <w:t>жет отказаться от иска</w:t>
      </w:r>
      <w:r w:rsidRPr="00BA0FAD">
        <w:t xml:space="preserve"> в любой инстанции.</w:t>
      </w:r>
    </w:p>
    <w:p w:rsidR="006C4E72" w:rsidRPr="006C4E72" w:rsidRDefault="006C4E72" w:rsidP="006C4E72">
      <w:pPr>
        <w:ind w:firstLine="567"/>
        <w:jc w:val="both"/>
        <w:rPr>
          <w:szCs w:val="22"/>
        </w:rPr>
      </w:pPr>
      <w:r>
        <w:rPr>
          <w:szCs w:val="22"/>
        </w:rPr>
        <w:t>Пунктом 4 с</w:t>
      </w:r>
      <w:r w:rsidRPr="006C4E72">
        <w:rPr>
          <w:szCs w:val="22"/>
        </w:rPr>
        <w:t>тать</w:t>
      </w:r>
      <w:r>
        <w:rPr>
          <w:szCs w:val="22"/>
        </w:rPr>
        <w:t>и</w:t>
      </w:r>
      <w:r w:rsidRPr="006C4E72">
        <w:rPr>
          <w:szCs w:val="22"/>
        </w:rPr>
        <w:t xml:space="preserve"> </w:t>
      </w:r>
      <w:r>
        <w:rPr>
          <w:szCs w:val="22"/>
        </w:rPr>
        <w:t xml:space="preserve">29 АПК ПМР </w:t>
      </w:r>
      <w:r w:rsidRPr="006C4E72">
        <w:rPr>
          <w:szCs w:val="22"/>
        </w:rPr>
        <w:t>установлено, что арбитражный суд не</w:t>
      </w:r>
      <w:r w:rsidR="0063218F">
        <w:rPr>
          <w:szCs w:val="22"/>
        </w:rPr>
        <w:t xml:space="preserve"> принимает отказ от иска</w:t>
      </w:r>
      <w:r w:rsidRPr="006C4E72">
        <w:rPr>
          <w:szCs w:val="22"/>
        </w:rPr>
        <w:t xml:space="preserve">, если </w:t>
      </w:r>
      <w:r w:rsidR="007510E3">
        <w:rPr>
          <w:szCs w:val="22"/>
        </w:rPr>
        <w:t xml:space="preserve">это </w:t>
      </w:r>
      <w:r w:rsidRPr="006C4E72">
        <w:rPr>
          <w:szCs w:val="22"/>
        </w:rPr>
        <w:t>противоречит закон</w:t>
      </w:r>
      <w:r w:rsidR="007510E3">
        <w:rPr>
          <w:szCs w:val="22"/>
        </w:rPr>
        <w:t xml:space="preserve">ам и иным нормативным правовым актам </w:t>
      </w:r>
      <w:r w:rsidRPr="006C4E72">
        <w:rPr>
          <w:szCs w:val="22"/>
        </w:rPr>
        <w:t>или нарушает права и законные интересы других лиц.</w:t>
      </w:r>
    </w:p>
    <w:p w:rsidR="00120125" w:rsidRDefault="0063218F" w:rsidP="008B3E6C">
      <w:pPr>
        <w:ind w:firstLine="567"/>
        <w:jc w:val="both"/>
      </w:pPr>
      <w:r>
        <w:rPr>
          <w:szCs w:val="22"/>
        </w:rPr>
        <w:t xml:space="preserve">В рассматриваемом случае </w:t>
      </w:r>
      <w:r w:rsidR="00120125">
        <w:rPr>
          <w:szCs w:val="22"/>
        </w:rPr>
        <w:t>отказ от</w:t>
      </w:r>
      <w:r w:rsidR="00542221">
        <w:rPr>
          <w:szCs w:val="22"/>
        </w:rPr>
        <w:t xml:space="preserve"> заявления</w:t>
      </w:r>
      <w:r w:rsidR="00120125">
        <w:rPr>
          <w:szCs w:val="22"/>
        </w:rPr>
        <w:t xml:space="preserve">, вызванный отменой оспариваемого ненормативного акта, </w:t>
      </w:r>
      <w:r w:rsidR="006C4E72" w:rsidRPr="006C4E72">
        <w:rPr>
          <w:szCs w:val="22"/>
        </w:rPr>
        <w:t>не противоречит требованиям закона</w:t>
      </w:r>
      <w:r w:rsidR="00657677" w:rsidRPr="00657677">
        <w:t xml:space="preserve"> </w:t>
      </w:r>
      <w:r w:rsidR="00657677" w:rsidRPr="00657677">
        <w:rPr>
          <w:szCs w:val="22"/>
        </w:rPr>
        <w:t>и иным нормативным правовым актам</w:t>
      </w:r>
      <w:r w:rsidR="006C4E72" w:rsidRPr="006C4E72">
        <w:rPr>
          <w:szCs w:val="22"/>
        </w:rPr>
        <w:t>, не нарушает права и законные интересы сторон, третьих лиц,</w:t>
      </w:r>
      <w:r w:rsidR="00120125">
        <w:rPr>
          <w:szCs w:val="22"/>
        </w:rPr>
        <w:t xml:space="preserve"> в связи с чем, </w:t>
      </w:r>
      <w:r w:rsidR="00657677" w:rsidRPr="00657677">
        <w:t>основани</w:t>
      </w:r>
      <w:r w:rsidR="00120125">
        <w:t xml:space="preserve">я препятствующие принятию судом </w:t>
      </w:r>
      <w:r w:rsidR="00120125" w:rsidRPr="00657677">
        <w:t>кассационной инстанции</w:t>
      </w:r>
      <w:r w:rsidR="00120125">
        <w:t xml:space="preserve"> отказа </w:t>
      </w:r>
      <w:r w:rsidR="00542221">
        <w:t>от заявления</w:t>
      </w:r>
      <w:r w:rsidR="00120125">
        <w:t xml:space="preserve"> </w:t>
      </w:r>
      <w:r w:rsidR="00657677" w:rsidRPr="00657677">
        <w:t>от</w:t>
      </w:r>
      <w:r w:rsidR="00120125">
        <w:t xml:space="preserve">сутствуют. </w:t>
      </w:r>
    </w:p>
    <w:p w:rsidR="00120125" w:rsidRDefault="00120125" w:rsidP="00120125">
      <w:pPr>
        <w:suppressAutoHyphens/>
        <w:autoSpaceDE w:val="0"/>
        <w:autoSpaceDN w:val="0"/>
        <w:adjustRightInd w:val="0"/>
        <w:ind w:right="49" w:firstLine="567"/>
        <w:jc w:val="both"/>
      </w:pPr>
      <w:r>
        <w:t xml:space="preserve">При таких обстоятельствах, исходя из приведенных норм права, суд кассационной инстанции принимает отказ </w:t>
      </w:r>
      <w:r w:rsidR="00CA6CAF">
        <w:t xml:space="preserve">заявителя </w:t>
      </w:r>
      <w:r>
        <w:t>- ООО «</w:t>
      </w:r>
      <w:r w:rsidR="00CA6CAF">
        <w:t>Шериф</w:t>
      </w:r>
      <w:r>
        <w:t xml:space="preserve">» от </w:t>
      </w:r>
      <w:r w:rsidR="00CA6CAF">
        <w:t xml:space="preserve">заявления </w:t>
      </w:r>
      <w:r>
        <w:t xml:space="preserve">о </w:t>
      </w:r>
      <w:r w:rsidRPr="0090180D">
        <w:t>признании недействительными</w:t>
      </w:r>
      <w:r>
        <w:t xml:space="preserve"> </w:t>
      </w:r>
      <w:r w:rsidR="00CA6CAF" w:rsidRPr="00CA6CAF">
        <w:t>приказа налоговой инспекции по г</w:t>
      </w:r>
      <w:proofErr w:type="gramStart"/>
      <w:r w:rsidR="00CA6CAF" w:rsidRPr="00CA6CAF">
        <w:t>.Т</w:t>
      </w:r>
      <w:proofErr w:type="gramEnd"/>
      <w:r w:rsidR="00CA6CAF" w:rsidRPr="00CA6CAF">
        <w:t xml:space="preserve">ирасполь № 1163 от 17 августа 2015 года «О проведении внепланового мероприятия по контролю». </w:t>
      </w:r>
    </w:p>
    <w:p w:rsidR="00375296" w:rsidRDefault="00375296" w:rsidP="008B3E6C">
      <w:pPr>
        <w:ind w:firstLine="567"/>
        <w:jc w:val="both"/>
      </w:pPr>
      <w:r>
        <w:t xml:space="preserve">В соответствии с пунктом </w:t>
      </w:r>
      <w:r w:rsidR="00120125">
        <w:t>7</w:t>
      </w:r>
      <w:r>
        <w:t xml:space="preserve"> статьи 74 АПК ПМР, если </w:t>
      </w:r>
      <w:r w:rsidR="00120125">
        <w:t>истец отказался от иска и отказ принят арбитражным судом</w:t>
      </w:r>
      <w:r>
        <w:t>, арбитражный суд прекращает производство по делу.</w:t>
      </w:r>
    </w:p>
    <w:p w:rsidR="008B3E6C" w:rsidRPr="00375296" w:rsidRDefault="008B3E6C" w:rsidP="008B3E6C">
      <w:pPr>
        <w:ind w:firstLine="567"/>
        <w:jc w:val="both"/>
      </w:pPr>
      <w:r w:rsidRPr="008B3E6C">
        <w:t xml:space="preserve">В связи с чем, </w:t>
      </w:r>
      <w:r w:rsidR="00375296">
        <w:t>п</w:t>
      </w:r>
      <w:r w:rsidR="00375296" w:rsidRPr="00375296">
        <w:t>риняты</w:t>
      </w:r>
      <w:r w:rsidR="00375296">
        <w:t>й</w:t>
      </w:r>
      <w:r w:rsidR="00375296" w:rsidRPr="00375296">
        <w:t xml:space="preserve"> по делу судебны</w:t>
      </w:r>
      <w:r w:rsidR="00375296">
        <w:t>й акт</w:t>
      </w:r>
      <w:r w:rsidR="00375296" w:rsidRPr="00375296">
        <w:t xml:space="preserve"> </w:t>
      </w:r>
      <w:r w:rsidR="00375296">
        <w:t xml:space="preserve">- </w:t>
      </w:r>
      <w:r w:rsidR="00CA6CAF">
        <w:t xml:space="preserve">решение Арбитражного суда ПМР от 19 октября 2015 года по делу № 993/15-06 </w:t>
      </w:r>
      <w:r w:rsidR="00375296" w:rsidRPr="00375296">
        <w:t>подлеж</w:t>
      </w:r>
      <w:r w:rsidR="00DB30F3">
        <w:t>и</w:t>
      </w:r>
      <w:r w:rsidR="00375296" w:rsidRPr="00375296">
        <w:t>т отмене, а производство по делу - прекращению.</w:t>
      </w:r>
      <w:r w:rsidR="001A557F">
        <w:t xml:space="preserve"> </w:t>
      </w:r>
    </w:p>
    <w:p w:rsidR="008B3E6C" w:rsidRPr="004530F8" w:rsidRDefault="00CA6CAF" w:rsidP="008B3E6C">
      <w:pPr>
        <w:tabs>
          <w:tab w:val="left" w:pos="6480"/>
        </w:tabs>
        <w:suppressAutoHyphens/>
        <w:autoSpaceDE w:val="0"/>
        <w:autoSpaceDN w:val="0"/>
        <w:adjustRightInd w:val="0"/>
        <w:ind w:right="-23" w:firstLine="567"/>
        <w:jc w:val="both"/>
      </w:pPr>
      <w:r>
        <w:t xml:space="preserve">Принимая во внимание изложенное, </w:t>
      </w:r>
      <w:r w:rsidR="00052902">
        <w:t xml:space="preserve">исходя из положений </w:t>
      </w:r>
      <w:r w:rsidR="001A557F">
        <w:t>стат</w:t>
      </w:r>
      <w:r w:rsidR="00052902">
        <w:t>ей</w:t>
      </w:r>
      <w:r w:rsidR="001A557F">
        <w:t xml:space="preserve"> </w:t>
      </w:r>
      <w:r w:rsidR="00052902">
        <w:t xml:space="preserve">82, </w:t>
      </w:r>
      <w:r w:rsidR="001A557F">
        <w:t>84 АПК ПМР</w:t>
      </w:r>
      <w:r w:rsidR="008B3E6C" w:rsidRPr="008B3E6C">
        <w:t xml:space="preserve"> государственн</w:t>
      </w:r>
      <w:r w:rsidR="000E7F0C">
        <w:t>ая</w:t>
      </w:r>
      <w:r w:rsidR="008B3E6C" w:rsidRPr="008B3E6C">
        <w:t xml:space="preserve"> пошлин</w:t>
      </w:r>
      <w:r w:rsidR="000E7F0C">
        <w:t xml:space="preserve">а, уплаченная при подаче </w:t>
      </w:r>
      <w:r w:rsidR="00D848B0">
        <w:t xml:space="preserve">заявления </w:t>
      </w:r>
      <w:r w:rsidR="000E7F0C">
        <w:t>и кассационной жалобы,</w:t>
      </w:r>
      <w:r w:rsidR="008B3E6C" w:rsidRPr="008B3E6C">
        <w:t xml:space="preserve"> </w:t>
      </w:r>
      <w:r w:rsidR="00052902">
        <w:t>подлеж</w:t>
      </w:r>
      <w:r w:rsidR="000E7F0C">
        <w:t>и</w:t>
      </w:r>
      <w:r w:rsidR="00052902">
        <w:t xml:space="preserve">т возврату </w:t>
      </w:r>
      <w:r>
        <w:t xml:space="preserve">заявителю </w:t>
      </w:r>
      <w:r w:rsidR="00052902">
        <w:t>из республиканского бюджета</w:t>
      </w:r>
      <w:r w:rsidR="000E7F0C">
        <w:t>.</w:t>
      </w:r>
      <w:r w:rsidR="00052902">
        <w:t xml:space="preserve"> </w:t>
      </w:r>
    </w:p>
    <w:p w:rsidR="008B3E6C" w:rsidRDefault="008B3E6C" w:rsidP="008B3E6C">
      <w:pPr>
        <w:ind w:firstLine="567"/>
        <w:jc w:val="both"/>
      </w:pPr>
      <w:r w:rsidRPr="008B3E6C">
        <w:t>Арбитражный суд ПМР, руководствуясь ст</w:t>
      </w:r>
      <w:r w:rsidR="00D848B0">
        <w:t xml:space="preserve">атьей 29, пунктом </w:t>
      </w:r>
      <w:r w:rsidR="000E7F0C">
        <w:t>7</w:t>
      </w:r>
      <w:r w:rsidRPr="008B3E6C">
        <w:t xml:space="preserve"> ст</w:t>
      </w:r>
      <w:r w:rsidR="00D848B0">
        <w:t xml:space="preserve">атьи </w:t>
      </w:r>
      <w:r w:rsidRPr="008B3E6C">
        <w:t xml:space="preserve">74, </w:t>
      </w:r>
      <w:r w:rsidR="001A557F">
        <w:t>п</w:t>
      </w:r>
      <w:r w:rsidR="00D848B0">
        <w:t xml:space="preserve">унктом </w:t>
      </w:r>
      <w:r w:rsidR="001A557F">
        <w:t>5 ст</w:t>
      </w:r>
      <w:r w:rsidR="00D848B0">
        <w:t xml:space="preserve">атьи </w:t>
      </w:r>
      <w:r w:rsidR="001A557F">
        <w:t>151</w:t>
      </w:r>
      <w:r w:rsidR="00475F46">
        <w:t>, п</w:t>
      </w:r>
      <w:r w:rsidR="00D848B0">
        <w:t xml:space="preserve">унктом </w:t>
      </w:r>
      <w:r w:rsidR="00475F46">
        <w:t>1 ст</w:t>
      </w:r>
      <w:r w:rsidR="00D848B0">
        <w:t xml:space="preserve">атьи </w:t>
      </w:r>
      <w:r w:rsidR="00475F46">
        <w:t>153</w:t>
      </w:r>
      <w:r w:rsidRPr="008B3E6C">
        <w:t xml:space="preserve"> АПК ПМР,</w:t>
      </w:r>
    </w:p>
    <w:p w:rsidR="00D848B0" w:rsidRPr="008B3E6C" w:rsidRDefault="00D848B0" w:rsidP="008B3E6C">
      <w:pPr>
        <w:ind w:firstLine="567"/>
        <w:jc w:val="both"/>
      </w:pPr>
    </w:p>
    <w:p w:rsidR="008B3E6C" w:rsidRDefault="008B3E6C" w:rsidP="008B3E6C">
      <w:pPr>
        <w:ind w:firstLine="851"/>
        <w:jc w:val="center"/>
        <w:rPr>
          <w:b/>
        </w:rPr>
      </w:pPr>
      <w:r w:rsidRPr="008B3E6C">
        <w:rPr>
          <w:b/>
        </w:rPr>
        <w:t>П</w:t>
      </w:r>
      <w:r w:rsidR="004530F8">
        <w:rPr>
          <w:b/>
        </w:rPr>
        <w:t>ОСТАНОВИЛ</w:t>
      </w:r>
      <w:r w:rsidRPr="008B3E6C">
        <w:rPr>
          <w:b/>
        </w:rPr>
        <w:t>:</w:t>
      </w:r>
    </w:p>
    <w:p w:rsidR="007F5B0B" w:rsidRPr="008B3E6C" w:rsidRDefault="007F5B0B" w:rsidP="008B3E6C">
      <w:pPr>
        <w:ind w:firstLine="851"/>
        <w:jc w:val="center"/>
        <w:rPr>
          <w:b/>
        </w:rPr>
      </w:pPr>
    </w:p>
    <w:p w:rsidR="008B3E6C" w:rsidRPr="008B3E6C" w:rsidRDefault="000E7F0C" w:rsidP="000E7F0C">
      <w:pPr>
        <w:ind w:firstLine="540"/>
        <w:jc w:val="both"/>
      </w:pPr>
      <w:r w:rsidRPr="007F5B0B">
        <w:rPr>
          <w:b/>
        </w:rPr>
        <w:t>1.</w:t>
      </w:r>
      <w:r>
        <w:t xml:space="preserve"> Принять </w:t>
      </w:r>
      <w:r w:rsidRPr="000E7F0C">
        <w:t xml:space="preserve">отказ </w:t>
      </w:r>
      <w:r w:rsidR="00D848B0">
        <w:t xml:space="preserve">заявителя </w:t>
      </w:r>
      <w:r w:rsidRPr="000E7F0C">
        <w:t>- ООО «</w:t>
      </w:r>
      <w:r w:rsidR="00D848B0">
        <w:t>Шериф</w:t>
      </w:r>
      <w:r w:rsidRPr="000E7F0C">
        <w:t xml:space="preserve">» от </w:t>
      </w:r>
      <w:r w:rsidR="00D848B0">
        <w:t xml:space="preserve">заявления </w:t>
      </w:r>
      <w:r w:rsidRPr="000E7F0C">
        <w:t xml:space="preserve">о признании недействительными </w:t>
      </w:r>
      <w:r w:rsidR="00D848B0" w:rsidRPr="00CA6CAF">
        <w:t>приказа налоговой инспекции по г</w:t>
      </w:r>
      <w:proofErr w:type="gramStart"/>
      <w:r w:rsidR="00D848B0" w:rsidRPr="00CA6CAF">
        <w:t>.Т</w:t>
      </w:r>
      <w:proofErr w:type="gramEnd"/>
      <w:r w:rsidR="00D848B0" w:rsidRPr="00CA6CAF">
        <w:t xml:space="preserve">ирасполь № 1163 от 17 августа 2015 года «О проведении внепланового мероприятия по контролю». </w:t>
      </w:r>
    </w:p>
    <w:p w:rsidR="008B3E6C" w:rsidRDefault="00C807AE" w:rsidP="000E7F0C">
      <w:pPr>
        <w:numPr>
          <w:ilvl w:val="0"/>
          <w:numId w:val="2"/>
        </w:numPr>
        <w:tabs>
          <w:tab w:val="left" w:pos="1701"/>
        </w:tabs>
        <w:ind w:left="0" w:firstLine="540"/>
        <w:jc w:val="both"/>
      </w:pPr>
      <w:r>
        <w:t>Отменить р</w:t>
      </w:r>
      <w:r w:rsidRPr="00C807AE">
        <w:t xml:space="preserve">ешение Арбитражного суда ПМР </w:t>
      </w:r>
      <w:r w:rsidR="00D848B0">
        <w:t>от 19 октября 2015 года по делу № 993/15-06</w:t>
      </w:r>
      <w:r w:rsidR="000E7F0C">
        <w:t xml:space="preserve"> </w:t>
      </w:r>
      <w:r>
        <w:t>и п</w:t>
      </w:r>
      <w:r w:rsidR="008B3E6C" w:rsidRPr="008B3E6C">
        <w:t>рекратить производство по делу</w:t>
      </w:r>
      <w:r>
        <w:t>.</w:t>
      </w:r>
    </w:p>
    <w:p w:rsidR="00C807AE" w:rsidRPr="008B3E6C" w:rsidRDefault="00C807AE" w:rsidP="000E7F0C">
      <w:pPr>
        <w:numPr>
          <w:ilvl w:val="0"/>
          <w:numId w:val="2"/>
        </w:numPr>
        <w:tabs>
          <w:tab w:val="left" w:pos="1701"/>
        </w:tabs>
        <w:ind w:left="0" w:firstLine="540"/>
        <w:jc w:val="both"/>
      </w:pPr>
      <w:r>
        <w:t>В</w:t>
      </w:r>
      <w:r w:rsidR="000E7F0C">
        <w:t>о</w:t>
      </w:r>
      <w:r>
        <w:t>з</w:t>
      </w:r>
      <w:r w:rsidR="000E7F0C">
        <w:t xml:space="preserve">вратить </w:t>
      </w:r>
      <w:r w:rsidR="000E7F0C" w:rsidRPr="000E7F0C">
        <w:t>ООО «</w:t>
      </w:r>
      <w:r w:rsidR="00D848B0">
        <w:t>Шериф</w:t>
      </w:r>
      <w:r w:rsidR="000E7F0C" w:rsidRPr="000E7F0C">
        <w:t>»</w:t>
      </w:r>
      <w:r>
        <w:t xml:space="preserve"> </w:t>
      </w:r>
      <w:r w:rsidR="000E7F0C">
        <w:t xml:space="preserve">из республиканского бюджета </w:t>
      </w:r>
      <w:r>
        <w:t>государственн</w:t>
      </w:r>
      <w:r w:rsidR="000E7F0C">
        <w:t>ую</w:t>
      </w:r>
      <w:r>
        <w:t xml:space="preserve"> пошлин</w:t>
      </w:r>
      <w:r w:rsidR="000E7F0C">
        <w:t>у</w:t>
      </w:r>
      <w:r w:rsidR="009F651B">
        <w:t xml:space="preserve"> </w:t>
      </w:r>
      <w:r w:rsidR="000E7F0C">
        <w:t xml:space="preserve">в сумме </w:t>
      </w:r>
      <w:r w:rsidR="009F651B">
        <w:t xml:space="preserve">402 </w:t>
      </w:r>
      <w:r w:rsidR="007F5B0B">
        <w:t>руб.</w:t>
      </w:r>
      <w:r w:rsidR="009F651B">
        <w:t>, уплаченную при подаче заявления, и в сумме 201 руб., уплаченную при подаче кассационной жалобы</w:t>
      </w:r>
      <w:r>
        <w:t xml:space="preserve">. </w:t>
      </w:r>
    </w:p>
    <w:p w:rsidR="007F5B0B" w:rsidRDefault="007F5B0B" w:rsidP="00C807AE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C807AE" w:rsidRPr="00BB4869" w:rsidRDefault="00C807AE" w:rsidP="00C807AE">
      <w:pPr>
        <w:suppressAutoHyphens/>
        <w:autoSpaceDE w:val="0"/>
        <w:autoSpaceDN w:val="0"/>
        <w:adjustRightInd w:val="0"/>
        <w:ind w:right="49" w:firstLine="567"/>
        <w:jc w:val="both"/>
      </w:pPr>
      <w:r w:rsidRPr="00BB4869">
        <w:t>Постановление вступает в законную силу с</w:t>
      </w:r>
      <w:r w:rsidR="009F651B">
        <w:t>о</w:t>
      </w:r>
      <w:r w:rsidRPr="00BB4869">
        <w:t xml:space="preserve"> </w:t>
      </w:r>
      <w:r w:rsidR="009F651B">
        <w:t xml:space="preserve">дня </w:t>
      </w:r>
      <w:r w:rsidRPr="00BB4869">
        <w:t xml:space="preserve">его принятия </w:t>
      </w:r>
      <w:r>
        <w:t>и обжалованию не подлежит</w:t>
      </w:r>
      <w:r w:rsidRPr="00BB4869">
        <w:t>.</w:t>
      </w:r>
    </w:p>
    <w:p w:rsidR="00C807AE" w:rsidRPr="00BB4869" w:rsidRDefault="00C807AE" w:rsidP="00C807AE">
      <w:pPr>
        <w:suppressAutoHyphens/>
        <w:autoSpaceDE w:val="0"/>
        <w:autoSpaceDN w:val="0"/>
        <w:adjustRightInd w:val="0"/>
        <w:ind w:right="49" w:firstLine="567"/>
        <w:jc w:val="both"/>
      </w:pPr>
    </w:p>
    <w:p w:rsidR="00C807AE" w:rsidRPr="00BB4869" w:rsidRDefault="00C807AE" w:rsidP="00C807AE">
      <w:pPr>
        <w:suppressAutoHyphens/>
        <w:autoSpaceDE w:val="0"/>
        <w:autoSpaceDN w:val="0"/>
        <w:adjustRightInd w:val="0"/>
        <w:ind w:right="49" w:firstLine="567"/>
        <w:jc w:val="both"/>
      </w:pPr>
      <w:r w:rsidRPr="00BB4869">
        <w:t xml:space="preserve">Заместитель Председателя </w:t>
      </w:r>
    </w:p>
    <w:p w:rsidR="00310422" w:rsidRPr="008B3E6C" w:rsidRDefault="00C807AE" w:rsidP="007F5B0B">
      <w:pPr>
        <w:suppressAutoHyphens/>
        <w:autoSpaceDE w:val="0"/>
        <w:autoSpaceDN w:val="0"/>
        <w:adjustRightInd w:val="0"/>
        <w:ind w:right="49" w:firstLine="567"/>
        <w:jc w:val="both"/>
      </w:pPr>
      <w:r w:rsidRPr="00BB4869">
        <w:t>Арбитражного суда ПМР</w:t>
      </w:r>
      <w:r w:rsidRPr="00BB4869">
        <w:tab/>
      </w:r>
      <w:r w:rsidRPr="00BB4869">
        <w:tab/>
      </w:r>
      <w:r w:rsidRPr="00BB4869">
        <w:tab/>
      </w:r>
      <w:r w:rsidRPr="00BB4869">
        <w:tab/>
      </w:r>
      <w:r w:rsidRPr="00BB4869">
        <w:tab/>
      </w:r>
      <w:r w:rsidRPr="00BB4869">
        <w:tab/>
      </w:r>
      <w:r w:rsidRPr="00BB4869">
        <w:tab/>
        <w:t>Е.В.Лука</w:t>
      </w:r>
    </w:p>
    <w:sectPr w:rsidR="00310422" w:rsidRPr="008B3E6C" w:rsidSect="00D502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0BE3"/>
    <w:multiLevelType w:val="hybridMultilevel"/>
    <w:tmpl w:val="C81A1104"/>
    <w:lvl w:ilvl="0" w:tplc="0AB0775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1" w:tplc="BDA2771A">
      <w:start w:val="1"/>
      <w:numFmt w:val="decimal"/>
      <w:lvlText w:val="%2)"/>
      <w:lvlJc w:val="left"/>
      <w:pPr>
        <w:tabs>
          <w:tab w:val="num" w:pos="3387"/>
        </w:tabs>
        <w:ind w:left="3387" w:hanging="14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73DD28B0"/>
    <w:multiLevelType w:val="hybridMultilevel"/>
    <w:tmpl w:val="3998E760"/>
    <w:lvl w:ilvl="0" w:tplc="05748CFC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E020D3"/>
    <w:rsid w:val="00010262"/>
    <w:rsid w:val="00052902"/>
    <w:rsid w:val="000546FD"/>
    <w:rsid w:val="000A5E2B"/>
    <w:rsid w:val="000E7F0C"/>
    <w:rsid w:val="000F26AD"/>
    <w:rsid w:val="00120125"/>
    <w:rsid w:val="001A557F"/>
    <w:rsid w:val="001B2395"/>
    <w:rsid w:val="002E6FD9"/>
    <w:rsid w:val="00301283"/>
    <w:rsid w:val="00310422"/>
    <w:rsid w:val="00375296"/>
    <w:rsid w:val="003F28AD"/>
    <w:rsid w:val="004530F8"/>
    <w:rsid w:val="004634A4"/>
    <w:rsid w:val="00475F46"/>
    <w:rsid w:val="00542221"/>
    <w:rsid w:val="006216C6"/>
    <w:rsid w:val="0063218F"/>
    <w:rsid w:val="00657677"/>
    <w:rsid w:val="006633D5"/>
    <w:rsid w:val="006C4E72"/>
    <w:rsid w:val="006F2A52"/>
    <w:rsid w:val="007510E3"/>
    <w:rsid w:val="00755C6C"/>
    <w:rsid w:val="007B27C5"/>
    <w:rsid w:val="007D0442"/>
    <w:rsid w:val="007F29D2"/>
    <w:rsid w:val="007F5B0B"/>
    <w:rsid w:val="008B3E6C"/>
    <w:rsid w:val="008C3837"/>
    <w:rsid w:val="008C48CE"/>
    <w:rsid w:val="0097435F"/>
    <w:rsid w:val="009B104A"/>
    <w:rsid w:val="009F651B"/>
    <w:rsid w:val="00B1486E"/>
    <w:rsid w:val="00B659A6"/>
    <w:rsid w:val="00B97BDA"/>
    <w:rsid w:val="00BA0FAD"/>
    <w:rsid w:val="00C807AE"/>
    <w:rsid w:val="00CA1FE9"/>
    <w:rsid w:val="00CA6CAF"/>
    <w:rsid w:val="00CE60B7"/>
    <w:rsid w:val="00D50202"/>
    <w:rsid w:val="00D848B0"/>
    <w:rsid w:val="00D926A7"/>
    <w:rsid w:val="00DB30F3"/>
    <w:rsid w:val="00E020D3"/>
    <w:rsid w:val="00E32DF5"/>
    <w:rsid w:val="00F52ADC"/>
    <w:rsid w:val="00F8115F"/>
    <w:rsid w:val="00F81E6A"/>
    <w:rsid w:val="00FB0D59"/>
    <w:rsid w:val="00FB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0D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020D3"/>
    <w:pPr>
      <w:ind w:firstLine="567"/>
      <w:jc w:val="both"/>
    </w:pPr>
    <w:rPr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E020D3"/>
    <w:rPr>
      <w:sz w:val="24"/>
      <w:lang w:eastAsia="zh-CN"/>
    </w:rPr>
  </w:style>
  <w:style w:type="paragraph" w:customStyle="1" w:styleId="FR1">
    <w:name w:val="FR1"/>
    <w:rsid w:val="008B3E6C"/>
    <w:pPr>
      <w:widowControl w:val="0"/>
      <w:autoSpaceDE w:val="0"/>
      <w:autoSpaceDN w:val="0"/>
      <w:adjustRightInd w:val="0"/>
      <w:spacing w:before="740" w:line="516" w:lineRule="auto"/>
      <w:ind w:left="1720" w:right="1600"/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CA1F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A1F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Lev</cp:lastModifiedBy>
  <cp:revision>2</cp:revision>
  <cp:lastPrinted>2012-12-12T09:45:00Z</cp:lastPrinted>
  <dcterms:created xsi:type="dcterms:W3CDTF">2016-02-24T09:19:00Z</dcterms:created>
  <dcterms:modified xsi:type="dcterms:W3CDTF">2016-02-24T09:19:00Z</dcterms:modified>
</cp:coreProperties>
</file>