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D626AF">
        <w:t xml:space="preserve">     </w:t>
      </w:r>
      <w:r w:rsidR="005F23D9">
        <w:rPr>
          <w:lang w:val="en-US"/>
        </w:rPr>
        <w:t xml:space="preserve">   </w:t>
      </w:r>
      <w:r w:rsidR="00BB210A">
        <w:t>2</w:t>
      </w:r>
      <w:r w:rsidR="00EF5585">
        <w:t>4</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000DEE">
        <w:t>н</w:t>
      </w:r>
      <w:r w:rsidR="00BB210A">
        <w:t xml:space="preserve">оября               </w:t>
      </w:r>
      <w:r w:rsidR="00A9688E">
        <w:t>1</w:t>
      </w:r>
      <w:r w:rsidR="00F70FF6">
        <w:t>5</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000DEE">
        <w:t>2</w:t>
      </w:r>
      <w:r w:rsidR="00D626AF">
        <w:t>1</w:t>
      </w:r>
      <w:r w:rsidR="00000DEE">
        <w:t>2</w:t>
      </w:r>
      <w:r w:rsidR="007D1AB2" w:rsidRPr="00F64E02">
        <w:t>/1</w:t>
      </w:r>
      <w:r w:rsidR="00F70FF6">
        <w:t>5</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FB5579">
        <w:t xml:space="preserve">    </w:t>
      </w:r>
      <w:r>
        <w:t xml:space="preserve">                                                                                                                 </w:t>
      </w:r>
      <w:r w:rsidR="0051094F">
        <w:t xml:space="preserve"> </w:t>
      </w:r>
      <w:r>
        <w:t xml:space="preserve">      </w:t>
      </w:r>
      <w:r w:rsidR="00CB6212">
        <w:t>7</w:t>
      </w:r>
      <w:r w:rsidR="00000DEE">
        <w:t>39</w:t>
      </w:r>
      <w:r w:rsidR="00D626AF">
        <w:t>/1</w:t>
      </w:r>
      <w:r w:rsidR="00F70FF6">
        <w:t>5</w:t>
      </w:r>
      <w:r>
        <w:t>-</w:t>
      </w:r>
      <w:r w:rsidR="00000DEE">
        <w:t>11</w:t>
      </w:r>
    </w:p>
    <w:p w:rsidR="009720B2" w:rsidRDefault="009720B2" w:rsidP="0029309D">
      <w:pPr>
        <w:ind w:firstLine="567"/>
        <w:jc w:val="both"/>
      </w:pPr>
    </w:p>
    <w:p w:rsidR="004D7B63" w:rsidRDefault="00D626AF" w:rsidP="002012FF">
      <w:pPr>
        <w:ind w:right="27" w:firstLine="567"/>
        <w:jc w:val="both"/>
      </w:pPr>
      <w:r w:rsidRPr="00B576E1">
        <w:t>Суд кассационной инстанции Арбитражного суда ПМР в составе заместителя Председателя Арбитражно</w:t>
      </w:r>
      <w:r>
        <w:t>го суда ПМР Лука Е.В., рассмотрев</w:t>
      </w:r>
      <w:r w:rsidRPr="00B576E1">
        <w:t xml:space="preserve"> в открытом судебном заседании кассационную жалобу </w:t>
      </w:r>
      <w:r w:rsidR="00000DEE">
        <w:t xml:space="preserve">Налоговой инспекции по г.Бендеры (г.Бендеры, ул.Калинина, 17) на решение Арбитражного суда ПМР от 13 октября 2015 года по делу № 739/15-11, возбужденному </w:t>
      </w:r>
      <w:r w:rsidR="00000DEE" w:rsidRPr="00B26668">
        <w:t>по</w:t>
      </w:r>
      <w:r w:rsidR="00000DEE">
        <w:t xml:space="preserve"> </w:t>
      </w:r>
      <w:r w:rsidR="00000DEE" w:rsidRPr="004E39E9">
        <w:t xml:space="preserve">заявлению </w:t>
      </w:r>
      <w:r w:rsidR="00000DEE" w:rsidRPr="00E01CD8">
        <w:t>закрытого акционерного</w:t>
      </w:r>
      <w:r w:rsidR="00000DEE">
        <w:t xml:space="preserve"> общества «Молдавкабель» о признании незаконным Постановления Налоговой инспекции по г.Бендеры № 07/332 от 23 июня 2015 года по делу об административном правонарушении, </w:t>
      </w:r>
      <w:r w:rsidR="004D7B63" w:rsidRPr="0090180D">
        <w:t xml:space="preserve">при участии </w:t>
      </w:r>
      <w:r w:rsidR="004D7B63">
        <w:t>представител</w:t>
      </w:r>
      <w:r w:rsidR="00BB210A">
        <w:t>я</w:t>
      </w:r>
      <w:r w:rsidR="00BB210A" w:rsidRPr="00BB210A">
        <w:t xml:space="preserve"> </w:t>
      </w:r>
      <w:r w:rsidR="00BB210A" w:rsidRPr="00AD1BEF">
        <w:t xml:space="preserve">административного органа </w:t>
      </w:r>
      <w:r w:rsidR="00000DEE">
        <w:t>Шевченко И.В.</w:t>
      </w:r>
      <w:r w:rsidR="00BB210A" w:rsidRPr="00AD1BEF">
        <w:rPr>
          <w:b/>
        </w:rPr>
        <w:t xml:space="preserve"> </w:t>
      </w:r>
      <w:r w:rsidR="00BB210A" w:rsidRPr="00AD1BEF">
        <w:t>(доверенност</w:t>
      </w:r>
      <w:r w:rsidR="00000DEE">
        <w:t>ь</w:t>
      </w:r>
      <w:r w:rsidR="00BB210A" w:rsidRPr="00AD1BEF">
        <w:t xml:space="preserve"> от 1</w:t>
      </w:r>
      <w:r w:rsidR="00000DEE">
        <w:t>0</w:t>
      </w:r>
      <w:r w:rsidR="00BB210A" w:rsidRPr="00AD1BEF">
        <w:t>.0</w:t>
      </w:r>
      <w:r w:rsidR="00000DEE">
        <w:t>1</w:t>
      </w:r>
      <w:r w:rsidR="00BB210A" w:rsidRPr="00AD1BEF">
        <w:t>.2015</w:t>
      </w:r>
      <w:r w:rsidR="00000DEE">
        <w:t xml:space="preserve"> </w:t>
      </w:r>
      <w:r w:rsidR="00BB210A" w:rsidRPr="00AD1BEF">
        <w:t>г. №</w:t>
      </w:r>
      <w:r w:rsidR="00000DEE">
        <w:t xml:space="preserve"> </w:t>
      </w:r>
      <w:r w:rsidR="00BB210A" w:rsidRPr="00AD1BEF">
        <w:t>0</w:t>
      </w:r>
      <w:r w:rsidR="00000DEE">
        <w:t>7</w:t>
      </w:r>
      <w:r w:rsidR="00BB210A" w:rsidRPr="00AD1BEF">
        <w:t>-0</w:t>
      </w:r>
      <w:r w:rsidR="00000DEE">
        <w:t>7</w:t>
      </w:r>
      <w:r w:rsidR="00BB210A" w:rsidRPr="00AD1BEF">
        <w:t>/</w:t>
      </w:r>
      <w:r w:rsidR="00000DEE">
        <w:t>04</w:t>
      </w:r>
      <w:r w:rsidR="00BB210A" w:rsidRPr="00AD1BEF">
        <w:t xml:space="preserve">) </w:t>
      </w:r>
      <w:r w:rsidR="004D7B63">
        <w:t>и представител</w:t>
      </w:r>
      <w:r w:rsidR="00BB210A">
        <w:t>я</w:t>
      </w:r>
      <w:r w:rsidR="004D7B63">
        <w:t xml:space="preserve"> </w:t>
      </w:r>
      <w:r w:rsidR="00000DEE">
        <w:t xml:space="preserve">заявителя Петковой И.А. </w:t>
      </w:r>
      <w:r w:rsidR="004D7B63">
        <w:t xml:space="preserve">(доверенность от </w:t>
      </w:r>
      <w:r w:rsidR="00BB210A">
        <w:t>1</w:t>
      </w:r>
      <w:r w:rsidR="005B0601">
        <w:t>0</w:t>
      </w:r>
      <w:r w:rsidR="004D7B63">
        <w:t>.0</w:t>
      </w:r>
      <w:r w:rsidR="005B0601">
        <w:t>3</w:t>
      </w:r>
      <w:r w:rsidR="004D7B63">
        <w:t xml:space="preserve">.2015 г.),  </w:t>
      </w:r>
    </w:p>
    <w:p w:rsidR="004D7B63" w:rsidRDefault="004D7B63" w:rsidP="002012FF">
      <w:pPr>
        <w:spacing w:before="80"/>
        <w:ind w:right="27" w:firstLine="567"/>
        <w:rPr>
          <w:b/>
        </w:rPr>
      </w:pPr>
    </w:p>
    <w:p w:rsidR="004D7B63" w:rsidRPr="0090180D" w:rsidRDefault="004D7B63" w:rsidP="002012FF">
      <w:pPr>
        <w:spacing w:before="80"/>
        <w:ind w:right="27" w:firstLine="567"/>
        <w:rPr>
          <w:b/>
        </w:rPr>
      </w:pPr>
      <w:r>
        <w:rPr>
          <w:b/>
        </w:rPr>
        <w:t>у</w:t>
      </w:r>
      <w:r w:rsidRPr="0090180D">
        <w:rPr>
          <w:b/>
        </w:rPr>
        <w:t>становил:</w:t>
      </w:r>
    </w:p>
    <w:p w:rsidR="005B0601" w:rsidRDefault="005B0601" w:rsidP="002012FF">
      <w:pPr>
        <w:autoSpaceDE w:val="0"/>
        <w:autoSpaceDN w:val="0"/>
        <w:adjustRightInd w:val="0"/>
        <w:ind w:right="27" w:firstLine="567"/>
        <w:jc w:val="both"/>
      </w:pPr>
      <w:r>
        <w:t>За</w:t>
      </w:r>
      <w:r w:rsidRPr="00DB7310">
        <w:t>крыто</w:t>
      </w:r>
      <w:r>
        <w:t>е</w:t>
      </w:r>
      <w:r w:rsidRPr="00DB7310">
        <w:t xml:space="preserve"> акционерно</w:t>
      </w:r>
      <w:r>
        <w:t>е</w:t>
      </w:r>
      <w:r w:rsidRPr="00DB7310">
        <w:t xml:space="preserve"> обществ</w:t>
      </w:r>
      <w:r>
        <w:t>о</w:t>
      </w:r>
      <w:r w:rsidRPr="00DB7310">
        <w:t xml:space="preserve"> «Молдавкабель» </w:t>
      </w:r>
      <w:r>
        <w:t xml:space="preserve">(далее – ЗАО </w:t>
      </w:r>
      <w:r w:rsidRPr="00192EA4">
        <w:t>«</w:t>
      </w:r>
      <w:r w:rsidRPr="00DB7310">
        <w:t>Молдавкабель</w:t>
      </w:r>
      <w:r w:rsidRPr="005011D4">
        <w:t>»</w:t>
      </w:r>
      <w:r>
        <w:t>,  заявитель</w:t>
      </w:r>
      <w:r w:rsidR="00E72074">
        <w:t>, общество</w:t>
      </w:r>
      <w:r>
        <w:t>)</w:t>
      </w:r>
      <w:r w:rsidRPr="00766A87">
        <w:t xml:space="preserve"> </w:t>
      </w:r>
      <w:r w:rsidRPr="00192EA4">
        <w:t xml:space="preserve">обратилось в </w:t>
      </w:r>
      <w:r>
        <w:t>А</w:t>
      </w:r>
      <w:r w:rsidRPr="00360AE5">
        <w:t xml:space="preserve">рбитражный суд </w:t>
      </w:r>
      <w:r>
        <w:t>Приднестровской Молдавской Республики (далее – Арбитражный суд ПМР, арбитражный суд, суд), в котором просило признать незаконным и отменить Постановление Налоговой инспекции по г.Бендеры № 07/332 от 23.06.2015 г.  о привлечении</w:t>
      </w:r>
      <w:r w:rsidRPr="005B0601">
        <w:t xml:space="preserve"> </w:t>
      </w:r>
      <w:r>
        <w:t xml:space="preserve">ЗАО </w:t>
      </w:r>
      <w:r w:rsidRPr="00192EA4">
        <w:t>«</w:t>
      </w:r>
      <w:r w:rsidRPr="00DB7310">
        <w:t>Молдавкабель</w:t>
      </w:r>
      <w:r w:rsidRPr="005011D4">
        <w:t>»</w:t>
      </w:r>
      <w:r>
        <w:t xml:space="preserve"> к административной ответственности. </w:t>
      </w:r>
    </w:p>
    <w:p w:rsidR="00BB210A" w:rsidRDefault="00BB210A" w:rsidP="002012FF">
      <w:pPr>
        <w:ind w:right="27" w:firstLine="567"/>
        <w:jc w:val="both"/>
      </w:pPr>
      <w:r>
        <w:t>Решением</w:t>
      </w:r>
      <w:r w:rsidR="001E6C4D">
        <w:t xml:space="preserve"> </w:t>
      </w:r>
      <w:r>
        <w:t>от 1</w:t>
      </w:r>
      <w:r w:rsidR="00CC7358">
        <w:t>3</w:t>
      </w:r>
      <w:r>
        <w:t xml:space="preserve"> </w:t>
      </w:r>
      <w:r w:rsidR="00CC7358">
        <w:t>ок</w:t>
      </w:r>
      <w:r>
        <w:t>тября 2015 года по делу</w:t>
      </w:r>
      <w:r w:rsidR="001E6C4D">
        <w:t xml:space="preserve"> </w:t>
      </w:r>
      <w:r>
        <w:t>№ 7</w:t>
      </w:r>
      <w:r w:rsidR="00CC7358">
        <w:t>39</w:t>
      </w:r>
      <w:r>
        <w:t>/15-</w:t>
      </w:r>
      <w:r w:rsidR="00CC7358">
        <w:t>11</w:t>
      </w:r>
      <w:r w:rsidR="001E6C4D">
        <w:t xml:space="preserve"> </w:t>
      </w:r>
      <w:r>
        <w:t>суд</w:t>
      </w:r>
      <w:r w:rsidR="00423571">
        <w:t xml:space="preserve"> удовлетворил требование ЗАО «Молдавкабель», признал незаконным и отменил Постановление по делу об административном правонарушении № 07/332 от 23 июня 2015 года, освободив ЗАО «Молдавкабель» от административной ответственности, предусмотренной пунктом 1 статьи 14.11 КоАП ПМР, на основании статьи 2.16 КоАП ПМР, объявив устное замечание, и прекратил производство по административному делу № 07/332 на основании подпункта б) части второй пункта 1 статьи 30.11 КоАП ПМР. </w:t>
      </w:r>
    </w:p>
    <w:p w:rsidR="00BB210A" w:rsidRDefault="00EF095F" w:rsidP="002012FF">
      <w:pPr>
        <w:ind w:right="27" w:firstLine="567"/>
        <w:jc w:val="both"/>
      </w:pPr>
      <w:r>
        <w:t>Налоговая инспекция по г.Бендеры (далее – НИ по г.Бендеры, налоговый орган, административный орган)</w:t>
      </w:r>
      <w:r w:rsidR="00BB210A">
        <w:t>, не согласившись с принятым решением, подал</w:t>
      </w:r>
      <w:r>
        <w:t>а</w:t>
      </w:r>
      <w:r w:rsidR="00BB210A">
        <w:t xml:space="preserve"> кассационную жалобу, в которой просит </w:t>
      </w:r>
      <w:r w:rsidR="00BB210A" w:rsidRPr="003B1898">
        <w:t xml:space="preserve">отменить решение Арбитражного суда ПМР от </w:t>
      </w:r>
      <w:r w:rsidR="00EF5585">
        <w:t xml:space="preserve">13 октября 2015 года по делу № 739/15-11 </w:t>
      </w:r>
      <w:r w:rsidR="00BB210A" w:rsidRPr="003B1898">
        <w:t>и принять новое решение</w:t>
      </w:r>
      <w:r w:rsidR="00EF5585">
        <w:t xml:space="preserve"> об</w:t>
      </w:r>
      <w:r w:rsidR="00BB210A" w:rsidRPr="003B1898">
        <w:t xml:space="preserve"> отказ</w:t>
      </w:r>
      <w:r w:rsidR="00EF5585">
        <w:t>е</w:t>
      </w:r>
      <w:r w:rsidR="00BB210A" w:rsidRPr="003B1898">
        <w:t xml:space="preserve"> в удовлетворении требований ЗАО </w:t>
      </w:r>
      <w:r w:rsidR="00EF5585" w:rsidRPr="00192EA4">
        <w:t>«</w:t>
      </w:r>
      <w:r w:rsidR="00EF5585" w:rsidRPr="00DB7310">
        <w:t>Молдавкабель</w:t>
      </w:r>
      <w:r w:rsidR="00EF5585" w:rsidRPr="005011D4">
        <w:t>»</w:t>
      </w:r>
      <w:r w:rsidR="00EF5585">
        <w:t>.</w:t>
      </w:r>
      <w:r w:rsidR="00BB210A" w:rsidRPr="003B1898">
        <w:t xml:space="preserve"> </w:t>
      </w:r>
    </w:p>
    <w:p w:rsidR="00EF5585" w:rsidRDefault="00EF5585" w:rsidP="002012FF">
      <w:pPr>
        <w:ind w:right="27" w:firstLine="567"/>
        <w:jc w:val="both"/>
      </w:pPr>
      <w:r w:rsidRPr="0090180D">
        <w:t xml:space="preserve">Определением от </w:t>
      </w:r>
      <w:r>
        <w:t xml:space="preserve">02 ноября </w:t>
      </w:r>
      <w:r w:rsidRPr="0090180D">
        <w:t>201</w:t>
      </w:r>
      <w:r>
        <w:t>5</w:t>
      </w:r>
      <w:r w:rsidRPr="0090180D">
        <w:t xml:space="preserve"> г</w:t>
      </w:r>
      <w:r>
        <w:t>ода</w:t>
      </w:r>
      <w:r w:rsidRPr="0090180D">
        <w:t xml:space="preserve"> </w:t>
      </w:r>
      <w:r>
        <w:t xml:space="preserve">данная </w:t>
      </w:r>
      <w:r w:rsidRPr="0090180D">
        <w:t>кассационная жалоба приня</w:t>
      </w:r>
      <w:r>
        <w:t xml:space="preserve">та </w:t>
      </w:r>
      <w:r w:rsidRPr="0090180D">
        <w:t xml:space="preserve">к производству кассационной инстанции Арбитражного суда ПМР и </w:t>
      </w:r>
      <w:r>
        <w:t xml:space="preserve">дело </w:t>
      </w:r>
      <w:r w:rsidRPr="0090180D">
        <w:t>назнач</w:t>
      </w:r>
      <w:r>
        <w:t>ено</w:t>
      </w:r>
      <w:r w:rsidRPr="0090180D">
        <w:t xml:space="preserve"> </w:t>
      </w:r>
      <w:r>
        <w:t xml:space="preserve">к судебному разбирательству на 24 ноября </w:t>
      </w:r>
      <w:r w:rsidRPr="0090180D">
        <w:t>201</w:t>
      </w:r>
      <w:r>
        <w:t>5</w:t>
      </w:r>
      <w:r w:rsidRPr="0090180D">
        <w:t xml:space="preserve"> г</w:t>
      </w:r>
      <w:r>
        <w:t>ода</w:t>
      </w:r>
      <w:r w:rsidRPr="0090180D">
        <w:t xml:space="preserve">. </w:t>
      </w:r>
    </w:p>
    <w:p w:rsidR="00EF5585" w:rsidRPr="00B57968" w:rsidRDefault="00EF5585" w:rsidP="002012FF">
      <w:pPr>
        <w:autoSpaceDE w:val="0"/>
        <w:autoSpaceDN w:val="0"/>
        <w:adjustRightInd w:val="0"/>
        <w:ind w:right="27" w:firstLine="567"/>
        <w:jc w:val="both"/>
      </w:pPr>
      <w:r w:rsidRPr="00B57968">
        <w:t xml:space="preserve">Кассационная жалоба рассмотрена </w:t>
      </w:r>
      <w:r>
        <w:t xml:space="preserve">и резолютивная часть Постановления оглашена 24 ноября </w:t>
      </w:r>
      <w:r w:rsidRPr="0090180D">
        <w:t>201</w:t>
      </w:r>
      <w:r>
        <w:t>5</w:t>
      </w:r>
      <w:r w:rsidRPr="0090180D">
        <w:t xml:space="preserve"> г</w:t>
      </w:r>
      <w:r>
        <w:t>ода</w:t>
      </w:r>
      <w:r w:rsidRPr="00B57968">
        <w:t xml:space="preserve">. Полный текст Постановления изготовлен </w:t>
      </w:r>
      <w:r w:rsidR="00FA6559">
        <w:t>30</w:t>
      </w:r>
      <w:r>
        <w:t xml:space="preserve"> </w:t>
      </w:r>
      <w:r w:rsidR="00FA6559">
        <w:t xml:space="preserve">ноября </w:t>
      </w:r>
      <w:r w:rsidRPr="0090180D">
        <w:t>201</w:t>
      </w:r>
      <w:r>
        <w:t>5</w:t>
      </w:r>
      <w:r w:rsidRPr="0090180D">
        <w:t xml:space="preserve"> г</w:t>
      </w:r>
      <w:r>
        <w:t>ода</w:t>
      </w:r>
      <w:r w:rsidRPr="00B57968">
        <w:t xml:space="preserve">. </w:t>
      </w:r>
    </w:p>
    <w:p w:rsidR="008C53A1" w:rsidRPr="00A56ABF" w:rsidRDefault="008C53A1" w:rsidP="002012FF">
      <w:pPr>
        <w:ind w:right="27" w:firstLine="567"/>
        <w:jc w:val="both"/>
      </w:pPr>
      <w:r w:rsidRPr="00A56ABF">
        <w:t xml:space="preserve">В обоснование кассационной жалобы </w:t>
      </w:r>
      <w:r w:rsidR="00FA6559">
        <w:t xml:space="preserve">налоговый орган </w:t>
      </w:r>
      <w:r w:rsidRPr="00A56ABF">
        <w:t>привел следующие доводы:</w:t>
      </w:r>
    </w:p>
    <w:p w:rsidR="00972302" w:rsidRDefault="00972302" w:rsidP="002012FF">
      <w:pPr>
        <w:ind w:right="27" w:firstLine="567"/>
        <w:jc w:val="both"/>
      </w:pPr>
      <w:r>
        <w:t>НИ по г. Бендеры не согласна с решением суда</w:t>
      </w:r>
      <w:r w:rsidR="00E72074">
        <w:t>,</w:t>
      </w:r>
      <w:r>
        <w:t xml:space="preserve"> считает </w:t>
      </w:r>
      <w:r w:rsidR="00C700F5">
        <w:t xml:space="preserve">его </w:t>
      </w:r>
      <w:r>
        <w:t xml:space="preserve">незаконным, </w:t>
      </w:r>
      <w:r>
        <w:lastRenderedPageBreak/>
        <w:t>необоснованным и подлежащим отмене, ввиду следующего:</w:t>
      </w:r>
    </w:p>
    <w:p w:rsidR="00972302" w:rsidRDefault="00BE0442" w:rsidP="002012FF">
      <w:pPr>
        <w:ind w:right="27" w:firstLine="567"/>
        <w:jc w:val="both"/>
      </w:pPr>
      <w:r>
        <w:t xml:space="preserve">Согласно </w:t>
      </w:r>
      <w:r w:rsidR="00972302">
        <w:t>п. 2 ст. 130-22 АПК ПМР,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оспариваемое решение принято 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w:t>
      </w:r>
    </w:p>
    <w:p w:rsidR="00972302" w:rsidRDefault="00972302" w:rsidP="002012FF">
      <w:pPr>
        <w:ind w:right="27" w:firstLine="567"/>
        <w:jc w:val="both"/>
      </w:pPr>
      <w:r>
        <w:t>При рассмотрении дела об оспаривании Постановления НИ по г. Бендеры № 07/332 от 23.06.2015</w:t>
      </w:r>
      <w:r w:rsidR="00615007">
        <w:t xml:space="preserve"> </w:t>
      </w:r>
      <w:r>
        <w:t xml:space="preserve">г. судом установлено, что </w:t>
      </w:r>
      <w:r w:rsidR="00BE0442">
        <w:t xml:space="preserve">таковое </w:t>
      </w:r>
      <w:r>
        <w:t xml:space="preserve">соответствует  требованиям ст.30.12 КоАП ПМР; порядок привлечения к административной ответственности, предусмотренный КоАП ПМР соблюден и срок привлечения к административной ответственности, установленный п.1 ст. 4.7 КоАП ПМР, не пропущен. </w:t>
      </w:r>
    </w:p>
    <w:p w:rsidR="00972302" w:rsidRDefault="00787276" w:rsidP="002012FF">
      <w:pPr>
        <w:ind w:right="27" w:firstLine="567"/>
        <w:jc w:val="both"/>
      </w:pPr>
      <w:r>
        <w:t>Ввиду чего налоговый орган полагает, что отменяя постановление</w:t>
      </w:r>
      <w:r w:rsidR="008C32DE">
        <w:t>,</w:t>
      </w:r>
      <w:r>
        <w:t xml:space="preserve"> суд </w:t>
      </w:r>
      <w:r w:rsidR="008C32DE">
        <w:t xml:space="preserve">пришел к выводу об </w:t>
      </w:r>
      <w:r w:rsidR="00972302">
        <w:t>отсутстви</w:t>
      </w:r>
      <w:r w:rsidR="008C32DE">
        <w:t>и</w:t>
      </w:r>
      <w:r w:rsidR="00972302">
        <w:t xml:space="preserve"> основания применения конкретной меры ответственности</w:t>
      </w:r>
      <w:r>
        <w:t>. Однако</w:t>
      </w:r>
      <w:r w:rsidR="00972302">
        <w:t>,</w:t>
      </w:r>
      <w:r>
        <w:t xml:space="preserve"> по такому основанию </w:t>
      </w:r>
      <w:r w:rsidR="00972302">
        <w:t xml:space="preserve"> постановление может быть признано незаконным судом только если органом, рассматривающим дело об административном правонарушении, </w:t>
      </w:r>
      <w:r w:rsidR="008C32DE">
        <w:t>вместо предусмотренного санкцией п.1 ст.14.11 КоАП ПМР административного штрафа, была применена иная мера административной ответственности</w:t>
      </w:r>
      <w:r w:rsidR="00BA3B1C">
        <w:t xml:space="preserve">, что в данном случае отсутствует. </w:t>
      </w:r>
    </w:p>
    <w:p w:rsidR="00972302" w:rsidRDefault="00BA3B1C" w:rsidP="002012FF">
      <w:pPr>
        <w:ind w:right="27" w:firstLine="567"/>
        <w:jc w:val="both"/>
      </w:pPr>
      <w:r>
        <w:t xml:space="preserve">Кроме того, </w:t>
      </w:r>
      <w:r w:rsidR="00972302">
        <w:t xml:space="preserve">ст.130-22 АПК ПМР не предусматривает такого основания для признания </w:t>
      </w:r>
      <w:r>
        <w:t>п</w:t>
      </w:r>
      <w:r w:rsidR="00972302">
        <w:t>остановления о привлечении к административной ответственности незаконным и его отмены как неприменение органом, рассмотревшим дело об административном правонарушении, малозначительности, которая не является мерой ответственности и применение которой является правом органа, рассматривающего дело об административном правонарушении, а не обязанностью.</w:t>
      </w:r>
    </w:p>
    <w:p w:rsidR="00972302" w:rsidRDefault="00BA3B1C" w:rsidP="002012FF">
      <w:pPr>
        <w:ind w:right="27" w:firstLine="567"/>
        <w:jc w:val="both"/>
      </w:pPr>
      <w:r>
        <w:t xml:space="preserve">Суд, необоснованно </w:t>
      </w:r>
      <w:r w:rsidR="00972302">
        <w:t xml:space="preserve">признал незаконным и отменил </w:t>
      </w:r>
      <w:r>
        <w:t xml:space="preserve">оспариваемое </w:t>
      </w:r>
      <w:r w:rsidR="00972302">
        <w:t>постановление, ссылаясь на часть вторую п.26 Разъяснения Пленума АС ПМР № 4 от 25.04.2015г. «О некоторых вопросах, связанных с применением норм Кодекса об административных правонарушениях», ввиду установления малозначительности совершенного ЗАО «Молдавкабель» а</w:t>
      </w:r>
      <w:r>
        <w:t xml:space="preserve">дминистративного правонарушения, поскольку по мнению налогового органа </w:t>
      </w:r>
      <w:r w:rsidR="00972302">
        <w:t>из ст. 2.16 КоАП ПМР во взаимосвязи с ч.2 п.26 Разъяснения Пленума № 4 от 25.04.2015г. следует, что применить малозначительность, в том числе при рассмотрении дела об оспаривании постановления по делу об административном правонарушении, возможно судом только в том случае, если рассмотрении данной категории «дел о привлечении к административной ответственности», входит в его компетенцию, определенную ст</w:t>
      </w:r>
      <w:r>
        <w:t>.</w:t>
      </w:r>
      <w:r w:rsidR="00972302">
        <w:t>23.1 КоАП ПМР.</w:t>
      </w:r>
    </w:p>
    <w:p w:rsidR="00972302" w:rsidRDefault="00112A5B" w:rsidP="002012FF">
      <w:pPr>
        <w:ind w:right="27" w:firstLine="567"/>
        <w:jc w:val="both"/>
      </w:pPr>
      <w:r>
        <w:t xml:space="preserve">Поскольку в компетенцию АС ПМР </w:t>
      </w:r>
      <w:r w:rsidR="00972302">
        <w:t>не входит рассмотрение дел об административн</w:t>
      </w:r>
      <w:r w:rsidR="00BA3B1C">
        <w:t>ых</w:t>
      </w:r>
      <w:r w:rsidR="00972302">
        <w:t xml:space="preserve"> правонарушени</w:t>
      </w:r>
      <w:r w:rsidR="00BA3B1C">
        <w:t>ях</w:t>
      </w:r>
      <w:r w:rsidR="00972302">
        <w:t>, предусмотренных п.1 ст.14.11 КоАП ПМР</w:t>
      </w:r>
      <w:r>
        <w:t>,</w:t>
      </w:r>
      <w:r w:rsidR="00BA3B1C">
        <w:t xml:space="preserve"> </w:t>
      </w:r>
      <w:r>
        <w:t>а</w:t>
      </w:r>
      <w:r w:rsidR="00972302">
        <w:t>рбитражный суд при рассмотрении дела об оспаривании Постановления НИ по г. Бендеры № 07/332 от 23.06.2015 не имел законных оснований для освобождения ЗАО «Молдавкабель» от административной ответственности по п.1 ст. 14.11 КоАП путём применения к нему малозначительности и соответственно суд неправомерно признал Постановление начальника НИ по г.Бендеры № 07/332 незаконным и отменил его.</w:t>
      </w:r>
    </w:p>
    <w:p w:rsidR="00972302" w:rsidRDefault="00972302" w:rsidP="002012FF">
      <w:pPr>
        <w:ind w:right="27" w:firstLine="567"/>
        <w:jc w:val="both"/>
      </w:pPr>
      <w:r>
        <w:t>Таким образом, судом применена ст. 2.16 КоАП ПМР, не подлежащая применению в рассматриваемом деле, повлёкшая за собой незаконную отмену вынесенного в строгом соответствии с Законом Постановления НИ по г. Бендеры № 07/332, что в соответствии с п.4 ст. 152 АПК ПМР является основанием к отмене принятого решения.</w:t>
      </w:r>
    </w:p>
    <w:p w:rsidR="00972302" w:rsidRDefault="00112A5B" w:rsidP="002012FF">
      <w:pPr>
        <w:ind w:right="27" w:firstLine="567"/>
        <w:jc w:val="both"/>
      </w:pPr>
      <w:r>
        <w:t xml:space="preserve">Суд не учел, что </w:t>
      </w:r>
      <w:r w:rsidR="00972302">
        <w:t>ст.2.16 КоАП ПМР не обяз</w:t>
      </w:r>
      <w:r>
        <w:t xml:space="preserve">ывает, а </w:t>
      </w:r>
      <w:r w:rsidR="00972302">
        <w:t xml:space="preserve"> </w:t>
      </w:r>
      <w:r>
        <w:t xml:space="preserve">предоставляет право </w:t>
      </w:r>
      <w:r w:rsidR="00972302">
        <w:t xml:space="preserve">при малозначительности совершенного </w:t>
      </w:r>
      <w:r>
        <w:t>правонарушения освободить лицо, его</w:t>
      </w:r>
      <w:r w:rsidR="00972302">
        <w:t xml:space="preserve"> совершившее</w:t>
      </w:r>
      <w:r>
        <w:t>,</w:t>
      </w:r>
      <w:r w:rsidR="00972302">
        <w:t xml:space="preserve"> от административной ответственности и ограничиться устным замечанием</w:t>
      </w:r>
      <w:r>
        <w:t>.</w:t>
      </w:r>
    </w:p>
    <w:p w:rsidR="008C28B8" w:rsidRDefault="008C28B8" w:rsidP="002012FF">
      <w:pPr>
        <w:ind w:right="27" w:firstLine="567"/>
        <w:jc w:val="both"/>
      </w:pPr>
      <w:r>
        <w:t xml:space="preserve">Необоснован, по мнению налогового органа, вывод суда об </w:t>
      </w:r>
      <w:r w:rsidR="00972302">
        <w:t>отсутств</w:t>
      </w:r>
      <w:r>
        <w:t>ии у</w:t>
      </w:r>
      <w:r w:rsidR="00972302">
        <w:t xml:space="preserve"> </w:t>
      </w:r>
      <w:r>
        <w:t xml:space="preserve">ЗАО «Молдавкабель» </w:t>
      </w:r>
      <w:r w:rsidR="00972302">
        <w:t>пренебрежительно</w:t>
      </w:r>
      <w:r>
        <w:t>го</w:t>
      </w:r>
      <w:r w:rsidR="00972302">
        <w:t xml:space="preserve"> отношени</w:t>
      </w:r>
      <w:r>
        <w:t>я</w:t>
      </w:r>
      <w:r w:rsidR="00972302">
        <w:t xml:space="preserve"> к исполнению своих обязанностей, поскольку обществом остальные пять контрольно-кассовых аппаратов, зарегистрированных за ЗАО «Молдавкабель», были опломбированы в установленный срок, а также то обстоятельство, что общество признало свою вину, что в совокупности свидетельству</w:t>
      </w:r>
      <w:r>
        <w:t>е</w:t>
      </w:r>
      <w:r w:rsidR="00972302">
        <w:t xml:space="preserve">т об </w:t>
      </w:r>
      <w:r w:rsidR="00972302">
        <w:lastRenderedPageBreak/>
        <w:t>отсутствии существенной угрозы охраняемым общественным отношениям в области п</w:t>
      </w:r>
      <w:r>
        <w:t>редпринимательской деятельности.</w:t>
      </w:r>
      <w:r w:rsidR="00972302">
        <w:t xml:space="preserve"> </w:t>
      </w:r>
    </w:p>
    <w:p w:rsidR="00972302" w:rsidRDefault="008C28B8" w:rsidP="002012FF">
      <w:pPr>
        <w:ind w:right="27" w:firstLine="567"/>
        <w:jc w:val="both"/>
      </w:pPr>
      <w:r>
        <w:t>Так,</w:t>
      </w:r>
      <w:r w:rsidR="00972302">
        <w:t xml:space="preserve"> законодатель не связывает привлечение к административной ответственности с количеством неопломбированных организацией контрольно-кассовых аппаратов. Таким образом, применение ЗАО «Молдавкабель» 1 неопломбированного из 5 контрольно-</w:t>
      </w:r>
      <w:r w:rsidRPr="008C28B8">
        <w:t xml:space="preserve"> </w:t>
      </w:r>
      <w:r>
        <w:t xml:space="preserve">зарегистрированных </w:t>
      </w:r>
      <w:r w:rsidR="00972302">
        <w:t xml:space="preserve">кассовых аппаратов, не может свидетельствовать о малозначительности совершенного правонарушения и являться достаточным для освобождения от административной ответственности. </w:t>
      </w:r>
    </w:p>
    <w:p w:rsidR="00972302" w:rsidRDefault="00972302" w:rsidP="002012FF">
      <w:pPr>
        <w:ind w:right="27" w:firstLine="567"/>
        <w:jc w:val="both"/>
      </w:pPr>
      <w:r>
        <w:t>ЗАО «Молдавкабель» имело реальную возможность с момента вступления Положения в законную силу с 20.06.2014г. и до 01.01.2015г. для соблюдения установленных требований, однако не приняло необходимых мер по их соблюдению.</w:t>
      </w:r>
    </w:p>
    <w:p w:rsidR="00972302" w:rsidRDefault="00972302" w:rsidP="002012FF">
      <w:pPr>
        <w:ind w:right="27" w:firstLine="567"/>
        <w:jc w:val="both"/>
      </w:pPr>
      <w:r>
        <w:t>Сравнительный анализ санкций, содержащихся в КоАП ПМР, свидетельствует о том, что применение организацией неопломбированного ККА обладает высокой степенью общественной опасности.</w:t>
      </w:r>
    </w:p>
    <w:p w:rsidR="00972302" w:rsidRDefault="00972302" w:rsidP="002012FF">
      <w:pPr>
        <w:ind w:right="27" w:firstLine="567"/>
        <w:jc w:val="both"/>
      </w:pPr>
      <w:r>
        <w:t>Существенную угрозу охраняемым интересам представляет собой ненадлежащая организация заявителем публично значимой деятельности в области предпринимательской деятельности, отсутствие должного контроля за действиями ответственных лиц.</w:t>
      </w:r>
    </w:p>
    <w:p w:rsidR="001E6C4D" w:rsidRDefault="000D4DB9" w:rsidP="002012FF">
      <w:pPr>
        <w:ind w:right="27" w:firstLine="567"/>
        <w:jc w:val="both"/>
      </w:pPr>
      <w:r>
        <w:t xml:space="preserve">На основании изложенного </w:t>
      </w:r>
      <w:r w:rsidR="008C28B8">
        <w:t xml:space="preserve">административный орган </w:t>
      </w:r>
      <w:r>
        <w:t xml:space="preserve">просит </w:t>
      </w:r>
      <w:r w:rsidR="001E6C4D">
        <w:t xml:space="preserve">отменить решение </w:t>
      </w:r>
      <w:r w:rsidR="00C700F5">
        <w:t xml:space="preserve">от 13 октября 2015 года по делу № 739/15-11 </w:t>
      </w:r>
      <w:r w:rsidR="001E6C4D">
        <w:t>и принять новое решение, отказав в полном объеме в удовлетворении требований</w:t>
      </w:r>
      <w:r w:rsidR="00C700F5">
        <w:t>.</w:t>
      </w:r>
      <w:r w:rsidR="001E6C4D">
        <w:t xml:space="preserve"> </w:t>
      </w:r>
    </w:p>
    <w:p w:rsidR="0083493B" w:rsidRDefault="00C332C3" w:rsidP="002012FF">
      <w:pPr>
        <w:autoSpaceDE w:val="0"/>
        <w:autoSpaceDN w:val="0"/>
        <w:adjustRightInd w:val="0"/>
        <w:ind w:right="27" w:firstLine="567"/>
        <w:jc w:val="both"/>
      </w:pPr>
      <w:r w:rsidRPr="00A56ABF">
        <w:t>В судебном заседании представител</w:t>
      </w:r>
      <w:r w:rsidR="005E63FF">
        <w:t>ь</w:t>
      </w:r>
      <w:r>
        <w:t xml:space="preserve"> </w:t>
      </w:r>
      <w:r w:rsidR="00C700F5">
        <w:t xml:space="preserve">налогового органа </w:t>
      </w:r>
      <w:r w:rsidRPr="00A56ABF">
        <w:t>поддержал</w:t>
      </w:r>
      <w:r w:rsidR="00C700F5">
        <w:t>а</w:t>
      </w:r>
      <w:r w:rsidRPr="00A56ABF">
        <w:t xml:space="preserve"> доводы, изложенные в кассационной жалобе, и прос</w:t>
      </w:r>
      <w:r w:rsidR="005E63FF">
        <w:t>и</w:t>
      </w:r>
      <w:r w:rsidR="00151A82">
        <w:t>т ее удовлетворить</w:t>
      </w:r>
      <w:r w:rsidR="0083493B">
        <w:t xml:space="preserve">. </w:t>
      </w:r>
    </w:p>
    <w:p w:rsidR="005E63FF" w:rsidRDefault="00FB45C9" w:rsidP="002012FF">
      <w:pPr>
        <w:ind w:right="27" w:firstLine="567"/>
        <w:jc w:val="both"/>
      </w:pPr>
      <w:r>
        <w:t>Возражая против удовлетворения кассационной жалобы</w:t>
      </w:r>
      <w:r w:rsidR="00C960F1">
        <w:t>,</w:t>
      </w:r>
      <w:r>
        <w:t xml:space="preserve"> </w:t>
      </w:r>
      <w:r w:rsidR="00C700F5">
        <w:t>заявитель</w:t>
      </w:r>
      <w:r w:rsidR="00C960F1">
        <w:t xml:space="preserve"> </w:t>
      </w:r>
      <w:r>
        <w:t>представил</w:t>
      </w:r>
      <w:r w:rsidR="00C960F1">
        <w:t xml:space="preserve"> </w:t>
      </w:r>
      <w:r w:rsidR="005E63FF">
        <w:t>отзыв на нее</w:t>
      </w:r>
      <w:r w:rsidR="009630B5">
        <w:t xml:space="preserve"> согласно которому, </w:t>
      </w:r>
      <w:r w:rsidR="009630B5" w:rsidRPr="009630B5">
        <w:t xml:space="preserve">считает доводы </w:t>
      </w:r>
      <w:r w:rsidR="009630B5">
        <w:t>к</w:t>
      </w:r>
      <w:r w:rsidR="009630B5" w:rsidRPr="009630B5">
        <w:t xml:space="preserve">ассационной жалобы </w:t>
      </w:r>
      <w:r w:rsidR="005B23AE">
        <w:t xml:space="preserve">НИ по г.Бендеры </w:t>
      </w:r>
      <w:r w:rsidR="009630B5" w:rsidRPr="009630B5">
        <w:t>необоснованными по следующим основаниям</w:t>
      </w:r>
      <w:r w:rsidR="009630B5">
        <w:t>.</w:t>
      </w:r>
    </w:p>
    <w:p w:rsidR="005B23AE" w:rsidRDefault="00747200" w:rsidP="002012FF">
      <w:pPr>
        <w:ind w:right="27" w:firstLine="567"/>
        <w:jc w:val="both"/>
      </w:pPr>
      <w:r>
        <w:t>П</w:t>
      </w:r>
      <w:r w:rsidR="005B23AE">
        <w:t>озиция налогового органа, о том, что оспариваемое постановление отменено на основании п.2 ст.130-22 АПК ПМР</w:t>
      </w:r>
      <w:r>
        <w:t>,</w:t>
      </w:r>
      <w:r w:rsidR="005B23AE">
        <w:t xml:space="preserve"> в связи с отсутствием основания применения конкретной меры ответственности не находит своего отражения в решении от 13.10.2015г. по делу № 739/15-11, не соответствует обстоятельствам дела и требованиям действующего законодательства ПМР.</w:t>
      </w:r>
    </w:p>
    <w:p w:rsidR="005B23AE" w:rsidRDefault="005B23AE" w:rsidP="002012FF">
      <w:pPr>
        <w:ind w:right="27" w:firstLine="567"/>
        <w:jc w:val="both"/>
      </w:pPr>
      <w:r>
        <w:t>Заявитель полагает, что оспариваемое постановление отменено судом на основании п.2 ст.130-22 АПК ПМР</w:t>
      </w:r>
      <w:r w:rsidR="00747200">
        <w:t>,</w:t>
      </w:r>
      <w:r>
        <w:t xml:space="preserve"> в связи с его несоответствием закону.</w:t>
      </w:r>
    </w:p>
    <w:p w:rsidR="005B23AE" w:rsidRDefault="005B23AE" w:rsidP="002012FF">
      <w:pPr>
        <w:ind w:right="27" w:firstLine="567"/>
        <w:jc w:val="both"/>
      </w:pPr>
      <w:r>
        <w:t>В решении указаны обстоятельства, на основании которых в ходе рассмотрения дела об оспаривании постановления административного органа установлена малозначительность совершенного ЗАО «Молдавкабель» правонарушения.</w:t>
      </w:r>
    </w:p>
    <w:p w:rsidR="005B23AE" w:rsidRDefault="005B23AE" w:rsidP="002012FF">
      <w:pPr>
        <w:ind w:right="27" w:firstLine="567"/>
        <w:jc w:val="both"/>
      </w:pPr>
      <w:r>
        <w:t>В соответствии со ст. 1.6. КоАП ПМР наказание за совершение административного правонарушения должно быть справедливым, то есть соразмерным характеру правонарушения, степени вредности</w:t>
      </w:r>
      <w:r w:rsidR="00071379">
        <w:t xml:space="preserve"> наступивших последствий</w:t>
      </w:r>
      <w:r>
        <w:t>,</w:t>
      </w:r>
      <w:r w:rsidR="00071379">
        <w:t xml:space="preserve"> </w:t>
      </w:r>
      <w:r>
        <w:t>обстоятельствам</w:t>
      </w:r>
      <w:r w:rsidR="00071379">
        <w:t xml:space="preserve"> совершения правонарушения, в том числе обстоятель</w:t>
      </w:r>
      <w:r w:rsidR="007918D0">
        <w:t xml:space="preserve">ствам смягчающим и отягчающим  </w:t>
      </w:r>
      <w:r>
        <w:t>административную</w:t>
      </w:r>
      <w:r w:rsidR="00071379">
        <w:t xml:space="preserve"> </w:t>
      </w:r>
      <w:r>
        <w:t>ответственность, личности виновного лица, его имущественного и финансового положения.</w:t>
      </w:r>
    </w:p>
    <w:p w:rsidR="005B23AE" w:rsidRDefault="005B23AE" w:rsidP="002012FF">
      <w:pPr>
        <w:ind w:right="27" w:firstLine="567"/>
        <w:jc w:val="both"/>
      </w:pPr>
      <w:r>
        <w:t>Вынесенным Постановлением не учтены признаки малозначительности совершенного ЗАО «Молдавкабель» правонарушения, что привело к применению административного взыскания не соответствующего принципу справедливости наказания, закрепленному в ст. 1.6 КоАП ПМР.</w:t>
      </w:r>
    </w:p>
    <w:p w:rsidR="00747200" w:rsidRDefault="005B23AE" w:rsidP="002012FF">
      <w:pPr>
        <w:ind w:right="27" w:firstLine="567"/>
        <w:jc w:val="both"/>
      </w:pPr>
      <w:r>
        <w:t>В связи с чем</w:t>
      </w:r>
      <w:r w:rsidR="00747200">
        <w:t>,</w:t>
      </w:r>
      <w:r>
        <w:t xml:space="preserve"> </w:t>
      </w:r>
      <w:r w:rsidR="00747200">
        <w:t xml:space="preserve">заявитель </w:t>
      </w:r>
      <w:r>
        <w:t>считае</w:t>
      </w:r>
      <w:r w:rsidR="00747200">
        <w:t>т</w:t>
      </w:r>
      <w:r>
        <w:t>, что оспариваемое Постановление не соответствует закону - ст.1.6 КоАП П</w:t>
      </w:r>
      <w:r w:rsidR="00747200">
        <w:t xml:space="preserve">МР, и подлежит признанию незаконным и отмене в </w:t>
      </w:r>
      <w:r>
        <w:t>соответствии с п.2 ст.130-22 АПК ПМР</w:t>
      </w:r>
      <w:r w:rsidR="00747200">
        <w:t>.</w:t>
      </w:r>
      <w:r>
        <w:t xml:space="preserve"> </w:t>
      </w:r>
    </w:p>
    <w:p w:rsidR="005B23AE" w:rsidRDefault="00EC33E3" w:rsidP="002012FF">
      <w:pPr>
        <w:ind w:right="27" w:firstLine="567"/>
        <w:jc w:val="both"/>
      </w:pPr>
      <w:r>
        <w:t xml:space="preserve">Заявитель </w:t>
      </w:r>
      <w:r w:rsidR="005B23AE">
        <w:t>считае</w:t>
      </w:r>
      <w:r>
        <w:t>т</w:t>
      </w:r>
      <w:r w:rsidR="005B23AE">
        <w:t xml:space="preserve"> необоснованной позицию НИ по г.Бендеры о возможности применения малозначительности судом только в случае, если рассмотрение дела входит в его компетенцию, определенную ст. 23.1 КоАП ПМР.</w:t>
      </w:r>
    </w:p>
    <w:p w:rsidR="005B23AE" w:rsidRDefault="005B23AE" w:rsidP="002012FF">
      <w:pPr>
        <w:ind w:right="27" w:firstLine="567"/>
        <w:jc w:val="both"/>
      </w:pPr>
      <w:r>
        <w:t>Согласно п. в) ч. 1 ст. 21-2 АПК ПМР, п.</w:t>
      </w:r>
      <w:r w:rsidR="00747200">
        <w:t>3</w:t>
      </w:r>
      <w:r>
        <w:t xml:space="preserve"> ст.23.1, ст. 30.18 и п. 10 ст. 31.2 КоАП ПМР арбитражный суд рассматривает в порядке административного судопроизводства дела об административных правонарушениях, рассмотрение которых отнесено к компетенции арбитражного суда, в частности дела о привлечении к административной ответственности по правилам, установленным параграфом 1 главы 18-4 АПК ПМР и дела об оспаривании </w:t>
      </w:r>
      <w:r>
        <w:lastRenderedPageBreak/>
        <w:t>решений административных органов о привлечении к административной ответственности по правилам, установленным параграфом 2 главы 18-4 АПК ПМР.</w:t>
      </w:r>
    </w:p>
    <w:p w:rsidR="00774FC0" w:rsidRDefault="00195E29" w:rsidP="002012FF">
      <w:pPr>
        <w:ind w:right="27" w:firstLine="567"/>
        <w:jc w:val="both"/>
      </w:pPr>
      <w:r>
        <w:t>С</w:t>
      </w:r>
      <w:r w:rsidR="005B23AE">
        <w:t xml:space="preserve">татья </w:t>
      </w:r>
      <w:r>
        <w:t xml:space="preserve">2.16 КоАП ПМР </w:t>
      </w:r>
      <w:r w:rsidR="005B23AE">
        <w:t>не содержит ограничений возможности ее применения арбитражным судом при рассмотрении дел о привлечении к административной ответственности или дел об оспаривании решений административных органов о привлечении к административной ответственности.</w:t>
      </w:r>
      <w:r w:rsidR="00774FC0">
        <w:t xml:space="preserve"> </w:t>
      </w:r>
      <w:r w:rsidR="005B23AE">
        <w:t>Данная позиция также подтверждается п. 26 Разъяснения Пленума Арбитражного суда ПМР от 25.04.2014г. № 4</w:t>
      </w:r>
      <w:r w:rsidR="00774FC0">
        <w:t xml:space="preserve">. </w:t>
      </w:r>
    </w:p>
    <w:p w:rsidR="005B23AE" w:rsidRDefault="00774FC0" w:rsidP="002012FF">
      <w:pPr>
        <w:ind w:right="27" w:firstLine="567"/>
        <w:jc w:val="both"/>
      </w:pPr>
      <w:r>
        <w:t>Н</w:t>
      </w:r>
      <w:r w:rsidR="005B23AE">
        <w:t>еобоснова</w:t>
      </w:r>
      <w:r>
        <w:t>н</w:t>
      </w:r>
      <w:r w:rsidR="005B23AE">
        <w:t>н</w:t>
      </w:r>
      <w:r>
        <w:t>а по мнению заявителя</w:t>
      </w:r>
      <w:r w:rsidR="005B23AE">
        <w:t xml:space="preserve"> позици</w:t>
      </w:r>
      <w:r>
        <w:t>я</w:t>
      </w:r>
      <w:r w:rsidR="005B23AE">
        <w:t xml:space="preserve"> НИ по г.Бендеры, </w:t>
      </w:r>
      <w:r>
        <w:t xml:space="preserve">согласно которой </w:t>
      </w:r>
      <w:r w:rsidR="005B23AE">
        <w:t>применение малозначительности приведет к исключению необходимости исполнения организациями законодательно установленных требований, что создаст возможность остальным организациям игнорировать исполнение своих обязанностей</w:t>
      </w:r>
      <w:r>
        <w:t>, поскольку х</w:t>
      </w:r>
      <w:r w:rsidR="005B23AE">
        <w:t>отя устное замечание не влечет для нарушителя неблагоприятных юридических последствий, но свидетельствует о неотвратимости реагирования государства на каждое противоправное поведение лица, допустившего административное правонарушение, является мерой воспитательного воздействия, содержит в себе предупредительную и профилактическую направленности как к лицам, совершившим эти правонарушения, так и к другим лицам. Пресечение административного правонарушения и его предупреждение относятся к целям административного наказания, закрепленным ст. 3.1. КоАП ПМР.</w:t>
      </w:r>
    </w:p>
    <w:p w:rsidR="005B23AE" w:rsidRDefault="00774FC0" w:rsidP="002012FF">
      <w:pPr>
        <w:ind w:right="27" w:firstLine="567"/>
        <w:jc w:val="both"/>
      </w:pPr>
      <w:r>
        <w:t>В связи с чем, заявитель</w:t>
      </w:r>
      <w:r w:rsidR="005B23AE">
        <w:t xml:space="preserve"> считае</w:t>
      </w:r>
      <w:r>
        <w:t>т,</w:t>
      </w:r>
      <w:r w:rsidR="005B23AE">
        <w:t xml:space="preserve"> что судом обосновано с учетом ст. 130-21 АПК ПМР. пп. с) ч.1 ст. 1.2, ст. 2.16 КоАП ПМР. п. 26, 27, 28 Разъяснения Пленума Арбитражного суда ПМР от 25.04.2014г. № 4 сделаны выводы о малозначительности совершенного ЗАО «Молдавкабель» правонарушения, </w:t>
      </w:r>
      <w:r>
        <w:t>р</w:t>
      </w:r>
      <w:r w:rsidR="005B23AE">
        <w:t>ешение от 13.10.2015г. по делу № 739/15-11 законным, а доводы кассационной жалобы необоснованными</w:t>
      </w:r>
      <w:r>
        <w:t xml:space="preserve">. </w:t>
      </w:r>
    </w:p>
    <w:p w:rsidR="00D81060" w:rsidRDefault="009630B5" w:rsidP="002012FF">
      <w:pPr>
        <w:ind w:right="27" w:firstLine="567"/>
        <w:jc w:val="both"/>
      </w:pPr>
      <w:r>
        <w:t xml:space="preserve">На основании изложенного </w:t>
      </w:r>
      <w:r w:rsidR="00EC33E3">
        <w:t xml:space="preserve">ЗАО «Молдавкабель» </w:t>
      </w:r>
      <w:r w:rsidR="007862EF">
        <w:t>просит р</w:t>
      </w:r>
      <w:r>
        <w:t xml:space="preserve">ешение </w:t>
      </w:r>
      <w:r w:rsidR="00EC33E3">
        <w:t xml:space="preserve">от 13.10.2015г. по делу № 739/15-11 </w:t>
      </w:r>
      <w:r w:rsidR="002E780B">
        <w:t>оставить без изменения, а к</w:t>
      </w:r>
      <w:r>
        <w:t>ассационную жалобу без удовлетворения.</w:t>
      </w:r>
      <w:r w:rsidR="002E780B">
        <w:t xml:space="preserve"> </w:t>
      </w:r>
    </w:p>
    <w:p w:rsidR="00332FA6" w:rsidRDefault="00A54D39" w:rsidP="002012FF">
      <w:pPr>
        <w:ind w:right="27" w:firstLine="567"/>
        <w:jc w:val="both"/>
      </w:pPr>
      <w:r>
        <w:t xml:space="preserve">В судебном заседании представитель </w:t>
      </w:r>
      <w:r w:rsidR="00EC33E3">
        <w:t xml:space="preserve">ЗАО «Молдавкабель» </w:t>
      </w:r>
      <w:r>
        <w:t>поддержал</w:t>
      </w:r>
      <w:r w:rsidR="00EC33E3">
        <w:t>а</w:t>
      </w:r>
      <w:r>
        <w:t xml:space="preserve"> доводы </w:t>
      </w:r>
      <w:r w:rsidR="00DF4215">
        <w:t>отзыва</w:t>
      </w:r>
      <w:r w:rsidR="002E780B">
        <w:t>.</w:t>
      </w:r>
      <w:r w:rsidR="00DF4215">
        <w:t xml:space="preserve"> </w:t>
      </w:r>
    </w:p>
    <w:p w:rsidR="00D8418C" w:rsidRDefault="00D8418C" w:rsidP="002012FF">
      <w:pPr>
        <w:autoSpaceDE w:val="0"/>
        <w:autoSpaceDN w:val="0"/>
        <w:adjustRightInd w:val="0"/>
        <w:ind w:right="27" w:firstLine="567"/>
        <w:jc w:val="both"/>
      </w:pPr>
      <w:r w:rsidRPr="00A56ABF">
        <w:t>Арбитражный суд кассационной инстанции, изучив материалы дела</w:t>
      </w:r>
      <w:r>
        <w:t>, оценив доводы кассационной жалобы и возражений 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624116" w:rsidRPr="00445FF3">
        <w:t>Арбитражного процессуального кодекса Приднестровской Молдавской Республики (далее - АПК ПМР)</w:t>
      </w:r>
      <w:r w:rsidR="008673B5">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оставить без изменения, а кассационную жалобу без удовлетворения по следующим основаниям.</w:t>
      </w:r>
    </w:p>
    <w:p w:rsidR="00877827" w:rsidRDefault="00877827" w:rsidP="002012FF">
      <w:pPr>
        <w:ind w:right="27" w:firstLine="567"/>
        <w:jc w:val="both"/>
      </w:pPr>
      <w:r w:rsidRPr="004F5E0E">
        <w:t xml:space="preserve">Как </w:t>
      </w:r>
      <w:r>
        <w:t>установлено судом первой инстанции</w:t>
      </w:r>
      <w:r w:rsidRPr="004F5E0E">
        <w:t xml:space="preserve"> </w:t>
      </w:r>
      <w:r w:rsidR="003737EC">
        <w:t xml:space="preserve">и </w:t>
      </w:r>
      <w:r>
        <w:t>следует</w:t>
      </w:r>
      <w:r w:rsidRPr="004F5E0E">
        <w:t xml:space="preserve"> </w:t>
      </w:r>
      <w:r w:rsidR="003737EC">
        <w:t xml:space="preserve"> </w:t>
      </w:r>
      <w:r w:rsidRPr="004F5E0E">
        <w:t>из материалов дела</w:t>
      </w:r>
      <w:r w:rsidR="003737EC">
        <w:t>,</w:t>
      </w:r>
      <w:r>
        <w:t xml:space="preserve"> </w:t>
      </w:r>
      <w:r w:rsidR="003737EC">
        <w:t xml:space="preserve">ЗАО «Молдавкабель» </w:t>
      </w:r>
      <w:r>
        <w:t xml:space="preserve">обратилось в налоговую инспекцию с письмом (исх. № 06/10-30 от 12 июня 2015 года), в котором просило опломбировать ККА марки </w:t>
      </w:r>
      <w:r>
        <w:rPr>
          <w:lang w:val="en-US"/>
        </w:rPr>
        <w:t>UNS</w:t>
      </w:r>
      <w:r w:rsidRPr="004E608E">
        <w:t xml:space="preserve"> </w:t>
      </w:r>
      <w:r>
        <w:rPr>
          <w:lang w:val="en-US"/>
        </w:rPr>
        <w:t>MINI</w:t>
      </w:r>
      <w:r>
        <w:t xml:space="preserve">-500.02 МЕ (заводской номер ПР 42000153), зарегистрированный по адресу: г.Бендеры, ул. Индустриальная, 10 за обществом для выездной торговли. </w:t>
      </w:r>
      <w:r w:rsidR="00CD0CCC">
        <w:t xml:space="preserve">Также названное </w:t>
      </w:r>
      <w:r>
        <w:t xml:space="preserve">письмо содержит указание на совершение обществом административного правонарушения, ответственность за которое предусмотрена пунктом 1 статьи 14.11 </w:t>
      </w:r>
      <w:r w:rsidR="00CD0CCC" w:rsidRPr="00CD0CCC">
        <w:t>Кодекса Приднестровской Молдавской Республики об административных правонарушениях (далее - КоАП ПМР)</w:t>
      </w:r>
      <w:r>
        <w:t xml:space="preserve"> и просьбу о применении при назначении наказания статьи 2.16 КоАП ПМР.</w:t>
      </w:r>
    </w:p>
    <w:p w:rsidR="00877827" w:rsidRDefault="00877827" w:rsidP="002012FF">
      <w:pPr>
        <w:ind w:right="27" w:firstLine="567"/>
        <w:jc w:val="both"/>
      </w:pPr>
      <w:r>
        <w:t>15 июня 2015 года должностным лицом налоговой инспекции в отношении общества составлен протокол об административном правонарушении серии МФ № 150097 по пункту 1 статьи 14.11 КоАП ПМР.</w:t>
      </w:r>
    </w:p>
    <w:p w:rsidR="00877827" w:rsidRDefault="00877827" w:rsidP="002012FF">
      <w:pPr>
        <w:ind w:right="27" w:firstLine="567"/>
        <w:jc w:val="both"/>
      </w:pPr>
      <w:r>
        <w:t xml:space="preserve">23 июня 2015 года Постановлением по делу об административном правонарушении №07/332 </w:t>
      </w:r>
      <w:r w:rsidR="001F3DFD">
        <w:t xml:space="preserve">ЗАО «Молдавкабель» </w:t>
      </w:r>
      <w:r>
        <w:t>признано виновным в совершении правонарушения, предусмотренного пунктом 1 статьи 14.11 КоАП ПМР, и подвергнуто административному взысканию в виде штрафа в размере 200 РУ МЗП, что составляет 3400 рублей.</w:t>
      </w:r>
    </w:p>
    <w:p w:rsidR="001F3DFD" w:rsidRDefault="001F3DFD" w:rsidP="002012FF">
      <w:pPr>
        <w:ind w:right="27" w:firstLine="567"/>
        <w:jc w:val="both"/>
      </w:pPr>
      <w:r>
        <w:t>Полагая, что привлечение к административной ответственности является незаконным, общество обратилось в арбитражный суд с заявлением о признании незаконным и об отмене указанного постановления административного органа.</w:t>
      </w:r>
    </w:p>
    <w:p w:rsidR="001F3DFD" w:rsidRDefault="001F3DFD" w:rsidP="002012FF">
      <w:pPr>
        <w:ind w:right="27" w:firstLine="567"/>
        <w:jc w:val="both"/>
      </w:pPr>
      <w:r>
        <w:t xml:space="preserve">Рассмотрев заявление, суд первой инстанции установил наличие события вменяемого обществу административного правонарушения. Однако, применив положения статьи 2.16 </w:t>
      </w:r>
      <w:r>
        <w:lastRenderedPageBreak/>
        <w:t xml:space="preserve">КоАП ПМР, </w:t>
      </w:r>
      <w:r w:rsidR="007721F3">
        <w:t xml:space="preserve">счел </w:t>
      </w:r>
      <w:r>
        <w:t xml:space="preserve">указанное правонарушение малозначительным, ввиду чего признал незаконным  и отменил </w:t>
      </w:r>
      <w:r w:rsidR="00B87C0E">
        <w:t xml:space="preserve">оспариваемое </w:t>
      </w:r>
      <w:r>
        <w:t>постановление</w:t>
      </w:r>
      <w:r w:rsidR="00B87C0E">
        <w:t>.</w:t>
      </w:r>
      <w:r>
        <w:t xml:space="preserve"> </w:t>
      </w:r>
    </w:p>
    <w:p w:rsidR="001F3DFD" w:rsidRDefault="001F3DFD" w:rsidP="002012FF">
      <w:pPr>
        <w:ind w:right="27" w:firstLine="567"/>
        <w:jc w:val="both"/>
      </w:pPr>
      <w:r>
        <w:t>Выводы суд</w:t>
      </w:r>
      <w:r w:rsidR="008C766E">
        <w:t>а</w:t>
      </w:r>
      <w:r>
        <w:t xml:space="preserve"> соответствуют материалам дела и нормам действующего законодательства.</w:t>
      </w:r>
    </w:p>
    <w:p w:rsidR="008C766E" w:rsidRDefault="008C766E" w:rsidP="002012FF">
      <w:pPr>
        <w:ind w:right="27" w:firstLine="567"/>
        <w:jc w:val="both"/>
      </w:pPr>
      <w:r>
        <w:t xml:space="preserve">Пунктом 1 статьи 14.11 КоАП ПМР </w:t>
      </w:r>
      <w:r w:rsidRPr="008C766E">
        <w:t xml:space="preserve">установлена административная ответственность за </w:t>
      </w:r>
      <w:r>
        <w:t>применение неисправных, неопломбированных в установленном порядке или не зарегистрированных в налоговых органах контрольно-кассовых аппаратов.</w:t>
      </w:r>
    </w:p>
    <w:p w:rsidR="008C766E" w:rsidRDefault="008C766E" w:rsidP="002012FF">
      <w:pPr>
        <w:ind w:right="27" w:firstLine="567"/>
        <w:jc w:val="both"/>
      </w:pPr>
      <w:r>
        <w:t>В соответствии с подпунктом н) пункта 3 Положения «О требованиях к контрольно-кассовым аппаратам (машинам), используемым организациями, их филиалами и другими обособленными подразделениями, порядке и условиях их регистрации и применения», утвержденного Постановлением Правительства Приднестровской Молдавской Республики от 15 января 2013 года № 9, ККА, включенные в Государственный реестр контрольно-кассовых аппаратов (машин) и применяемые организациями, их филиалами и другими обособленными подразделениями при осуществлении наличных денежных расчетов, должны быть опломбированы сотрудником налоговых органов и сотрудником центра технического обслуживания ККА.</w:t>
      </w:r>
    </w:p>
    <w:p w:rsidR="000016F1" w:rsidRDefault="000016F1" w:rsidP="002012FF">
      <w:pPr>
        <w:ind w:right="27" w:firstLine="567"/>
        <w:jc w:val="both"/>
      </w:pPr>
      <w:r>
        <w:t>Подпункт б) пункта 8 названного Положения обязывает организации, применяющие контрольно-кассовые аппараты (машины), применять при осуществлении наличных денежных расчетов контрольно-кассовые аппараты (машины), соответствующие требованиям, установленным в пункте 3 настоящего Положения</w:t>
      </w:r>
      <w:r w:rsidR="007721F3">
        <w:t>.</w:t>
      </w:r>
    </w:p>
    <w:p w:rsidR="00184C16" w:rsidRDefault="00184C16" w:rsidP="002012FF">
      <w:pPr>
        <w:ind w:right="27" w:firstLine="567"/>
        <w:jc w:val="both"/>
      </w:pPr>
      <w:r>
        <w:t>В силу подпункта д) пункта 10 Положения «О порядке опломбирования контрольно-кассовых аппаратов (машин) на территории  Приднестровской Молдавской Республики», утвержденного Приказом Министерства финансов Приднестровской Молдавской Республики № 79 от 10 апреля 2014 года все ККА, введенные в эксплуатацию и зарегистрированные в налоговых органах до принятия вышеуказанного Положения должны быть опломбированы в срок до 1 января 2015 года.</w:t>
      </w:r>
    </w:p>
    <w:p w:rsidR="00B370D4" w:rsidRDefault="00B370D4" w:rsidP="002012FF">
      <w:pPr>
        <w:ind w:right="27" w:firstLine="567"/>
        <w:jc w:val="both"/>
      </w:pPr>
      <w:r>
        <w:t xml:space="preserve">Судом установлено, что зарегистрированный в налоговой инспекции принадлежащий обществу ККА марки </w:t>
      </w:r>
      <w:r>
        <w:rPr>
          <w:lang w:val="en-US"/>
        </w:rPr>
        <w:t>UNS</w:t>
      </w:r>
      <w:r w:rsidRPr="004E608E">
        <w:t xml:space="preserve"> </w:t>
      </w:r>
      <w:r>
        <w:rPr>
          <w:lang w:val="en-US"/>
        </w:rPr>
        <w:t>MINI</w:t>
      </w:r>
      <w:r>
        <w:t>-500.02 МЕ (регистрационная карточка на контрольно-кассовые аппараты (машины) № 1706</w:t>
      </w:r>
      <w:r w:rsidRPr="00B370D4">
        <w:t xml:space="preserve"> </w:t>
      </w:r>
      <w:r>
        <w:t>от 23 октября 2012 года) в срок до 1 января 2015 года опломбирован в порядке, предусмотренном действующим законодательством Приднестровской Молдавской Республики,</w:t>
      </w:r>
      <w:r w:rsidRPr="00B370D4">
        <w:t xml:space="preserve"> </w:t>
      </w:r>
      <w:r>
        <w:t xml:space="preserve">не был. </w:t>
      </w:r>
    </w:p>
    <w:p w:rsidR="00B370D4" w:rsidRDefault="00B370D4" w:rsidP="002012FF">
      <w:pPr>
        <w:ind w:right="27" w:firstLine="567"/>
        <w:jc w:val="both"/>
      </w:pPr>
      <w:r>
        <w:t>Факт применени</w:t>
      </w:r>
      <w:r w:rsidR="00D1453D">
        <w:t>я</w:t>
      </w:r>
      <w:r>
        <w:t xml:space="preserve"> </w:t>
      </w:r>
      <w:r w:rsidR="00D1453D">
        <w:t>ЗАО «Молдавкабель»</w:t>
      </w:r>
      <w:r>
        <w:t xml:space="preserve"> неопломбированн</w:t>
      </w:r>
      <w:r w:rsidR="00D1453D">
        <w:t>ого</w:t>
      </w:r>
      <w:r>
        <w:t xml:space="preserve"> в установленном порядке </w:t>
      </w:r>
      <w:r w:rsidR="00D1453D">
        <w:t xml:space="preserve">вышеуказанного </w:t>
      </w:r>
      <w:r>
        <w:t>контрольно-кассов</w:t>
      </w:r>
      <w:r w:rsidR="00D1453D">
        <w:t>ого</w:t>
      </w:r>
      <w:r>
        <w:t xml:space="preserve"> аппарат</w:t>
      </w:r>
      <w:r w:rsidR="00D1453D">
        <w:t xml:space="preserve">а </w:t>
      </w:r>
      <w:r>
        <w:t xml:space="preserve">подтверждается протоколом об административном правонарушении серии МФ № 150097 от 15 июня 2015 года и содержащимся в нем объяснением законного представителя общества, фискальным отчетом, заверенной копией книги кассира-операциониста и </w:t>
      </w:r>
      <w:r w:rsidR="00D1453D">
        <w:t xml:space="preserve">непосредственно самим </w:t>
      </w:r>
      <w:r>
        <w:t>обществом</w:t>
      </w:r>
      <w:r w:rsidR="00356D5D">
        <w:t>, в том числе,</w:t>
      </w:r>
      <w:r>
        <w:t xml:space="preserve"> в суде.</w:t>
      </w:r>
    </w:p>
    <w:p w:rsidR="008C766E" w:rsidRDefault="008C766E" w:rsidP="002012FF">
      <w:pPr>
        <w:ind w:right="27" w:firstLine="567"/>
        <w:jc w:val="both"/>
      </w:pPr>
      <w:r>
        <w:t xml:space="preserve">При названных обстоятельствах суд сделал правильный вывод о наличии в действиях общества события </w:t>
      </w:r>
      <w:r w:rsidR="00D1453D">
        <w:t xml:space="preserve">и состава </w:t>
      </w:r>
      <w:r>
        <w:t xml:space="preserve">административного правонарушения, ответственность за которое предусмотрена </w:t>
      </w:r>
      <w:r w:rsidR="00D1453D">
        <w:t>пунктом 1</w:t>
      </w:r>
      <w:r>
        <w:t xml:space="preserve"> ст</w:t>
      </w:r>
      <w:r w:rsidR="00D1453D">
        <w:t xml:space="preserve">атьи </w:t>
      </w:r>
      <w:r>
        <w:t>1</w:t>
      </w:r>
      <w:r w:rsidR="00D1453D">
        <w:t>4</w:t>
      </w:r>
      <w:r>
        <w:t>.1</w:t>
      </w:r>
      <w:r w:rsidR="00D1453D">
        <w:t>1</w:t>
      </w:r>
      <w:r>
        <w:t xml:space="preserve"> Ко</w:t>
      </w:r>
      <w:r w:rsidR="00D1453D">
        <w:t>АП ПМР</w:t>
      </w:r>
      <w:r>
        <w:t>.</w:t>
      </w:r>
    </w:p>
    <w:p w:rsidR="00AB6A1E" w:rsidRDefault="00150930" w:rsidP="002012FF">
      <w:pPr>
        <w:ind w:right="27" w:firstLine="567"/>
        <w:jc w:val="both"/>
      </w:pPr>
      <w:r>
        <w:t xml:space="preserve">Вместе с </w:t>
      </w:r>
      <w:r w:rsidR="008C766E">
        <w:t>тем</w:t>
      </w:r>
      <w:r>
        <w:t>, суд</w:t>
      </w:r>
      <w:r w:rsidR="00AB6A1E">
        <w:t>,</w:t>
      </w:r>
      <w:r>
        <w:t xml:space="preserve"> и</w:t>
      </w:r>
      <w:r w:rsidRPr="00150930">
        <w:t>сследовав и оценив все представленные сторонами доказательства в их совокупности с учетом требований ст</w:t>
      </w:r>
      <w:r>
        <w:t xml:space="preserve">атьи </w:t>
      </w:r>
      <w:r w:rsidRPr="00150930">
        <w:t>5</w:t>
      </w:r>
      <w:r>
        <w:t>1</w:t>
      </w:r>
      <w:r w:rsidRPr="00150930">
        <w:t xml:space="preserve"> А</w:t>
      </w:r>
      <w:r>
        <w:t>ПК ПМР</w:t>
      </w:r>
      <w:r w:rsidRPr="00150930">
        <w:t>,</w:t>
      </w:r>
      <w:r w:rsidR="00AB6A1E" w:rsidRPr="00AB6A1E">
        <w:t xml:space="preserve"> </w:t>
      </w:r>
      <w:r w:rsidR="00AB6A1E">
        <w:t>исходя из оценки конкретных обстоятельств совершения правонарушения, пришел к выводу об</w:t>
      </w:r>
      <w:r w:rsidR="00AB6A1E" w:rsidRPr="00AB6A1E">
        <w:t xml:space="preserve"> </w:t>
      </w:r>
      <w:r w:rsidR="00AB6A1E">
        <w:t xml:space="preserve">отсутствии существенной угрозы охраняемым общественным отношениям и, как следствие, о малозначительности правонарушения и о необходимости применения в данном конкретном случае положений статьи 2.16 КоАП ПМР. </w:t>
      </w:r>
    </w:p>
    <w:p w:rsidR="00D122D1" w:rsidRDefault="00D122D1" w:rsidP="002012FF">
      <w:pPr>
        <w:ind w:right="27" w:firstLine="567"/>
        <w:jc w:val="both"/>
      </w:pPr>
      <w:r>
        <w:t xml:space="preserve">Ввиду чего, суд, </w:t>
      </w:r>
      <w:r w:rsidRPr="00D122D1">
        <w:t>руководствуясь пунктом 2 статьи 130-22 А</w:t>
      </w:r>
      <w:r>
        <w:t xml:space="preserve">ПК ПМР </w:t>
      </w:r>
      <w:r w:rsidRPr="00D122D1">
        <w:t>и статьей 2.16 КоАП ПМР, прин</w:t>
      </w:r>
      <w:r>
        <w:t>ял</w:t>
      </w:r>
      <w:r w:rsidRPr="00D122D1">
        <w:t xml:space="preserve"> решение о признании незаконным </w:t>
      </w:r>
      <w:r>
        <w:t xml:space="preserve">оспариваемого </w:t>
      </w:r>
      <w:r w:rsidRPr="00D122D1">
        <w:t>постановления и о его отмене.</w:t>
      </w:r>
    </w:p>
    <w:p w:rsidR="00D122D1" w:rsidRDefault="00D122D1" w:rsidP="002012FF">
      <w:pPr>
        <w:ind w:right="27" w:firstLine="567"/>
        <w:jc w:val="both"/>
      </w:pPr>
      <w:r>
        <w:t>Приведенные выводы суда первой инстанции следует признать законными и обоснованными.</w:t>
      </w:r>
    </w:p>
    <w:p w:rsidR="007C20FE" w:rsidRDefault="007C20FE" w:rsidP="002012FF">
      <w:pPr>
        <w:ind w:right="27" w:firstLine="567"/>
        <w:jc w:val="both"/>
      </w:pPr>
      <w:r>
        <w:t xml:space="preserve">Так, в соответствии с пунктом в) статьи 21-2 АПК ПМР </w:t>
      </w:r>
      <w:r w:rsidR="00CF2472">
        <w:t xml:space="preserve">арбитражный суд рассматривает в порядке административного судопроизводства дела об административных правонарушениях, рассмотрение которых отнесено к компетенции арбитражного суда. Рассмотрение арбитражным судом дел об административных правонарушениях регламентировано главой 18-4 АПК ПМР, согласно которой к таким делам отнесены </w:t>
      </w:r>
      <w:r>
        <w:t xml:space="preserve"> две </w:t>
      </w:r>
      <w:r>
        <w:lastRenderedPageBreak/>
        <w:t>категории дел об административных правонарушениях: о привлечении к административной ответственности</w:t>
      </w:r>
      <w:r w:rsidR="00CF2472">
        <w:t xml:space="preserve"> </w:t>
      </w:r>
      <w:r>
        <w:t xml:space="preserve"> и об оспаривании </w:t>
      </w:r>
      <w:r w:rsidR="002666A0">
        <w:t xml:space="preserve">решений административных </w:t>
      </w:r>
      <w:r>
        <w:t>органов о привлечении к а</w:t>
      </w:r>
      <w:r w:rsidR="00CF2472">
        <w:t>дминистративной ответственности.</w:t>
      </w:r>
      <w:r>
        <w:t xml:space="preserve"> </w:t>
      </w:r>
      <w:r w:rsidR="00CF2472">
        <w:t>П</w:t>
      </w:r>
      <w:r>
        <w:t xml:space="preserve">орядок </w:t>
      </w:r>
      <w:r w:rsidR="00CF2472">
        <w:t xml:space="preserve">их </w:t>
      </w:r>
      <w:r>
        <w:t xml:space="preserve">рассмотрения регламентирован соответственно </w:t>
      </w:r>
      <w:r w:rsidR="00CF2472">
        <w:t xml:space="preserve">параграфами </w:t>
      </w:r>
      <w:r>
        <w:t>1 и 2</w:t>
      </w:r>
      <w:r w:rsidR="00CF2472">
        <w:t xml:space="preserve"> главы 18-4 АПК ПМР</w:t>
      </w:r>
      <w:r>
        <w:t xml:space="preserve">. </w:t>
      </w:r>
    </w:p>
    <w:p w:rsidR="00185553" w:rsidRDefault="007C20FE" w:rsidP="002012FF">
      <w:pPr>
        <w:ind w:right="27" w:firstLine="567"/>
        <w:jc w:val="both"/>
      </w:pPr>
      <w:r>
        <w:t>Нормами арбитражного процессуального права</w:t>
      </w:r>
      <w:r w:rsidR="00185553">
        <w:t>, а именно пунктом 6 статьи 130-16 и пунктом 6 статьи 130-21 АПК ПМР,</w:t>
      </w:r>
      <w:r>
        <w:t xml:space="preserve"> определен предмет доказывания и судебного исследования по названной категории дел. </w:t>
      </w:r>
    </w:p>
    <w:p w:rsidR="007C20FE" w:rsidRDefault="007C20FE" w:rsidP="002012FF">
      <w:pPr>
        <w:ind w:right="27" w:firstLine="567"/>
        <w:jc w:val="both"/>
      </w:pPr>
      <w:r>
        <w:t xml:space="preserve">Предписанная АПК </w:t>
      </w:r>
      <w:r w:rsidR="00185553">
        <w:t>ПМР</w:t>
      </w:r>
      <w:r>
        <w:t xml:space="preserve"> последовательность проверки перечисленных </w:t>
      </w:r>
      <w:r w:rsidR="00185553">
        <w:t xml:space="preserve">в указанных нормах права </w:t>
      </w:r>
      <w:r>
        <w:t xml:space="preserve">обстоятельств обусловлена закрепленными в КоАП </w:t>
      </w:r>
      <w:r w:rsidR="00185553">
        <w:t>ПМР</w:t>
      </w:r>
      <w:r>
        <w:t xml:space="preserve"> основаниями для отказа в привлечении к административной ответственности (либо отмены ранее вынесенного постановления), определенными как обстоятельства, исключающие производство по делу об административном правонарушении. Общий перечень этих обстоятельств содержится в ст. 24.5 КоАП </w:t>
      </w:r>
      <w:r w:rsidR="00185553">
        <w:t>ПМ</w:t>
      </w:r>
      <w:r>
        <w:t>Р.</w:t>
      </w:r>
    </w:p>
    <w:p w:rsidR="002666A0" w:rsidRDefault="007C20FE" w:rsidP="002012FF">
      <w:pPr>
        <w:ind w:right="27" w:firstLine="567"/>
        <w:jc w:val="both"/>
      </w:pPr>
      <w:r>
        <w:t xml:space="preserve">В первую очередь установлению подлежит наличие события и всех элементов состава правонарушения. Если в действиях </w:t>
      </w:r>
      <w:r w:rsidR="002666A0">
        <w:t>право</w:t>
      </w:r>
      <w:r>
        <w:t>нарушителя выявлены формальные условия для наступления ответственности, суду следует оценить их, выявив смягчающие и отягчающие административную ответственность обстоятельства и решив вопрос о мере наказания</w:t>
      </w:r>
      <w:r w:rsidR="002666A0">
        <w:t xml:space="preserve"> в соответствии с принципом, закрепленным пунктом 1.6 КоАП ПМР. </w:t>
      </w:r>
      <w:r>
        <w:t xml:space="preserve"> </w:t>
      </w:r>
    </w:p>
    <w:p w:rsidR="007C20FE" w:rsidRDefault="007C20FE" w:rsidP="002012FF">
      <w:pPr>
        <w:ind w:right="27" w:firstLine="567"/>
        <w:jc w:val="both"/>
      </w:pPr>
      <w:r>
        <w:t>В частности, при рассмотрении дела арбитражному су</w:t>
      </w:r>
      <w:r w:rsidR="002666A0">
        <w:t xml:space="preserve">ду надлежит исходить и из подпункта в) пункта 1 статьи 31.7 КоАП ПМР, </w:t>
      </w:r>
      <w:r>
        <w:t>который в качестве дополнительного обстоятельства, исключающего привлечение к административной ответственности, указывает на ст</w:t>
      </w:r>
      <w:r w:rsidR="002666A0">
        <w:t>атью</w:t>
      </w:r>
      <w:r>
        <w:t xml:space="preserve"> 2.</w:t>
      </w:r>
      <w:r w:rsidR="002666A0">
        <w:t>16</w:t>
      </w:r>
      <w:r>
        <w:t xml:space="preserve"> КоАП </w:t>
      </w:r>
      <w:r w:rsidR="002666A0">
        <w:t>ПМР.</w:t>
      </w:r>
    </w:p>
    <w:p w:rsidR="002666A0" w:rsidRDefault="00723D43" w:rsidP="002012FF">
      <w:pPr>
        <w:ind w:right="27" w:firstLine="567"/>
        <w:jc w:val="both"/>
      </w:pPr>
      <w:r>
        <w:t xml:space="preserve">Так, в силу </w:t>
      </w:r>
      <w:r w:rsidR="002666A0">
        <w:t>подпункт</w:t>
      </w:r>
      <w:r>
        <w:t>а</w:t>
      </w:r>
      <w:r w:rsidR="002666A0">
        <w:t xml:space="preserve"> в) пункта 1 статьи 31.7 КоАП ПМР,</w:t>
      </w:r>
      <w:r w:rsidRPr="00723D43">
        <w:t xml:space="preserve"> наличи</w:t>
      </w:r>
      <w:r>
        <w:t>е</w:t>
      </w:r>
      <w:r w:rsidRPr="00723D43">
        <w:t xml:space="preserve"> хотя бы одного из обстоятельств, предусмотренных статьями 2.16, 24.5 настоящего Кодекса</w:t>
      </w:r>
      <w:r>
        <w:t xml:space="preserve"> влечет </w:t>
      </w:r>
      <w:r w:rsidRPr="00723D43">
        <w:t>отмен</w:t>
      </w:r>
      <w:r>
        <w:t>у</w:t>
      </w:r>
      <w:r w:rsidRPr="00723D43">
        <w:t xml:space="preserve"> постановления </w:t>
      </w:r>
      <w:r>
        <w:t xml:space="preserve">по делу об административном правонарушении </w:t>
      </w:r>
      <w:r w:rsidRPr="00723D43">
        <w:t>и</w:t>
      </w:r>
      <w:r>
        <w:t xml:space="preserve"> прекращение</w:t>
      </w:r>
      <w:r w:rsidRPr="00723D43">
        <w:t xml:space="preserve"> производства по делу</w:t>
      </w:r>
      <w:r>
        <w:t>.</w:t>
      </w:r>
      <w:r w:rsidRPr="00723D43">
        <w:t xml:space="preserve"> </w:t>
      </w:r>
    </w:p>
    <w:p w:rsidR="00723D43" w:rsidRDefault="00BC519B" w:rsidP="002012FF">
      <w:pPr>
        <w:ind w:right="27" w:firstLine="567"/>
        <w:jc w:val="both"/>
      </w:pPr>
      <w:r>
        <w:t xml:space="preserve">Приведенным нормам права в полной мере соответствует правовая позиция Арбитражного суда ПМР, содержащаяся в части второй пункта 26 </w:t>
      </w:r>
      <w:r w:rsidRPr="00A421F1">
        <w:rPr>
          <w:rStyle w:val="apple-converted-space"/>
          <w:bdr w:val="none" w:sz="0" w:space="0" w:color="auto" w:frame="1"/>
        </w:rPr>
        <w:t>Разъяснения Арбитражного суда Приднестровской Молдавской Республики «О некоторых вопросах, связанных с применением норм Кодекса об административных правонарушениях Приднестровской Молдавской Республики», утвержденного Постановлением Пленума Арбитражного суда от 25 апреля 2014 года №</w:t>
      </w:r>
      <w:r>
        <w:rPr>
          <w:rStyle w:val="apple-converted-space"/>
          <w:bdr w:val="none" w:sz="0" w:space="0" w:color="auto" w:frame="1"/>
        </w:rPr>
        <w:t xml:space="preserve"> </w:t>
      </w:r>
      <w:r w:rsidRPr="00A421F1">
        <w:rPr>
          <w:rStyle w:val="apple-converted-space"/>
          <w:bdr w:val="none" w:sz="0" w:space="0" w:color="auto" w:frame="1"/>
        </w:rPr>
        <w:t>4</w:t>
      </w:r>
      <w:r>
        <w:rPr>
          <w:rStyle w:val="apple-converted-space"/>
          <w:bdr w:val="none" w:sz="0" w:space="0" w:color="auto" w:frame="1"/>
        </w:rPr>
        <w:t xml:space="preserve">, в соответствии с которой </w:t>
      </w:r>
      <w:r w:rsidRPr="00BC519B">
        <w:t xml:space="preserve">суд, </w:t>
      </w:r>
      <w:r>
        <w:t xml:space="preserve"> установив </w:t>
      </w:r>
      <w:r w:rsidRPr="00BC519B">
        <w:t>малозначительность правонарушения в ходе рассмотрения дела об оспаривании постановления административного органа о привлечении к административной ответственности, руководствуясь пунктом 2 статьи 130-22 АПК ПМР и статьей 2.16 КоАП ПМР, принимает решение о признании незаконным этого постановления и о его отмене.</w:t>
      </w:r>
    </w:p>
    <w:p w:rsidR="00366D0D" w:rsidRDefault="00BC519B" w:rsidP="002012FF">
      <w:pPr>
        <w:ind w:right="27" w:firstLine="567"/>
        <w:jc w:val="both"/>
      </w:pPr>
      <w:r>
        <w:t>Таким образом, суд</w:t>
      </w:r>
      <w:r w:rsidR="007721F3">
        <w:t>ом</w:t>
      </w:r>
      <w:r>
        <w:t xml:space="preserve"> первой инстанции </w:t>
      </w:r>
      <w:r w:rsidR="00366D0D" w:rsidRPr="00366D0D">
        <w:t xml:space="preserve">при рассмотрении дела об оспаривании Постановления Начальника НИ по г.Бендеры № 07/332 от 23.06.2015г. </w:t>
      </w:r>
      <w:r w:rsidR="00366D0D">
        <w:t xml:space="preserve">обоснованно </w:t>
      </w:r>
      <w:r w:rsidR="00366D0D" w:rsidRPr="00366D0D">
        <w:t>применена ст</w:t>
      </w:r>
      <w:r w:rsidR="00366D0D">
        <w:t xml:space="preserve">атья </w:t>
      </w:r>
      <w:r w:rsidR="00366D0D" w:rsidRPr="00366D0D">
        <w:t>2.16 КоАП ПМР</w:t>
      </w:r>
      <w:r w:rsidR="00366D0D">
        <w:t>.</w:t>
      </w:r>
    </w:p>
    <w:p w:rsidR="008C0487" w:rsidRDefault="00366D0D" w:rsidP="002012FF">
      <w:pPr>
        <w:ind w:right="27" w:firstLine="567"/>
        <w:jc w:val="both"/>
      </w:pPr>
      <w:r>
        <w:t>Ввиду чего доводы к</w:t>
      </w:r>
      <w:r w:rsidR="008C0487">
        <w:t>ассационной жалобы относительно применения</w:t>
      </w:r>
      <w:r w:rsidR="00D208FF">
        <w:t xml:space="preserve"> судом </w:t>
      </w:r>
      <w:r w:rsidR="008C0487">
        <w:t>норм</w:t>
      </w:r>
      <w:r w:rsidR="00D208FF">
        <w:t>ы</w:t>
      </w:r>
      <w:r w:rsidR="008C0487">
        <w:t xml:space="preserve"> права – стать</w:t>
      </w:r>
      <w:r w:rsidR="00D208FF">
        <w:t>и</w:t>
      </w:r>
      <w:r w:rsidR="008C0487">
        <w:t xml:space="preserve"> 2.16 КоАП ПМР, </w:t>
      </w:r>
      <w:r w:rsidRPr="00366D0D">
        <w:t>не подлежащ</w:t>
      </w:r>
      <w:r w:rsidR="00D208FF">
        <w:t>ей</w:t>
      </w:r>
      <w:r w:rsidRPr="00366D0D">
        <w:t xml:space="preserve"> применению в рассматриваемом деле</w:t>
      </w:r>
      <w:r w:rsidR="008C0487">
        <w:t>, подлеж</w:t>
      </w:r>
      <w:r w:rsidR="00D208FF">
        <w:t>а</w:t>
      </w:r>
      <w:r w:rsidR="008C0487">
        <w:t>т отклонению.</w:t>
      </w:r>
    </w:p>
    <w:p w:rsidR="00FE5F71" w:rsidRDefault="008C0487" w:rsidP="002012FF">
      <w:pPr>
        <w:ind w:right="27" w:firstLine="567"/>
        <w:jc w:val="both"/>
      </w:pPr>
      <w:r>
        <w:t xml:space="preserve">Более того, изложенное выше, в том числе положения подпункта в) пункта 1 статьи 31.7 КоАП ПМР и части второй пункта 26 названного выше </w:t>
      </w:r>
      <w:r w:rsidRPr="00A421F1">
        <w:rPr>
          <w:rStyle w:val="apple-converted-space"/>
          <w:bdr w:val="none" w:sz="0" w:space="0" w:color="auto" w:frame="1"/>
        </w:rPr>
        <w:t>Разъяснения Арбитражного суда П</w:t>
      </w:r>
      <w:r>
        <w:rPr>
          <w:rStyle w:val="apple-converted-space"/>
          <w:bdr w:val="none" w:sz="0" w:space="0" w:color="auto" w:frame="1"/>
        </w:rPr>
        <w:t>МР</w:t>
      </w:r>
      <w:r w:rsidRPr="00A421F1">
        <w:rPr>
          <w:rStyle w:val="apple-converted-space"/>
          <w:bdr w:val="none" w:sz="0" w:space="0" w:color="auto" w:frame="1"/>
        </w:rPr>
        <w:t xml:space="preserve">, </w:t>
      </w:r>
      <w:r w:rsidR="00237A05">
        <w:rPr>
          <w:rStyle w:val="apple-converted-space"/>
          <w:bdr w:val="none" w:sz="0" w:space="0" w:color="auto" w:frame="1"/>
        </w:rPr>
        <w:t xml:space="preserve">а также положения статьи 27.1 КоАП ПМР, устанавливающей обстоятельства, подлежащие выяснению по делу об административном правонарушении, </w:t>
      </w:r>
      <w:r>
        <w:t>свидетельствует о том, что</w:t>
      </w:r>
      <w:r w:rsidR="00D208FF" w:rsidRPr="00D208FF">
        <w:t xml:space="preserve"> оспариваемое постановление не может быть признано законным,</w:t>
      </w:r>
      <w:r w:rsidR="00D208FF">
        <w:t xml:space="preserve"> если </w:t>
      </w:r>
      <w:r w:rsidR="00D208FF" w:rsidRPr="00D208FF">
        <w:t xml:space="preserve">при </w:t>
      </w:r>
      <w:r w:rsidR="00FE5F71">
        <w:t xml:space="preserve">его </w:t>
      </w:r>
      <w:r w:rsidR="00D208FF">
        <w:t xml:space="preserve">вынесении </w:t>
      </w:r>
      <w:r w:rsidR="00D208FF" w:rsidRPr="00D208FF">
        <w:t xml:space="preserve">не были учтены обстоятельства, </w:t>
      </w:r>
      <w:r w:rsidR="00D208FF">
        <w:t xml:space="preserve">установленные </w:t>
      </w:r>
      <w:r w:rsidR="00D208FF" w:rsidRPr="00723D43">
        <w:t>стать</w:t>
      </w:r>
      <w:r w:rsidR="00D208FF">
        <w:t>ей</w:t>
      </w:r>
      <w:r w:rsidR="00D208FF" w:rsidRPr="00723D43">
        <w:t xml:space="preserve"> 2.16</w:t>
      </w:r>
      <w:r w:rsidR="00D208FF">
        <w:t xml:space="preserve"> КоАП ПМР, влекущие возможность освобождения </w:t>
      </w:r>
      <w:r w:rsidR="00FE5F71">
        <w:t xml:space="preserve">лица, </w:t>
      </w:r>
      <w:r w:rsidR="00FE5F71" w:rsidRPr="00FE5F71">
        <w:t>совершивше</w:t>
      </w:r>
      <w:r w:rsidR="00FE5F71">
        <w:t>го</w:t>
      </w:r>
      <w:r w:rsidR="00FE5F71" w:rsidRPr="00FE5F71">
        <w:t xml:space="preserve"> административное правонарушение, от административной ответственности</w:t>
      </w:r>
      <w:r w:rsidR="00FE5F71">
        <w:t>, с</w:t>
      </w:r>
      <w:r w:rsidR="00FE5F71" w:rsidRPr="00FE5F71">
        <w:t xml:space="preserve"> объявление</w:t>
      </w:r>
      <w:r w:rsidR="00FE5F71">
        <w:t>м</w:t>
      </w:r>
      <w:r w:rsidR="00FE5F71" w:rsidRPr="00FE5F71">
        <w:t xml:space="preserve"> устного замечания</w:t>
      </w:r>
      <w:r w:rsidR="00FE5F71">
        <w:t>.  Вместе с тем,</w:t>
      </w:r>
      <w:r w:rsidR="00FE5F71" w:rsidRPr="00FE5F71">
        <w:rPr>
          <w:bdr w:val="none" w:sz="0" w:space="0" w:color="auto" w:frame="1"/>
        </w:rPr>
        <w:t xml:space="preserve"> </w:t>
      </w:r>
      <w:r w:rsidR="00FE5F71" w:rsidRPr="00A421F1">
        <w:rPr>
          <w:bdr w:val="none" w:sz="0" w:space="0" w:color="auto" w:frame="1"/>
        </w:rPr>
        <w:t>объявление устного замечания в соответствии со статьей 2.16. КоАП</w:t>
      </w:r>
      <w:r w:rsidR="00FE5F71" w:rsidRPr="00FE5F71">
        <w:t xml:space="preserve"> влечет за собой прекращение производства по делу об административном правонарушении</w:t>
      </w:r>
      <w:r w:rsidR="00FE5F71">
        <w:t xml:space="preserve"> в силу </w:t>
      </w:r>
      <w:r w:rsidR="00FE5F71" w:rsidRPr="00FE5F71">
        <w:t>подпункта б) части второй пункта 1 статьи 30.11. КоАП ПМР</w:t>
      </w:r>
      <w:r w:rsidR="00FE5F71">
        <w:t>.</w:t>
      </w:r>
      <w:r w:rsidR="00FE5F71" w:rsidRPr="00FE5F71">
        <w:t xml:space="preserve"> </w:t>
      </w:r>
    </w:p>
    <w:p w:rsidR="00FF0969" w:rsidRDefault="00FF0969" w:rsidP="002012FF">
      <w:pPr>
        <w:ind w:right="27" w:firstLine="567"/>
        <w:jc w:val="both"/>
      </w:pPr>
      <w:r>
        <w:t>Анализ названных выше норм права, указывает на ошибочность восприятия налоговым органом, использованного в статье 2.16. КоАП ПМР словосочетания «могут освободить», как возможност</w:t>
      </w:r>
      <w:r w:rsidR="00823ACE">
        <w:t>и</w:t>
      </w:r>
      <w:r>
        <w:t xml:space="preserve"> при малозначительности правонарушения, произвольно (по </w:t>
      </w:r>
      <w:r>
        <w:lastRenderedPageBreak/>
        <w:t xml:space="preserve">желанию органа) подходить к принятию решения об освобождении от ответственности. </w:t>
      </w:r>
    </w:p>
    <w:p w:rsidR="00FF0969" w:rsidRDefault="00DA01D7" w:rsidP="002012FF">
      <w:pPr>
        <w:ind w:right="27" w:firstLine="567"/>
        <w:jc w:val="both"/>
      </w:pPr>
      <w:r>
        <w:t xml:space="preserve">В связи с чем, суд кассационной инстанции считает подлежащими отклонению доводы кассационной жалобы, согласно которым при </w:t>
      </w:r>
      <w:r w:rsidRPr="00DA01D7">
        <w:t>рассмотрении дела № 739/15-11 не было учтено, что ст.2.16</w:t>
      </w:r>
      <w:r w:rsidR="00C207D1">
        <w:t>.</w:t>
      </w:r>
      <w:r w:rsidRPr="00DA01D7">
        <w:t xml:space="preserve"> КоАП ПМР не предписывает обязательность органа, в компетенцию которого входит рассмотрение дел об административных правонарушениях, при малозначительности совершенного административного правонарушения освободить лицо, совершившее административное правонарушение, от административной ответственности и ограничиться устным замечанием, а предоставляет только право принять такое решение.</w:t>
      </w:r>
      <w:r>
        <w:t xml:space="preserve"> </w:t>
      </w:r>
      <w:r w:rsidR="00FF0969">
        <w:t xml:space="preserve"> </w:t>
      </w:r>
    </w:p>
    <w:p w:rsidR="00D122D1" w:rsidRPr="001E0382" w:rsidRDefault="00DE3B0C" w:rsidP="002012FF">
      <w:pPr>
        <w:ind w:right="27" w:firstLine="567"/>
        <w:jc w:val="both"/>
        <w:rPr>
          <w:b/>
        </w:rPr>
      </w:pPr>
      <w:r>
        <w:rPr>
          <w:bdr w:val="none" w:sz="0" w:space="0" w:color="auto" w:frame="1"/>
        </w:rPr>
        <w:t>В</w:t>
      </w:r>
      <w:r w:rsidR="00D122D1" w:rsidRPr="001E0382">
        <w:rPr>
          <w:bdr w:val="none" w:sz="0" w:space="0" w:color="auto" w:frame="1"/>
        </w:rPr>
        <w:t xml:space="preserve"> соответствии со статьей 2.16</w:t>
      </w:r>
      <w:r w:rsidR="00C207D1">
        <w:rPr>
          <w:bdr w:val="none" w:sz="0" w:space="0" w:color="auto" w:frame="1"/>
        </w:rPr>
        <w:t>.</w:t>
      </w:r>
      <w:r w:rsidR="00D122D1" w:rsidRPr="001E0382">
        <w:rPr>
          <w:bdr w:val="none" w:sz="0" w:space="0" w:color="auto" w:frame="1"/>
        </w:rPr>
        <w:t xml:space="preserve"> КоАП ПМР п</w:t>
      </w:r>
      <w:r w:rsidR="00D122D1" w:rsidRPr="001E0382">
        <w:t>ри малозначительности совершенного административного правонарушения суд, орган (должностное лицо), в компетенцию которого входит рассмотрение дел об административных правонарушениях, могут освободить лицо, совершившее административное правонарушение, от административной ответственности и ограничиться устным замечанием.</w:t>
      </w:r>
    </w:p>
    <w:p w:rsidR="00D122D1" w:rsidRPr="001E0382" w:rsidRDefault="00D122D1" w:rsidP="002012FF">
      <w:pPr>
        <w:ind w:right="27" w:firstLine="567"/>
        <w:jc w:val="both"/>
      </w:pPr>
      <w:r>
        <w:t>Значение понятия «м</w:t>
      </w:r>
      <w:r w:rsidRPr="001E0382">
        <w:t>алозначительно</w:t>
      </w:r>
      <w:r>
        <w:t>е</w:t>
      </w:r>
      <w:r w:rsidRPr="001E0382">
        <w:t xml:space="preserve"> административно</w:t>
      </w:r>
      <w:r>
        <w:t>е</w:t>
      </w:r>
      <w:r w:rsidRPr="001E0382">
        <w:t xml:space="preserve"> правонарушени</w:t>
      </w:r>
      <w:r>
        <w:t xml:space="preserve">е» определено </w:t>
      </w:r>
      <w:r w:rsidRPr="001E0382">
        <w:t xml:space="preserve"> п</w:t>
      </w:r>
      <w:r>
        <w:t>унктом с) статьи</w:t>
      </w:r>
      <w:r w:rsidRPr="001E0382">
        <w:t xml:space="preserve"> 1.2 КоАП ПМР</w:t>
      </w:r>
      <w:r>
        <w:t>. Таковым согласно названной норме права является</w:t>
      </w:r>
      <w:r w:rsidRPr="001E0382">
        <w:t xml:space="preserve"> действие либо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D122D1" w:rsidRDefault="00D122D1" w:rsidP="002012FF">
      <w:pPr>
        <w:pStyle w:val="af"/>
        <w:shd w:val="clear" w:color="auto" w:fill="FFFFFF"/>
        <w:spacing w:before="0" w:beforeAutospacing="0" w:after="0" w:afterAutospacing="0"/>
        <w:ind w:right="27" w:firstLine="567"/>
        <w:jc w:val="both"/>
        <w:textAlignment w:val="baseline"/>
      </w:pPr>
      <w:r w:rsidRPr="001E0382">
        <w:rPr>
          <w:bdr w:val="none" w:sz="0" w:space="0" w:color="auto" w:frame="1"/>
        </w:rPr>
        <w:t>Пунктом 27 Разъяснения Пленума Арбитражного суда Приднестровской Молдавской Республики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суда ПМР от 25 апреля 2014 года №</w:t>
      </w:r>
      <w:r>
        <w:rPr>
          <w:bdr w:val="none" w:sz="0" w:space="0" w:color="auto" w:frame="1"/>
        </w:rPr>
        <w:t xml:space="preserve"> </w:t>
      </w:r>
      <w:r w:rsidRPr="001E0382">
        <w:rPr>
          <w:bdr w:val="none" w:sz="0" w:space="0" w:color="auto" w:frame="1"/>
        </w:rPr>
        <w:t xml:space="preserve">4, </w:t>
      </w:r>
      <w:r w:rsidRPr="001E0382">
        <w:t>предусмотрено, что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w:t>
      </w:r>
    </w:p>
    <w:p w:rsidR="00B076F3" w:rsidRDefault="00B076F3" w:rsidP="002012FF">
      <w:pPr>
        <w:pStyle w:val="af"/>
        <w:shd w:val="clear" w:color="auto" w:fill="FFFFFF"/>
        <w:spacing w:before="0" w:beforeAutospacing="0" w:after="0" w:afterAutospacing="0"/>
        <w:ind w:right="27" w:firstLine="567"/>
        <w:jc w:val="both"/>
        <w:textAlignment w:val="baseline"/>
      </w:pPr>
      <w:r w:rsidRPr="0063746D">
        <w:t>При этом помимо нормы, закрепленной в статье 2.</w:t>
      </w:r>
      <w:r>
        <w:t>16</w:t>
      </w:r>
      <w:r w:rsidRPr="0063746D">
        <w:t xml:space="preserve"> КоАП </w:t>
      </w:r>
      <w:r>
        <w:t>ПМ</w:t>
      </w:r>
      <w:r w:rsidRPr="0063746D">
        <w:t>Р и прямо не предусматривающей критериев</w:t>
      </w:r>
      <w:r>
        <w:t xml:space="preserve"> оценки деяния на предмет его малозначительности</w:t>
      </w:r>
      <w:r w:rsidRPr="0063746D">
        <w:t>, следует</w:t>
      </w:r>
      <w:r>
        <w:t>,</w:t>
      </w:r>
      <w:r w:rsidRPr="0063746D">
        <w:t xml:space="preserve"> прежде всего</w:t>
      </w:r>
      <w:r>
        <w:t>,</w:t>
      </w:r>
      <w:r w:rsidRPr="0063746D">
        <w:t xml:space="preserve"> принимать во внимание принципы и цели юридической ответственности.</w:t>
      </w:r>
    </w:p>
    <w:p w:rsidR="00B076F3" w:rsidRDefault="00B076F3" w:rsidP="002012FF">
      <w:pPr>
        <w:pStyle w:val="af"/>
        <w:shd w:val="clear" w:color="auto" w:fill="FFFFFF"/>
        <w:spacing w:before="0" w:beforeAutospacing="0" w:after="0" w:afterAutospacing="0"/>
        <w:ind w:right="27" w:firstLine="567"/>
        <w:jc w:val="both"/>
        <w:textAlignment w:val="baseline"/>
      </w:pPr>
      <w:r>
        <w:t>Так, в соответствии со статьей 1.6 КоАП ПМР н</w:t>
      </w:r>
      <w:r w:rsidRPr="00FF7AE6">
        <w:t>аказание за совершение административного правонарушения должно быть справедливым, то есть соразмерным характеру правонарушения, степени вредности наступивших последствий, обстоятельствам совершения правонарушения, в том числе обстоятельствам, смягчающим и отягчающим административную ответственность, личности виновного лица, его имущественного и финансового положения.</w:t>
      </w:r>
      <w:r>
        <w:t xml:space="preserve"> </w:t>
      </w:r>
    </w:p>
    <w:p w:rsidR="00B076F3" w:rsidRDefault="00B076F3" w:rsidP="002012FF">
      <w:pPr>
        <w:pStyle w:val="af"/>
        <w:shd w:val="clear" w:color="auto" w:fill="FFFFFF"/>
        <w:spacing w:before="0" w:beforeAutospacing="0" w:after="0" w:afterAutospacing="0"/>
        <w:ind w:right="27" w:firstLine="567"/>
        <w:jc w:val="both"/>
        <w:textAlignment w:val="baseline"/>
      </w:pPr>
      <w:r>
        <w:t xml:space="preserve">Целью применения административного наказания в соответствии с пунктом 1 статьи 3.1 КоАП ПМР является </w:t>
      </w:r>
      <w:r w:rsidRPr="00C207D1">
        <w:t>восстановлени</w:t>
      </w:r>
      <w:r>
        <w:t>е</w:t>
      </w:r>
      <w:r w:rsidRPr="00C207D1">
        <w:t xml:space="preserve"> социальной справедливости и воспитани</w:t>
      </w:r>
      <w:r>
        <w:t>е</w:t>
      </w:r>
      <w:r w:rsidRPr="00C207D1">
        <w:t xml:space="preserve">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w:t>
      </w:r>
      <w:r>
        <w:t>,</w:t>
      </w:r>
      <w:r w:rsidRPr="00C207D1">
        <w:t xml:space="preserve"> как самим правонарушителем, так и другими лицами.</w:t>
      </w:r>
    </w:p>
    <w:p w:rsidR="00D122D1" w:rsidRDefault="00D122D1" w:rsidP="002012FF">
      <w:pPr>
        <w:pStyle w:val="af"/>
        <w:shd w:val="clear" w:color="auto" w:fill="FFFFFF"/>
        <w:spacing w:before="0" w:beforeAutospacing="0" w:after="0" w:afterAutospacing="0"/>
        <w:ind w:right="27" w:firstLine="567"/>
        <w:jc w:val="both"/>
        <w:textAlignment w:val="baseline"/>
        <w:rPr>
          <w:bdr w:val="none" w:sz="0" w:space="0" w:color="auto" w:frame="1"/>
        </w:rPr>
      </w:pPr>
      <w:r w:rsidRPr="001E0382">
        <w:rPr>
          <w:bdr w:val="none" w:sz="0" w:space="0" w:color="auto" w:frame="1"/>
        </w:rPr>
        <w:t>Совокупность имеющихся в материалах дела доказательств</w:t>
      </w:r>
      <w:r w:rsidR="00BB7FC9">
        <w:rPr>
          <w:bdr w:val="none" w:sz="0" w:space="0" w:color="auto" w:frame="1"/>
        </w:rPr>
        <w:t xml:space="preserve"> и</w:t>
      </w:r>
      <w:r w:rsidRPr="001E0382">
        <w:rPr>
          <w:bdr w:val="none" w:sz="0" w:space="0" w:color="auto" w:frame="1"/>
        </w:rPr>
        <w:t xml:space="preserve"> </w:t>
      </w:r>
      <w:r w:rsidR="00BB7FC9">
        <w:rPr>
          <w:bdr w:val="none" w:sz="0" w:space="0" w:color="auto" w:frame="1"/>
        </w:rPr>
        <w:t xml:space="preserve">установленные судом на основании этих доказательств </w:t>
      </w:r>
      <w:r w:rsidR="00BB7FC9" w:rsidRPr="001E0382">
        <w:t>конкретны</w:t>
      </w:r>
      <w:r w:rsidR="00BB7FC9">
        <w:t>е</w:t>
      </w:r>
      <w:r w:rsidR="00BB7FC9" w:rsidRPr="001E0382">
        <w:t xml:space="preserve"> обстоятельств</w:t>
      </w:r>
      <w:r w:rsidR="00BB7FC9">
        <w:t>а</w:t>
      </w:r>
      <w:r w:rsidR="00BB7FC9" w:rsidRPr="001E0382">
        <w:t xml:space="preserve"> совершения</w:t>
      </w:r>
      <w:r w:rsidR="00BB7FC9">
        <w:t xml:space="preserve"> правонарушения</w:t>
      </w:r>
      <w:r w:rsidR="00BB7FC9" w:rsidRPr="001E0382">
        <w:rPr>
          <w:bdr w:val="none" w:sz="0" w:space="0" w:color="auto" w:frame="1"/>
        </w:rPr>
        <w:t xml:space="preserve"> </w:t>
      </w:r>
      <w:r w:rsidRPr="001E0382">
        <w:rPr>
          <w:bdr w:val="none" w:sz="0" w:space="0" w:color="auto" w:frame="1"/>
        </w:rPr>
        <w:t>позволя</w:t>
      </w:r>
      <w:r w:rsidR="00BB7FC9">
        <w:rPr>
          <w:bdr w:val="none" w:sz="0" w:space="0" w:color="auto" w:frame="1"/>
        </w:rPr>
        <w:t>ю</w:t>
      </w:r>
      <w:r w:rsidRPr="001E0382">
        <w:rPr>
          <w:bdr w:val="none" w:sz="0" w:space="0" w:color="auto" w:frame="1"/>
        </w:rPr>
        <w:t xml:space="preserve">т сделать вывод о том, что действия </w:t>
      </w:r>
      <w:r w:rsidR="005052FB">
        <w:t>ЗАО «Молдавкабель»</w:t>
      </w:r>
      <w:r w:rsidRPr="001E0382">
        <w:rPr>
          <w:bdr w:val="none" w:sz="0" w:space="0" w:color="auto" w:frame="1"/>
        </w:rPr>
        <w:t xml:space="preserve">, выразившиеся в </w:t>
      </w:r>
      <w:r w:rsidR="005052FB">
        <w:t>применении неопломбированного в установленном порядке контрольно-кассового аппарата,</w:t>
      </w:r>
      <w:r w:rsidR="005052FB" w:rsidRPr="001E0382">
        <w:rPr>
          <w:bdr w:val="none" w:sz="0" w:space="0" w:color="auto" w:frame="1"/>
        </w:rPr>
        <w:t xml:space="preserve"> </w:t>
      </w:r>
      <w:r w:rsidRPr="001E0382">
        <w:rPr>
          <w:bdr w:val="none" w:sz="0" w:space="0" w:color="auto" w:frame="1"/>
        </w:rPr>
        <w:t xml:space="preserve">реально не повлекли каких-либо тяжких последствий и </w:t>
      </w:r>
      <w:r>
        <w:rPr>
          <w:bdr w:val="none" w:sz="0" w:space="0" w:color="auto" w:frame="1"/>
        </w:rPr>
        <w:t xml:space="preserve">не создали </w:t>
      </w:r>
      <w:r w:rsidRPr="001E0382">
        <w:rPr>
          <w:bdr w:val="none" w:sz="0" w:space="0" w:color="auto" w:frame="1"/>
        </w:rPr>
        <w:t xml:space="preserve">существенной угрозы </w:t>
      </w:r>
      <w:r w:rsidRPr="001E0382">
        <w:t>охраняемым общественным отношениям</w:t>
      </w:r>
      <w:r w:rsidRPr="001E0382">
        <w:rPr>
          <w:bdr w:val="none" w:sz="0" w:space="0" w:color="auto" w:frame="1"/>
        </w:rPr>
        <w:t>.</w:t>
      </w:r>
      <w:r w:rsidR="00C207D1">
        <w:rPr>
          <w:bdr w:val="none" w:sz="0" w:space="0" w:color="auto" w:frame="1"/>
        </w:rPr>
        <w:t xml:space="preserve"> </w:t>
      </w:r>
    </w:p>
    <w:p w:rsidR="00D051C8" w:rsidRDefault="00C207D1" w:rsidP="002012FF">
      <w:pPr>
        <w:pStyle w:val="af"/>
        <w:shd w:val="clear" w:color="auto" w:fill="FFFFFF"/>
        <w:spacing w:before="0" w:beforeAutospacing="0" w:after="0" w:afterAutospacing="0"/>
        <w:ind w:right="27" w:firstLine="567"/>
        <w:jc w:val="both"/>
        <w:textAlignment w:val="baseline"/>
        <w:rPr>
          <w:bdr w:val="none" w:sz="0" w:space="0" w:color="auto" w:frame="1"/>
        </w:rPr>
      </w:pPr>
      <w:r>
        <w:rPr>
          <w:bdr w:val="none" w:sz="0" w:space="0" w:color="auto" w:frame="1"/>
        </w:rPr>
        <w:t>Так, как следует из материалов дела и установлено судом первой инстанции,</w:t>
      </w:r>
      <w:r w:rsidR="00DC4238" w:rsidRPr="00DC4238">
        <w:t xml:space="preserve"> </w:t>
      </w:r>
      <w:r w:rsidR="00DC4238">
        <w:t xml:space="preserve">непосредственно </w:t>
      </w:r>
      <w:r w:rsidR="007721F3">
        <w:t xml:space="preserve">само </w:t>
      </w:r>
      <w:r w:rsidR="00DC4238">
        <w:t xml:space="preserve">общество обратилось в налоговую инспекцию с письмом, в котором просило опломбировать ККА марки </w:t>
      </w:r>
      <w:r w:rsidR="00DC4238">
        <w:rPr>
          <w:lang w:val="en-US"/>
        </w:rPr>
        <w:t>UNS</w:t>
      </w:r>
      <w:r w:rsidR="00DC4238" w:rsidRPr="004E608E">
        <w:t xml:space="preserve"> </w:t>
      </w:r>
      <w:r w:rsidR="00DC4238">
        <w:rPr>
          <w:lang w:val="en-US"/>
        </w:rPr>
        <w:t>MINI</w:t>
      </w:r>
      <w:r w:rsidR="00DC4238">
        <w:t xml:space="preserve">-500.02 МЕ (заводской номер ПР 42000153), зарегистрированный по адресу: г.Бендеры, ул.Индустриальная, 10, указав </w:t>
      </w:r>
      <w:r w:rsidR="005B2991">
        <w:t xml:space="preserve">одновременно </w:t>
      </w:r>
      <w:r w:rsidR="00DC4238">
        <w:t>на совершение им административного правонарушения, ответственность за которое предусмотрена пунктом 1 статьи 1</w:t>
      </w:r>
      <w:r w:rsidR="005B2991">
        <w:t>4.11 КоАП ПМР.</w:t>
      </w:r>
      <w:r w:rsidR="00DC4238">
        <w:t xml:space="preserve"> </w:t>
      </w:r>
      <w:r w:rsidR="005B2991">
        <w:rPr>
          <w:bdr w:val="none" w:sz="0" w:space="0" w:color="auto" w:frame="1"/>
        </w:rPr>
        <w:t>При эт</w:t>
      </w:r>
      <w:r w:rsidR="005B2991" w:rsidRPr="00A47DE9">
        <w:rPr>
          <w:bdr w:val="none" w:sz="0" w:space="0" w:color="auto" w:frame="1"/>
        </w:rPr>
        <w:t>о</w:t>
      </w:r>
      <w:r w:rsidR="005B2991">
        <w:rPr>
          <w:bdr w:val="none" w:sz="0" w:space="0" w:color="auto" w:frame="1"/>
        </w:rPr>
        <w:t>м, имеющиеся у общества еще пять контрольно-кассовых аппаратов, были опломбированы в установленном порядке.</w:t>
      </w:r>
      <w:r w:rsidR="009B3290">
        <w:rPr>
          <w:bdr w:val="none" w:sz="0" w:space="0" w:color="auto" w:frame="1"/>
        </w:rPr>
        <w:t xml:space="preserve"> </w:t>
      </w:r>
      <w:r w:rsidR="009A0627">
        <w:rPr>
          <w:bdr w:val="none" w:sz="0" w:space="0" w:color="auto" w:frame="1"/>
        </w:rPr>
        <w:lastRenderedPageBreak/>
        <w:t xml:space="preserve">Указанные обстоятельства </w:t>
      </w:r>
      <w:r w:rsidR="009A0627">
        <w:t>свидетельствую</w:t>
      </w:r>
      <w:r w:rsidR="00DC4238">
        <w:t>т об отсутствии у общества намерения уклон</w:t>
      </w:r>
      <w:r w:rsidR="00881EA5">
        <w:t>и</w:t>
      </w:r>
      <w:r w:rsidR="00DC4238">
        <w:t>ться от опломбирования  в установленном порядке контрольно-кассового аппарата и, соответственно, использова</w:t>
      </w:r>
      <w:r w:rsidR="00881EA5">
        <w:t>ть</w:t>
      </w:r>
      <w:r w:rsidR="00DC4238">
        <w:t xml:space="preserve"> таково</w:t>
      </w:r>
      <w:r w:rsidR="00881EA5">
        <w:t>й</w:t>
      </w:r>
      <w:r w:rsidR="005B2991">
        <w:t xml:space="preserve"> в нарушение требований</w:t>
      </w:r>
      <w:r w:rsidR="006B4283">
        <w:t xml:space="preserve"> действующего законодательства</w:t>
      </w:r>
      <w:r w:rsidR="005B2991">
        <w:t>.</w:t>
      </w:r>
      <w:r w:rsidR="00D051C8">
        <w:t xml:space="preserve"> При таких обстоятельствах</w:t>
      </w:r>
      <w:r w:rsidR="00D051C8">
        <w:rPr>
          <w:bdr w:val="none" w:sz="0" w:space="0" w:color="auto" w:frame="1"/>
        </w:rPr>
        <w:t>, учитывая не умышленный характер действий</w:t>
      </w:r>
      <w:r w:rsidR="00911B53">
        <w:rPr>
          <w:bdr w:val="none" w:sz="0" w:space="0" w:color="auto" w:frame="1"/>
        </w:rPr>
        <w:t>,</w:t>
      </w:r>
      <w:r w:rsidR="00D051C8">
        <w:rPr>
          <w:bdr w:val="none" w:sz="0" w:space="0" w:color="auto" w:frame="1"/>
        </w:rPr>
        <w:t xml:space="preserve"> степень общественной опасности такого противоправного де</w:t>
      </w:r>
      <w:r w:rsidR="00911B53">
        <w:rPr>
          <w:bdr w:val="none" w:sz="0" w:space="0" w:color="auto" w:frame="1"/>
        </w:rPr>
        <w:t>яния</w:t>
      </w:r>
      <w:r w:rsidR="00D051C8">
        <w:rPr>
          <w:bdr w:val="none" w:sz="0" w:space="0" w:color="auto" w:frame="1"/>
        </w:rPr>
        <w:t xml:space="preserve"> общества менее значительна.</w:t>
      </w:r>
      <w:r w:rsidR="00911B53">
        <w:rPr>
          <w:bdr w:val="none" w:sz="0" w:space="0" w:color="auto" w:frame="1"/>
        </w:rPr>
        <w:t xml:space="preserve"> </w:t>
      </w:r>
    </w:p>
    <w:p w:rsidR="008B7248" w:rsidRDefault="008B7248" w:rsidP="002012FF">
      <w:pPr>
        <w:pStyle w:val="af"/>
        <w:shd w:val="clear" w:color="auto" w:fill="FFFFFF"/>
        <w:suppressAutoHyphens/>
        <w:spacing w:before="0" w:beforeAutospacing="0" w:after="0" w:afterAutospacing="0"/>
        <w:ind w:right="27" w:firstLine="567"/>
        <w:jc w:val="both"/>
        <w:rPr>
          <w:color w:val="000000"/>
          <w:sz w:val="23"/>
          <w:szCs w:val="23"/>
        </w:rPr>
      </w:pPr>
      <w:r>
        <w:rPr>
          <w:bdr w:val="none" w:sz="0" w:space="0" w:color="auto" w:frame="1"/>
        </w:rPr>
        <w:t>Довод налогового органа</w:t>
      </w:r>
      <w:r w:rsidRPr="008B7248">
        <w:rPr>
          <w:color w:val="000000"/>
          <w:sz w:val="23"/>
          <w:szCs w:val="23"/>
        </w:rPr>
        <w:t xml:space="preserve"> </w:t>
      </w:r>
      <w:r>
        <w:rPr>
          <w:color w:val="000000"/>
          <w:sz w:val="23"/>
          <w:szCs w:val="23"/>
        </w:rPr>
        <w:t>о том, что с</w:t>
      </w:r>
      <w:r w:rsidRPr="00CA4891">
        <w:rPr>
          <w:color w:val="000000"/>
          <w:sz w:val="23"/>
          <w:szCs w:val="23"/>
        </w:rPr>
        <w:t xml:space="preserve">равнительный анализ санкций, содержащихся в КоАП ПМР, свидетельствует о том, что применение организацией неопломбированного ККА обладает высокой </w:t>
      </w:r>
      <w:r>
        <w:rPr>
          <w:color w:val="000000"/>
          <w:sz w:val="23"/>
          <w:szCs w:val="23"/>
        </w:rPr>
        <w:t>степенью общественной опасности, подлежит отклонению, поскольку при оценке степени общественной опасности недостаточно исходить из одного лишь объективного критерия, а следует учитывать и субъективный признак, а именно отношение лица, привлекаемого к административной ответственности, к формальным требованиям норм права.</w:t>
      </w:r>
      <w:r w:rsidR="0030557C">
        <w:rPr>
          <w:color w:val="000000"/>
          <w:sz w:val="23"/>
          <w:szCs w:val="23"/>
        </w:rPr>
        <w:t xml:space="preserve"> При этом, следует учитывать совокупность субъективных и объективных признаков поведения правонарушителя</w:t>
      </w:r>
      <w:r w:rsidR="00875457">
        <w:rPr>
          <w:color w:val="000000"/>
          <w:sz w:val="23"/>
          <w:szCs w:val="23"/>
        </w:rPr>
        <w:t xml:space="preserve">. </w:t>
      </w:r>
    </w:p>
    <w:p w:rsidR="0030557C" w:rsidRDefault="0030557C" w:rsidP="002012FF">
      <w:pPr>
        <w:pStyle w:val="af"/>
        <w:shd w:val="clear" w:color="auto" w:fill="FFFFFF"/>
        <w:suppressAutoHyphens/>
        <w:spacing w:before="0" w:beforeAutospacing="0" w:after="0" w:afterAutospacing="0"/>
        <w:ind w:right="27" w:firstLine="567"/>
        <w:jc w:val="both"/>
        <w:rPr>
          <w:color w:val="000000"/>
          <w:sz w:val="23"/>
          <w:szCs w:val="23"/>
        </w:rPr>
      </w:pPr>
      <w:r>
        <w:rPr>
          <w:color w:val="000000"/>
          <w:sz w:val="23"/>
          <w:szCs w:val="23"/>
        </w:rPr>
        <w:t xml:space="preserve">Подлежит отклонению и довод налогового органа о том, что </w:t>
      </w:r>
      <w:r w:rsidRPr="0030557C">
        <w:rPr>
          <w:color w:val="000000"/>
          <w:sz w:val="23"/>
          <w:szCs w:val="23"/>
        </w:rPr>
        <w:t>применение ЗАО «Молдавкабель» 1 неопломбированного из 5 контрольно-кассовых аппаратов, зарегистрированных за ЗАО «Молдавкабель»,</w:t>
      </w:r>
      <w:r>
        <w:rPr>
          <w:color w:val="000000"/>
          <w:sz w:val="23"/>
          <w:szCs w:val="23"/>
        </w:rPr>
        <w:t xml:space="preserve"> </w:t>
      </w:r>
      <w:r w:rsidRPr="0030557C">
        <w:rPr>
          <w:color w:val="000000"/>
          <w:sz w:val="23"/>
          <w:szCs w:val="23"/>
        </w:rPr>
        <w:t>не может свидетельствовать о малозначительности совершенного административного правонарушения и являться достаточным для освобождения от административной ответственности.</w:t>
      </w:r>
    </w:p>
    <w:p w:rsidR="0030557C" w:rsidRDefault="0030557C" w:rsidP="002012FF">
      <w:pPr>
        <w:pStyle w:val="af"/>
        <w:shd w:val="clear" w:color="auto" w:fill="FFFFFF"/>
        <w:suppressAutoHyphens/>
        <w:spacing w:before="0" w:beforeAutospacing="0" w:after="0" w:afterAutospacing="0"/>
        <w:ind w:right="27" w:firstLine="567"/>
        <w:jc w:val="both"/>
        <w:rPr>
          <w:bdr w:val="none" w:sz="0" w:space="0" w:color="auto" w:frame="1"/>
        </w:rPr>
      </w:pPr>
      <w:r>
        <w:rPr>
          <w:color w:val="000000"/>
          <w:sz w:val="23"/>
          <w:szCs w:val="23"/>
        </w:rPr>
        <w:t xml:space="preserve">Так, действительно, само по себе это обстоятельство </w:t>
      </w:r>
      <w:r w:rsidRPr="0030557C">
        <w:rPr>
          <w:color w:val="000000"/>
          <w:sz w:val="23"/>
          <w:szCs w:val="23"/>
        </w:rPr>
        <w:t>не может свидетельствовать о малозначительности совершенного административного правонарушения и являться достаточным для освобождения от административной ответственности.</w:t>
      </w:r>
      <w:r>
        <w:rPr>
          <w:color w:val="000000"/>
          <w:sz w:val="23"/>
          <w:szCs w:val="23"/>
        </w:rPr>
        <w:t xml:space="preserve"> Однако, во-первых, при установлении малозначительности, суд исходит не из одного этого обстоятельства, а из совокупности установленных обстоятельств, в том числе поведения лица, совершившего правонарушение</w:t>
      </w:r>
      <w:r w:rsidR="00875457">
        <w:rPr>
          <w:color w:val="000000"/>
          <w:sz w:val="23"/>
          <w:szCs w:val="23"/>
        </w:rPr>
        <w:t>, его отношения к содеянному</w:t>
      </w:r>
      <w:r>
        <w:rPr>
          <w:color w:val="000000"/>
          <w:sz w:val="23"/>
          <w:szCs w:val="23"/>
        </w:rPr>
        <w:t>; во-вторых, количество не опломбированных автоматов не имеет значения лишь для квалификации деяния, вместе с тем указанное обстоятельство может и должно учитываться при привлечении к ответственности.</w:t>
      </w:r>
    </w:p>
    <w:p w:rsidR="003854C3" w:rsidRDefault="00911B53" w:rsidP="002012FF">
      <w:pPr>
        <w:pStyle w:val="af"/>
        <w:shd w:val="clear" w:color="auto" w:fill="FFFFFF"/>
        <w:spacing w:before="0" w:beforeAutospacing="0" w:after="0" w:afterAutospacing="0"/>
        <w:ind w:right="27" w:firstLine="567"/>
        <w:jc w:val="both"/>
        <w:textAlignment w:val="baseline"/>
        <w:rPr>
          <w:bdr w:val="none" w:sz="0" w:space="0" w:color="auto" w:frame="1"/>
        </w:rPr>
      </w:pPr>
      <w:r>
        <w:rPr>
          <w:bdr w:val="none" w:sz="0" w:space="0" w:color="auto" w:frame="1"/>
        </w:rPr>
        <w:t>Также следует учитывать, что совершению правонарушения отчасти способствовали объективные</w:t>
      </w:r>
      <w:r w:rsidR="003854C3">
        <w:rPr>
          <w:bdr w:val="none" w:sz="0" w:space="0" w:color="auto" w:frame="1"/>
        </w:rPr>
        <w:t xml:space="preserve"> обстоятельства</w:t>
      </w:r>
      <w:r>
        <w:rPr>
          <w:bdr w:val="none" w:sz="0" w:space="0" w:color="auto" w:frame="1"/>
        </w:rPr>
        <w:t xml:space="preserve">. Так, как следует из материалов дела, указанный кассовый аппарат был </w:t>
      </w:r>
      <w:r w:rsidR="000C6707">
        <w:rPr>
          <w:bdr w:val="none" w:sz="0" w:space="0" w:color="auto" w:frame="1"/>
        </w:rPr>
        <w:t>зарегистрирован для осуществления выездной торговли, нерегулярность которой обусловила редкость использования кассового аппарата. Согласно книге кассира-операциониста за период с 1 января 2015 года по 10 июня 2015 года таковой использовался всего дважды. При этом, суммы отраженные в книге кассира-операциониста соответствуют сумм</w:t>
      </w:r>
      <w:r w:rsidR="003854C3">
        <w:rPr>
          <w:bdr w:val="none" w:sz="0" w:space="0" w:color="auto" w:frame="1"/>
        </w:rPr>
        <w:t>е</w:t>
      </w:r>
      <w:r w:rsidR="000C6707">
        <w:rPr>
          <w:bdr w:val="none" w:sz="0" w:space="0" w:color="auto" w:frame="1"/>
        </w:rPr>
        <w:t xml:space="preserve"> выручк</w:t>
      </w:r>
      <w:r w:rsidR="003854C3">
        <w:rPr>
          <w:bdr w:val="none" w:sz="0" w:space="0" w:color="auto" w:frame="1"/>
        </w:rPr>
        <w:t>и, содержащейся в снятом сотрудником НИ по г.Бендеры фискальном отчете.</w:t>
      </w:r>
      <w:r w:rsidR="000C6707">
        <w:rPr>
          <w:bdr w:val="none" w:sz="0" w:space="0" w:color="auto" w:frame="1"/>
        </w:rPr>
        <w:t xml:space="preserve"> </w:t>
      </w:r>
    </w:p>
    <w:p w:rsidR="00582763" w:rsidRDefault="003854C3" w:rsidP="002012FF">
      <w:pPr>
        <w:pStyle w:val="af"/>
        <w:shd w:val="clear" w:color="auto" w:fill="FFFFFF"/>
        <w:spacing w:before="0" w:beforeAutospacing="0" w:after="0" w:afterAutospacing="0"/>
        <w:ind w:right="27" w:firstLine="567"/>
        <w:jc w:val="both"/>
        <w:textAlignment w:val="baseline"/>
        <w:rPr>
          <w:bdr w:val="none" w:sz="0" w:space="0" w:color="auto" w:frame="1"/>
        </w:rPr>
      </w:pPr>
      <w:r>
        <w:rPr>
          <w:bdr w:val="none" w:sz="0" w:space="0" w:color="auto" w:frame="1"/>
        </w:rPr>
        <w:t xml:space="preserve">Изложенное позволяет </w:t>
      </w:r>
      <w:r w:rsidR="006E3862">
        <w:rPr>
          <w:bdr w:val="none" w:sz="0" w:space="0" w:color="auto" w:frame="1"/>
        </w:rPr>
        <w:t>сделать вывод о том, что по факту правонарушения пренебрежительное отношение к формальным требованиям норм права имеет место, вместе с тем таковое не носит систематический характер, не сопряжено с желанием нарушать требования законодательства</w:t>
      </w:r>
      <w:r w:rsidR="00582763">
        <w:rPr>
          <w:bdr w:val="none" w:sz="0" w:space="0" w:color="auto" w:frame="1"/>
        </w:rPr>
        <w:t>, ввиду чего не представляет существенной угрозы охраняемым общественным отношениям.</w:t>
      </w:r>
    </w:p>
    <w:p w:rsidR="00582763" w:rsidRDefault="00582763" w:rsidP="002012FF">
      <w:pPr>
        <w:ind w:right="27" w:firstLine="567"/>
        <w:jc w:val="both"/>
      </w:pPr>
      <w:r>
        <w:t xml:space="preserve">Какие-либо доказательства того, что совершенное обществом административное правонарушение создало существенную угрозу охраняемым общественным отношениям и повлекло наступление негативных последствий, в материалах дела отсутствуют. </w:t>
      </w:r>
    </w:p>
    <w:p w:rsidR="00F302B5" w:rsidRDefault="00F302B5" w:rsidP="002012FF">
      <w:pPr>
        <w:pStyle w:val="af"/>
        <w:shd w:val="clear" w:color="auto" w:fill="FFFFFF"/>
        <w:spacing w:before="0" w:beforeAutospacing="0" w:after="0" w:afterAutospacing="0"/>
        <w:ind w:right="27" w:firstLine="567"/>
        <w:jc w:val="both"/>
        <w:textAlignment w:val="baseline"/>
        <w:rPr>
          <w:bdr w:val="none" w:sz="0" w:space="0" w:color="auto" w:frame="1"/>
        </w:rPr>
      </w:pPr>
      <w:r>
        <w:rPr>
          <w:bdr w:val="none" w:sz="0" w:space="0" w:color="auto" w:frame="1"/>
        </w:rPr>
        <w:t>Приведенные выше обстоятельства, а также предшествующее совершению правонарушения правомерное поведение общества и его последующие действия, в совокупности и взаимосвязи свидетельствуют о крайне низкой степени общественной опасности противоправного поведения.</w:t>
      </w:r>
    </w:p>
    <w:p w:rsidR="00556A3F" w:rsidRDefault="00556A3F" w:rsidP="002012FF">
      <w:pPr>
        <w:pStyle w:val="af"/>
        <w:shd w:val="clear" w:color="auto" w:fill="FFFFFF"/>
        <w:spacing w:before="0" w:beforeAutospacing="0" w:after="0" w:afterAutospacing="0"/>
        <w:ind w:right="27" w:firstLine="567"/>
        <w:jc w:val="both"/>
        <w:textAlignment w:val="baseline"/>
        <w:rPr>
          <w:bdr w:val="none" w:sz="0" w:space="0" w:color="auto" w:frame="1"/>
        </w:rPr>
      </w:pPr>
      <w:r>
        <w:rPr>
          <w:bdr w:val="none" w:sz="0" w:space="0" w:color="auto" w:frame="1"/>
        </w:rPr>
        <w:t xml:space="preserve">Согласно </w:t>
      </w:r>
      <w:r w:rsidR="00246FFA">
        <w:rPr>
          <w:bdr w:val="none" w:sz="0" w:space="0" w:color="auto" w:frame="1"/>
        </w:rPr>
        <w:t xml:space="preserve">письму от 12 июня 2015 года исх.№ 06-10/30, которым ЗАО </w:t>
      </w:r>
      <w:r w:rsidR="00246FFA">
        <w:t>«Молдавкабель»</w:t>
      </w:r>
      <w:r w:rsidR="00246FFA">
        <w:rPr>
          <w:bdr w:val="none" w:sz="0" w:space="0" w:color="auto" w:frame="1"/>
        </w:rPr>
        <w:t xml:space="preserve"> сообщило в налоговый орган о совершенном правонарушении, общество осознало противоправный характер своих действий, </w:t>
      </w:r>
      <w:r w:rsidR="00875457">
        <w:rPr>
          <w:bdr w:val="none" w:sz="0" w:space="0" w:color="auto" w:frame="1"/>
        </w:rPr>
        <w:t xml:space="preserve">признало вину, </w:t>
      </w:r>
      <w:r w:rsidR="00246FFA">
        <w:rPr>
          <w:bdr w:val="none" w:sz="0" w:space="0" w:color="auto" w:frame="1"/>
        </w:rPr>
        <w:t xml:space="preserve">гарантировало соблюдение действующего законодательства и не совершение правонарушений в дальнейшем. </w:t>
      </w:r>
    </w:p>
    <w:p w:rsidR="00556A3F" w:rsidRDefault="00556A3F" w:rsidP="002012FF">
      <w:pPr>
        <w:ind w:right="27" w:firstLine="567"/>
        <w:jc w:val="both"/>
      </w:pPr>
      <w:r>
        <w:t xml:space="preserve">При таких обстоятельствах </w:t>
      </w:r>
      <w:r w:rsidR="00246FFA">
        <w:t xml:space="preserve">непосредственно </w:t>
      </w:r>
      <w:r w:rsidRPr="003B0876">
        <w:t>составлением протокола об административном правонарушении</w:t>
      </w:r>
      <w:r>
        <w:t xml:space="preserve"> и</w:t>
      </w:r>
      <w:r w:rsidRPr="003B0876">
        <w:t xml:space="preserve"> рассмотрением </w:t>
      </w:r>
      <w:r>
        <w:t xml:space="preserve">дела об </w:t>
      </w:r>
      <w:r w:rsidRPr="003B0876">
        <w:t>административно</w:t>
      </w:r>
      <w:r>
        <w:t>м правонарушении</w:t>
      </w:r>
      <w:r w:rsidRPr="003B0876">
        <w:t xml:space="preserve"> достигнута предупредительная цель административного производства, установленная статьей 3.1 Ко</w:t>
      </w:r>
      <w:r>
        <w:t>АП ПМР</w:t>
      </w:r>
      <w:r w:rsidRPr="003B0876">
        <w:t xml:space="preserve">, применение в данном случае меры административного наказания в виде штрафа в размере </w:t>
      </w:r>
      <w:r w:rsidRPr="00EB0DB3">
        <w:t>3</w:t>
      </w:r>
      <w:r w:rsidR="00BE6460">
        <w:t>400</w:t>
      </w:r>
      <w:r w:rsidRPr="00EB0DB3">
        <w:t xml:space="preserve"> рублей</w:t>
      </w:r>
      <w:r w:rsidRPr="003B0876">
        <w:t xml:space="preserve"> носит неоправданно </w:t>
      </w:r>
      <w:r w:rsidRPr="003B0876">
        <w:lastRenderedPageBreak/>
        <w:t xml:space="preserve">карательный характер, не соответствующий </w:t>
      </w:r>
      <w:r w:rsidRPr="001E0382">
        <w:t>характер</w:t>
      </w:r>
      <w:r>
        <w:t>у</w:t>
      </w:r>
      <w:r w:rsidRPr="001E0382">
        <w:t xml:space="preserve"> </w:t>
      </w:r>
      <w:r>
        <w:t xml:space="preserve">и степени общественной опасности </w:t>
      </w:r>
      <w:r w:rsidRPr="001E0382">
        <w:t>совершенного правонарушения</w:t>
      </w:r>
      <w:r>
        <w:t>.</w:t>
      </w:r>
      <w:r w:rsidRPr="001E0382">
        <w:t xml:space="preserve"> </w:t>
      </w:r>
    </w:p>
    <w:p w:rsidR="00556A3F" w:rsidRDefault="00556A3F" w:rsidP="002012FF">
      <w:pPr>
        <w:ind w:right="27" w:firstLine="567"/>
        <w:jc w:val="both"/>
      </w:pPr>
      <w:r>
        <w:t xml:space="preserve">В связи с изложенным, </w:t>
      </w:r>
      <w:r w:rsidRPr="004B15A2">
        <w:t xml:space="preserve">учитывая отсутствие негативных последствий, </w:t>
      </w:r>
      <w:r>
        <w:t xml:space="preserve">а также тот факт, </w:t>
      </w:r>
      <w:r w:rsidRPr="004B15A2">
        <w:t>что само по себе деяние</w:t>
      </w:r>
      <w:r>
        <w:t>,</w:t>
      </w:r>
      <w:r w:rsidRPr="004B15A2">
        <w:t xml:space="preserve"> </w:t>
      </w:r>
      <w:r>
        <w:t xml:space="preserve">с учетом </w:t>
      </w:r>
      <w:r w:rsidRPr="001E0382">
        <w:t>конкретных обстоятельств его совершения</w:t>
      </w:r>
      <w:r>
        <w:t>,</w:t>
      </w:r>
      <w:r w:rsidRPr="004B15A2">
        <w:t xml:space="preserve"> не </w:t>
      </w:r>
      <w:r>
        <w:t xml:space="preserve">представляет </w:t>
      </w:r>
      <w:r w:rsidR="00BE6460">
        <w:t xml:space="preserve">существенной </w:t>
      </w:r>
      <w:r w:rsidRPr="004B15A2">
        <w:t>угроз</w:t>
      </w:r>
      <w:r>
        <w:t>ы</w:t>
      </w:r>
      <w:r w:rsidRPr="004B15A2">
        <w:t xml:space="preserve"> для личности, общества или государства, </w:t>
      </w:r>
      <w:r w:rsidR="00BE6460">
        <w:t xml:space="preserve">исходя из </w:t>
      </w:r>
      <w:r w:rsidR="00BE6460" w:rsidRPr="00987926">
        <w:rPr>
          <w:bdr w:val="none" w:sz="0" w:space="0" w:color="auto" w:frame="1"/>
        </w:rPr>
        <w:t>принцип</w:t>
      </w:r>
      <w:r w:rsidR="00BE6460">
        <w:rPr>
          <w:bdr w:val="none" w:sz="0" w:space="0" w:color="auto" w:frame="1"/>
        </w:rPr>
        <w:t>ов</w:t>
      </w:r>
      <w:r w:rsidR="00BE6460" w:rsidRPr="00987926">
        <w:rPr>
          <w:bdr w:val="none" w:sz="0" w:space="0" w:color="auto" w:frame="1"/>
        </w:rPr>
        <w:t xml:space="preserve"> справедливости и соразмерности</w:t>
      </w:r>
      <w:r w:rsidR="00B076F3">
        <w:rPr>
          <w:bdr w:val="none" w:sz="0" w:space="0" w:color="auto" w:frame="1"/>
        </w:rPr>
        <w:t>,</w:t>
      </w:r>
      <w:r w:rsidR="00BE6460">
        <w:t xml:space="preserve"> </w:t>
      </w:r>
      <w:r>
        <w:t xml:space="preserve">суд кассационной инстанции </w:t>
      </w:r>
      <w:r w:rsidR="00BE6460">
        <w:t xml:space="preserve">находит законным и обоснованным вывод суда первой инстанции о </w:t>
      </w:r>
      <w:r w:rsidRPr="004B15A2">
        <w:t xml:space="preserve">малозначительности </w:t>
      </w:r>
      <w:r>
        <w:t xml:space="preserve">совершенного ЗАО </w:t>
      </w:r>
      <w:r w:rsidR="00BE6460">
        <w:t>«Молдавкабель»</w:t>
      </w:r>
      <w:r>
        <w:t xml:space="preserve"> </w:t>
      </w:r>
      <w:r w:rsidRPr="004B15A2">
        <w:t>административного правонарушения</w:t>
      </w:r>
      <w:r w:rsidR="00BE6460">
        <w:t xml:space="preserve"> и применении положений статьи 2.16 КоАП ПМР</w:t>
      </w:r>
      <w:r>
        <w:t xml:space="preserve">. </w:t>
      </w:r>
    </w:p>
    <w:p w:rsidR="00911B53" w:rsidRDefault="00556A3F" w:rsidP="002012FF">
      <w:pPr>
        <w:pStyle w:val="af"/>
        <w:shd w:val="clear" w:color="auto" w:fill="FFFFFF"/>
        <w:spacing w:before="0" w:beforeAutospacing="0" w:after="0" w:afterAutospacing="0"/>
        <w:ind w:right="27" w:firstLine="567"/>
        <w:jc w:val="both"/>
        <w:textAlignment w:val="baseline"/>
        <w:rPr>
          <w:bdr w:val="none" w:sz="0" w:space="0" w:color="auto" w:frame="1"/>
        </w:rPr>
      </w:pPr>
      <w:r w:rsidRPr="00556A3F">
        <w:rPr>
          <w:bdr w:val="none" w:sz="0" w:space="0" w:color="auto" w:frame="1"/>
        </w:rPr>
        <w:t>Данный вывод сделан суд</w:t>
      </w:r>
      <w:r w:rsidR="00BE6460">
        <w:rPr>
          <w:bdr w:val="none" w:sz="0" w:space="0" w:color="auto" w:frame="1"/>
        </w:rPr>
        <w:t>о</w:t>
      </w:r>
      <w:r w:rsidRPr="00556A3F">
        <w:rPr>
          <w:bdr w:val="none" w:sz="0" w:space="0" w:color="auto" w:frame="1"/>
        </w:rPr>
        <w:t xml:space="preserve">м с учетом </w:t>
      </w:r>
      <w:r w:rsidR="00BE6460">
        <w:rPr>
          <w:bdr w:val="none" w:sz="0" w:space="0" w:color="auto" w:frame="1"/>
        </w:rPr>
        <w:t xml:space="preserve">положений </w:t>
      </w:r>
      <w:r w:rsidRPr="00556A3F">
        <w:rPr>
          <w:bdr w:val="none" w:sz="0" w:space="0" w:color="auto" w:frame="1"/>
        </w:rPr>
        <w:t>вышеназванн</w:t>
      </w:r>
      <w:r w:rsidR="00BE6460">
        <w:rPr>
          <w:bdr w:val="none" w:sz="0" w:space="0" w:color="auto" w:frame="1"/>
        </w:rPr>
        <w:t>ого</w:t>
      </w:r>
      <w:r w:rsidRPr="00556A3F">
        <w:rPr>
          <w:bdr w:val="none" w:sz="0" w:space="0" w:color="auto" w:frame="1"/>
        </w:rPr>
        <w:t xml:space="preserve"> </w:t>
      </w:r>
      <w:r w:rsidR="00BE6460">
        <w:rPr>
          <w:bdr w:val="none" w:sz="0" w:space="0" w:color="auto" w:frame="1"/>
        </w:rPr>
        <w:t>Р</w:t>
      </w:r>
      <w:r w:rsidRPr="00556A3F">
        <w:rPr>
          <w:bdr w:val="none" w:sz="0" w:space="0" w:color="auto" w:frame="1"/>
        </w:rPr>
        <w:t>азъяснени</w:t>
      </w:r>
      <w:r w:rsidR="00BE6460">
        <w:rPr>
          <w:bdr w:val="none" w:sz="0" w:space="0" w:color="auto" w:frame="1"/>
        </w:rPr>
        <w:t>я</w:t>
      </w:r>
      <w:r w:rsidRPr="00556A3F">
        <w:rPr>
          <w:bdr w:val="none" w:sz="0" w:space="0" w:color="auto" w:frame="1"/>
        </w:rPr>
        <w:t xml:space="preserve"> </w:t>
      </w:r>
      <w:r w:rsidR="00BE6460">
        <w:rPr>
          <w:bdr w:val="none" w:sz="0" w:space="0" w:color="auto" w:frame="1"/>
        </w:rPr>
        <w:t>Арбитражного суда ПМР</w:t>
      </w:r>
      <w:r w:rsidRPr="00556A3F">
        <w:rPr>
          <w:bdr w:val="none" w:sz="0" w:space="0" w:color="auto" w:frame="1"/>
        </w:rPr>
        <w:t>, соответствует установленным обстоятельствам, имеющимся в деле доказательствам и переоценке судом кассационной инстанции не подлежит.</w:t>
      </w:r>
    </w:p>
    <w:p w:rsidR="00B076F3" w:rsidRDefault="00B076F3" w:rsidP="002012FF">
      <w:pPr>
        <w:pStyle w:val="af"/>
        <w:shd w:val="clear" w:color="auto" w:fill="FFFFFF"/>
        <w:spacing w:before="0" w:beforeAutospacing="0" w:after="0" w:afterAutospacing="0"/>
        <w:ind w:right="27" w:firstLine="567"/>
        <w:jc w:val="both"/>
        <w:textAlignment w:val="baseline"/>
        <w:rPr>
          <w:bdr w:val="none" w:sz="0" w:space="0" w:color="auto" w:frame="1"/>
        </w:rPr>
      </w:pPr>
      <w:r>
        <w:rPr>
          <w:bdr w:val="none" w:sz="0" w:space="0" w:color="auto" w:frame="1"/>
        </w:rPr>
        <w:t xml:space="preserve">Вместе с тем, суд кассационной инстанции отклоняет довод кассационной жалобы о том, что </w:t>
      </w:r>
      <w:r w:rsidRPr="00B076F3">
        <w:rPr>
          <w:bdr w:val="none" w:sz="0" w:space="0" w:color="auto" w:frame="1"/>
        </w:rPr>
        <w:t>применение малозначительности и освобождени</w:t>
      </w:r>
      <w:r>
        <w:rPr>
          <w:bdr w:val="none" w:sz="0" w:space="0" w:color="auto" w:frame="1"/>
        </w:rPr>
        <w:t>е</w:t>
      </w:r>
      <w:r w:rsidRPr="00B076F3">
        <w:rPr>
          <w:bdr w:val="none" w:sz="0" w:space="0" w:color="auto" w:frame="1"/>
        </w:rPr>
        <w:t>, в связи с этим организации от административной ответственности приведет к исключению необходимости исполнения организациями законодательно установленных требований, что, как следствие создаст возможность остальным организациям игнорировать исполнени</w:t>
      </w:r>
      <w:r>
        <w:rPr>
          <w:bdr w:val="none" w:sz="0" w:space="0" w:color="auto" w:frame="1"/>
        </w:rPr>
        <w:t>е</w:t>
      </w:r>
      <w:r w:rsidRPr="00B076F3">
        <w:rPr>
          <w:bdr w:val="none" w:sz="0" w:space="0" w:color="auto" w:frame="1"/>
        </w:rPr>
        <w:t xml:space="preserve"> своих обязанностей, в том числе по причине безнаказанности указанных бездействий.</w:t>
      </w:r>
      <w:r>
        <w:rPr>
          <w:bdr w:val="none" w:sz="0" w:space="0" w:color="auto" w:frame="1"/>
        </w:rPr>
        <w:t xml:space="preserve"> </w:t>
      </w:r>
    </w:p>
    <w:p w:rsidR="00B076F3" w:rsidRDefault="00815B35" w:rsidP="002012FF">
      <w:pPr>
        <w:pStyle w:val="af"/>
        <w:shd w:val="clear" w:color="auto" w:fill="FFFFFF"/>
        <w:spacing w:before="0" w:beforeAutospacing="0" w:after="0" w:afterAutospacing="0"/>
        <w:ind w:right="27" w:firstLine="567"/>
        <w:jc w:val="both"/>
        <w:textAlignment w:val="baseline"/>
        <w:rPr>
          <w:bdr w:val="none" w:sz="0" w:space="0" w:color="auto" w:frame="1"/>
        </w:rPr>
      </w:pPr>
      <w:r>
        <w:rPr>
          <w:bdr w:val="none" w:sz="0" w:space="0" w:color="auto" w:frame="1"/>
        </w:rPr>
        <w:t>Так, у</w:t>
      </w:r>
      <w:r w:rsidRPr="00815B35">
        <w:rPr>
          <w:bdr w:val="none" w:sz="0" w:space="0" w:color="auto" w:frame="1"/>
        </w:rPr>
        <w:t xml:space="preserve">стное замечание, не будучи видом административного наказания (статья 3.2 КоАП </w:t>
      </w:r>
      <w:r w:rsidR="00003DB0">
        <w:rPr>
          <w:bdr w:val="none" w:sz="0" w:space="0" w:color="auto" w:frame="1"/>
        </w:rPr>
        <w:t>ПМ</w:t>
      </w:r>
      <w:r w:rsidRPr="00815B35">
        <w:rPr>
          <w:bdr w:val="none" w:sz="0" w:space="0" w:color="auto" w:frame="1"/>
        </w:rPr>
        <w:t>Р), является предупредительной (превентивной) мерой воздействия на правонарушителя, которая при определенных обстоятельствах может рассматриваться как необходимое и достаточное для правонарушителя негативное последствие. В связи с этим устное замечание не только отвечает достижению предупредительных целей административного наказания, но может быть оценено и как отвечающее принципам справедливости, неотвратимости и целесообразности юридической ответственности.</w:t>
      </w:r>
      <w:r w:rsidR="0026409B" w:rsidRPr="0026409B">
        <w:rPr>
          <w:bdr w:val="none" w:sz="0" w:space="0" w:color="auto" w:frame="1"/>
        </w:rPr>
        <w:t xml:space="preserve"> При этом неотвратимость ответственности достигнута раскрытием правонарушения</w:t>
      </w:r>
      <w:r w:rsidR="0026409B">
        <w:rPr>
          <w:bdr w:val="none" w:sz="0" w:space="0" w:color="auto" w:frame="1"/>
        </w:rPr>
        <w:t>.</w:t>
      </w:r>
    </w:p>
    <w:p w:rsidR="00015470" w:rsidRDefault="00015470" w:rsidP="002012FF">
      <w:pPr>
        <w:ind w:right="27" w:firstLine="567"/>
        <w:jc w:val="both"/>
      </w:pPr>
      <w:r>
        <w:t xml:space="preserve">Также подлежат отклонению доводы кассационной жалобы, основанные на предположении </w:t>
      </w:r>
      <w:r w:rsidR="00DB14A5">
        <w:t>налогов</w:t>
      </w:r>
      <w:r>
        <w:t>ого</w:t>
      </w:r>
      <w:r w:rsidR="00DB14A5">
        <w:t xml:space="preserve"> орган</w:t>
      </w:r>
      <w:r>
        <w:t>а о том, что</w:t>
      </w:r>
      <w:r w:rsidR="00DB14A5">
        <w:t xml:space="preserve"> отменяя постановление, суд пришел к выводу об отсутствии основания применения конкретной меры ответственности</w:t>
      </w:r>
      <w:r>
        <w:t>, поскольку такой вывод в решении отсутствует и из него не следует.</w:t>
      </w:r>
    </w:p>
    <w:p w:rsidR="00A71979" w:rsidRDefault="00A71979" w:rsidP="002012FF">
      <w:pPr>
        <w:ind w:right="27" w:firstLine="567"/>
        <w:jc w:val="both"/>
      </w:pPr>
      <w:r>
        <w:t>Установив при рассмотрении дела об оспаривании постановления малозначительность правонарушения</w:t>
      </w:r>
      <w:r w:rsidR="00617408">
        <w:t>,</w:t>
      </w:r>
      <w:r>
        <w:t xml:space="preserve"> суд прише</w:t>
      </w:r>
      <w:r w:rsidR="00617408">
        <w:t>л к выводу о незаконности этого постановления.</w:t>
      </w:r>
      <w:r>
        <w:t xml:space="preserve"> </w:t>
      </w:r>
    </w:p>
    <w:p w:rsidR="006F13CC" w:rsidRDefault="00617408" w:rsidP="002012FF">
      <w:pPr>
        <w:pStyle w:val="af"/>
        <w:shd w:val="clear" w:color="auto" w:fill="FFFFFF"/>
        <w:spacing w:before="0" w:beforeAutospacing="0" w:after="0" w:afterAutospacing="0"/>
        <w:ind w:right="27" w:firstLine="567"/>
        <w:jc w:val="both"/>
        <w:textAlignment w:val="baseline"/>
      </w:pPr>
      <w:r>
        <w:rPr>
          <w:bdr w:val="none" w:sz="0" w:space="0" w:color="auto" w:frame="1"/>
        </w:rPr>
        <w:t xml:space="preserve">Данный вывод обоснован, в том числе и ввиду того, что привлечение лица к административной ответственности при малозначительности правонарушения не соответствует положениям </w:t>
      </w:r>
      <w:r>
        <w:t>статьи 1.6 КоАП ПМР, в силу которой н</w:t>
      </w:r>
      <w:r w:rsidRPr="00FF7AE6">
        <w:t>аказание за совершение административного правонарушения должно быть справедливым, то есть соразмерным характеру правонарушения, степени вредности наступивших последствий, обстоятельствам совершения правонарушения, в том числе обстоятельствам, смягчающим и отягчающим административную ответственность, личности виновного лица, его имущественного и финансового положения.</w:t>
      </w:r>
    </w:p>
    <w:p w:rsidR="00895281" w:rsidRDefault="00C207D1" w:rsidP="002012FF">
      <w:pPr>
        <w:pStyle w:val="af"/>
        <w:shd w:val="clear" w:color="auto" w:fill="FFFFFF"/>
        <w:spacing w:before="0" w:beforeAutospacing="0" w:after="0" w:afterAutospacing="0"/>
        <w:ind w:right="27" w:firstLine="567"/>
        <w:jc w:val="both"/>
        <w:textAlignment w:val="baseline"/>
        <w:rPr>
          <w:bdr w:val="none" w:sz="0" w:space="0" w:color="auto" w:frame="1"/>
        </w:rPr>
      </w:pPr>
      <w:r w:rsidRPr="0063746D">
        <w:t>При этом</w:t>
      </w:r>
      <w:r w:rsidR="00617408">
        <w:t xml:space="preserve"> следует указать, что налоговым органом при вынесении оспариваемого постановления не только не исследовался вопрос о возможности применения к правонарушению статьи </w:t>
      </w:r>
      <w:r w:rsidRPr="0063746D">
        <w:t>2.</w:t>
      </w:r>
      <w:r>
        <w:t>16</w:t>
      </w:r>
      <w:r w:rsidRPr="0063746D">
        <w:t xml:space="preserve"> КоАП </w:t>
      </w:r>
      <w:r>
        <w:t>ПМ</w:t>
      </w:r>
      <w:r w:rsidRPr="0063746D">
        <w:t>Р</w:t>
      </w:r>
      <w:r w:rsidR="00617408">
        <w:t xml:space="preserve">, о котором просило общество (в постановлении </w:t>
      </w:r>
      <w:r w:rsidR="00F12948">
        <w:t xml:space="preserve">не приведены </w:t>
      </w:r>
      <w:r w:rsidR="00617408">
        <w:t xml:space="preserve">какие-либо </w:t>
      </w:r>
      <w:r w:rsidR="00CD789F">
        <w:t>выводы об отсутствии признаков малозначительности), но</w:t>
      </w:r>
      <w:r w:rsidRPr="0063746D">
        <w:t xml:space="preserve"> и </w:t>
      </w:r>
      <w:r w:rsidR="00CD789F">
        <w:t xml:space="preserve">не учтены все обстоятельства смягчающие </w:t>
      </w:r>
      <w:r w:rsidR="00CD789F" w:rsidRPr="00FF7AE6">
        <w:t>административную ответственность</w:t>
      </w:r>
      <w:r w:rsidR="00CD789F">
        <w:t>, как то:</w:t>
      </w:r>
      <w:r w:rsidR="000B5C86" w:rsidRPr="000B5C86">
        <w:t xml:space="preserve"> </w:t>
      </w:r>
      <w:r w:rsidR="000B5C86">
        <w:t xml:space="preserve">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r w:rsidR="006F13CC" w:rsidRPr="006F13CC">
        <w:rPr>
          <w:bdr w:val="none" w:sz="0" w:space="0" w:color="auto" w:frame="1"/>
        </w:rPr>
        <w:t xml:space="preserve"> </w:t>
      </w:r>
      <w:r w:rsidR="006F13CC">
        <w:rPr>
          <w:bdr w:val="none" w:sz="0" w:space="0" w:color="auto" w:frame="1"/>
        </w:rPr>
        <w:t>(письмо от 12 июня 2015 года исх.№ 06-10/30) (подпункт в) пункта 1 статьи 4.2 КоАП ПМР)</w:t>
      </w:r>
      <w:r w:rsidR="000B5C86">
        <w:t>;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r w:rsidR="006F13CC">
        <w:t xml:space="preserve"> (подпункт г) </w:t>
      </w:r>
      <w:r w:rsidR="006F13CC">
        <w:rPr>
          <w:bdr w:val="none" w:sz="0" w:space="0" w:color="auto" w:frame="1"/>
        </w:rPr>
        <w:t xml:space="preserve">пункта 1 статьи 4.2 КоАП ПМР), о чем свидетельствует </w:t>
      </w:r>
      <w:r w:rsidR="00F12948">
        <w:rPr>
          <w:bdr w:val="none" w:sz="0" w:space="0" w:color="auto" w:frame="1"/>
        </w:rPr>
        <w:t xml:space="preserve">сообщение </w:t>
      </w:r>
      <w:r w:rsidR="006F13CC">
        <w:rPr>
          <w:bdr w:val="none" w:sz="0" w:space="0" w:color="auto" w:frame="1"/>
        </w:rPr>
        <w:t xml:space="preserve">обществом в названном письме </w:t>
      </w:r>
      <w:r w:rsidR="002012FF">
        <w:rPr>
          <w:bdr w:val="none" w:sz="0" w:space="0" w:color="auto" w:frame="1"/>
        </w:rPr>
        <w:t>о</w:t>
      </w:r>
      <w:r w:rsidR="006F13CC">
        <w:rPr>
          <w:bdr w:val="none" w:sz="0" w:space="0" w:color="auto" w:frame="1"/>
        </w:rPr>
        <w:t xml:space="preserve"> совершени</w:t>
      </w:r>
      <w:r w:rsidR="002012FF">
        <w:rPr>
          <w:bdr w:val="none" w:sz="0" w:space="0" w:color="auto" w:frame="1"/>
        </w:rPr>
        <w:t>и</w:t>
      </w:r>
      <w:r w:rsidR="006F13CC">
        <w:rPr>
          <w:bdr w:val="none" w:sz="0" w:space="0" w:color="auto" w:frame="1"/>
        </w:rPr>
        <w:t xml:space="preserve"> двух операций на не опломбированном ККА, направление в подтверждение этого копии книги кассира-</w:t>
      </w:r>
      <w:r w:rsidR="006F13CC">
        <w:rPr>
          <w:bdr w:val="none" w:sz="0" w:space="0" w:color="auto" w:frame="1"/>
        </w:rPr>
        <w:lastRenderedPageBreak/>
        <w:t xml:space="preserve">операциониста и указание на возможность проверки данного факта посредством снятия сотрудником налогового органа фискального отчета. </w:t>
      </w:r>
      <w:r w:rsidR="00F12948">
        <w:rPr>
          <w:bdr w:val="none" w:sz="0" w:space="0" w:color="auto" w:frame="1"/>
        </w:rPr>
        <w:t>Изложенное, исходя из статьи 27.1 КоАП ПМР и пункта 30 названного выше Разъяснения Арбитражного суда ПМР, также свидетельствует о несоответствии оспариваемого постановления налогового органа закону.</w:t>
      </w:r>
    </w:p>
    <w:p w:rsidR="00895281" w:rsidRDefault="00895281" w:rsidP="002012FF">
      <w:pPr>
        <w:pStyle w:val="af"/>
        <w:shd w:val="clear" w:color="auto" w:fill="FFFFFF"/>
        <w:spacing w:before="0" w:beforeAutospacing="0" w:after="0" w:afterAutospacing="0"/>
        <w:ind w:right="27" w:firstLine="567"/>
        <w:jc w:val="both"/>
        <w:textAlignment w:val="baseline"/>
      </w:pPr>
      <w:r>
        <w:t xml:space="preserve">Таким образом, исходя из приведенных норм права, </w:t>
      </w:r>
      <w:r w:rsidRPr="00BC519B">
        <w:t xml:space="preserve">суд, </w:t>
      </w:r>
      <w:r>
        <w:t xml:space="preserve">установив </w:t>
      </w:r>
      <w:r w:rsidRPr="00BC519B">
        <w:t xml:space="preserve">малозначительность правонарушения в ходе рассмотрения дела об оспаривании постановления административного органа о привлечении к административной ответственности, руководствуясь пунктом 2 статьи 130-22 АПК ПМР и статьей 2.16 КоАП ПМР, </w:t>
      </w:r>
      <w:r>
        <w:t xml:space="preserve">правомерно </w:t>
      </w:r>
      <w:r w:rsidRPr="00BC519B">
        <w:t>прин</w:t>
      </w:r>
      <w:r>
        <w:t>ял</w:t>
      </w:r>
      <w:r w:rsidRPr="00BC519B">
        <w:t xml:space="preserve"> решение о признании незаконным это</w:t>
      </w:r>
      <w:r>
        <w:t xml:space="preserve">го постановления и о его отмене, удовлетворив заявленные обществом требования. </w:t>
      </w:r>
    </w:p>
    <w:p w:rsidR="00895281" w:rsidRDefault="00895281" w:rsidP="002012FF">
      <w:pPr>
        <w:pStyle w:val="af"/>
        <w:shd w:val="clear" w:color="auto" w:fill="FFFFFF"/>
        <w:spacing w:before="0" w:beforeAutospacing="0" w:after="0" w:afterAutospacing="0"/>
        <w:ind w:right="27" w:firstLine="567"/>
        <w:jc w:val="both"/>
        <w:textAlignment w:val="baseline"/>
      </w:pPr>
      <w:r>
        <w:t xml:space="preserve">С учетом изложенного </w:t>
      </w:r>
      <w:r w:rsidR="007A7595">
        <w:t xml:space="preserve">суд кассационной инстанции не усматривает </w:t>
      </w:r>
      <w:r>
        <w:t>оснований для удовлетворения кассационной жалобы и отмены обжалуемого судебного акт</w:t>
      </w:r>
      <w:r w:rsidR="007A7595">
        <w:t>а</w:t>
      </w:r>
      <w:r>
        <w:t>.</w:t>
      </w:r>
    </w:p>
    <w:p w:rsidR="00E163A9" w:rsidRDefault="00E163A9" w:rsidP="002012FF">
      <w:pPr>
        <w:ind w:right="27" w:firstLine="567"/>
        <w:jc w:val="both"/>
      </w:pPr>
      <w:r>
        <w:t>За рассмотрение Арбитражным судом дел о</w:t>
      </w:r>
      <w:r w:rsidR="007A7595">
        <w:t>б оспаривании решений административных органов о</w:t>
      </w:r>
      <w:r>
        <w:t xml:space="preserve"> привлечении к административной ответственности взимание государственной пошлины действующим законодательством Приднестровской Молдавской Республики не предусмотрено.</w:t>
      </w:r>
    </w:p>
    <w:p w:rsidR="00E24EC9" w:rsidRPr="00BB4869" w:rsidRDefault="00E24EC9" w:rsidP="002012FF">
      <w:pPr>
        <w:suppressAutoHyphens/>
        <w:autoSpaceDE w:val="0"/>
        <w:autoSpaceDN w:val="0"/>
        <w:adjustRightInd w:val="0"/>
        <w:ind w:right="27" w:firstLine="567"/>
        <w:jc w:val="both"/>
      </w:pPr>
      <w:r>
        <w:t>Р</w:t>
      </w:r>
      <w:r w:rsidRPr="00BB4869">
        <w:t>уководствуясь пунктом 1 статьи 151, статьей 153</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24EC9" w:rsidRPr="00BB4869" w:rsidRDefault="00E24EC9" w:rsidP="002012FF">
      <w:pPr>
        <w:suppressAutoHyphens/>
        <w:autoSpaceDE w:val="0"/>
        <w:autoSpaceDN w:val="0"/>
        <w:adjustRightInd w:val="0"/>
        <w:ind w:right="27" w:firstLine="567"/>
        <w:jc w:val="both"/>
      </w:pPr>
    </w:p>
    <w:p w:rsidR="00E24EC9" w:rsidRDefault="00E24EC9" w:rsidP="002012FF">
      <w:pPr>
        <w:suppressAutoHyphens/>
        <w:autoSpaceDE w:val="0"/>
        <w:autoSpaceDN w:val="0"/>
        <w:adjustRightInd w:val="0"/>
        <w:ind w:right="27" w:firstLine="567"/>
        <w:jc w:val="both"/>
        <w:rPr>
          <w:b/>
        </w:rPr>
      </w:pPr>
      <w:r w:rsidRPr="009D53A5">
        <w:rPr>
          <w:b/>
        </w:rPr>
        <w:t>П О С Т А Н О В И Л:</w:t>
      </w:r>
    </w:p>
    <w:p w:rsidR="00E24EC9" w:rsidRDefault="00E24EC9" w:rsidP="002012FF">
      <w:pPr>
        <w:suppressAutoHyphens/>
        <w:autoSpaceDE w:val="0"/>
        <w:autoSpaceDN w:val="0"/>
        <w:adjustRightInd w:val="0"/>
        <w:ind w:right="27" w:firstLine="567"/>
        <w:jc w:val="both"/>
        <w:rPr>
          <w:b/>
        </w:rPr>
      </w:pPr>
    </w:p>
    <w:p w:rsidR="00E24EC9" w:rsidRDefault="00E24EC9" w:rsidP="002012FF">
      <w:pPr>
        <w:pStyle w:val="af0"/>
        <w:suppressAutoHyphens/>
        <w:autoSpaceDE w:val="0"/>
        <w:autoSpaceDN w:val="0"/>
        <w:adjustRightInd w:val="0"/>
        <w:ind w:left="0" w:right="27" w:firstLine="567"/>
        <w:jc w:val="both"/>
      </w:pPr>
      <w:r w:rsidRPr="00BB4869">
        <w:t xml:space="preserve">Оставить решение Арбитражного суда </w:t>
      </w:r>
      <w:r>
        <w:t xml:space="preserve">Приднестровской Молдавской Республики </w:t>
      </w:r>
      <w:r w:rsidR="00EA0D63">
        <w:t>от 13</w:t>
      </w:r>
      <w:r w:rsidR="009A51F8">
        <w:t xml:space="preserve"> </w:t>
      </w:r>
      <w:r w:rsidR="007A7595">
        <w:t xml:space="preserve">октября </w:t>
      </w:r>
      <w:r w:rsidR="00F15CBF" w:rsidRPr="00F15CBF">
        <w:t>2015 г</w:t>
      </w:r>
      <w:r w:rsidR="009A51F8">
        <w:t>ода</w:t>
      </w:r>
      <w:r w:rsidR="00F15CBF" w:rsidRPr="00F15CBF">
        <w:t xml:space="preserve"> по делу № </w:t>
      </w:r>
      <w:r w:rsidR="007A7595">
        <w:t>739</w:t>
      </w:r>
      <w:r w:rsidR="00F15CBF" w:rsidRPr="00F15CBF">
        <w:t>/15-11</w:t>
      </w:r>
      <w:r w:rsidR="00F15CBF">
        <w:t xml:space="preserve"> </w:t>
      </w:r>
      <w:r>
        <w:t>без изменения, а</w:t>
      </w:r>
      <w:r w:rsidRPr="00BB4869">
        <w:t xml:space="preserve"> жалобу без удовлетворения.</w:t>
      </w:r>
    </w:p>
    <w:p w:rsidR="00E24EC9" w:rsidRDefault="00E24EC9" w:rsidP="002012FF">
      <w:pPr>
        <w:suppressAutoHyphens/>
        <w:autoSpaceDE w:val="0"/>
        <w:autoSpaceDN w:val="0"/>
        <w:adjustRightInd w:val="0"/>
        <w:ind w:right="27" w:firstLine="567"/>
        <w:jc w:val="both"/>
      </w:pPr>
    </w:p>
    <w:p w:rsidR="00E24EC9" w:rsidRDefault="00E24EC9" w:rsidP="002012FF">
      <w:pPr>
        <w:suppressAutoHyphens/>
        <w:autoSpaceDE w:val="0"/>
        <w:autoSpaceDN w:val="0"/>
        <w:adjustRightInd w:val="0"/>
        <w:ind w:right="27" w:firstLine="567"/>
        <w:jc w:val="both"/>
      </w:pPr>
      <w:r w:rsidRPr="00BB4869">
        <w:t xml:space="preserve">Постановление вступает в законную силу с момента его принятия </w:t>
      </w:r>
      <w:r>
        <w:t>и обжалованию не подлежит</w:t>
      </w:r>
      <w:r w:rsidRPr="00BB4869">
        <w:t>.</w:t>
      </w:r>
    </w:p>
    <w:p w:rsidR="00E24EC9" w:rsidRPr="00BB4869" w:rsidRDefault="00E24EC9" w:rsidP="002012FF">
      <w:pPr>
        <w:suppressAutoHyphens/>
        <w:autoSpaceDE w:val="0"/>
        <w:autoSpaceDN w:val="0"/>
        <w:adjustRightInd w:val="0"/>
        <w:ind w:right="27" w:firstLine="567"/>
        <w:jc w:val="both"/>
      </w:pPr>
    </w:p>
    <w:p w:rsidR="00E24EC9" w:rsidRPr="00BB4869" w:rsidRDefault="00E24EC9" w:rsidP="002012FF">
      <w:pPr>
        <w:suppressAutoHyphens/>
        <w:autoSpaceDE w:val="0"/>
        <w:autoSpaceDN w:val="0"/>
        <w:adjustRightInd w:val="0"/>
        <w:ind w:right="27" w:firstLine="567"/>
        <w:jc w:val="both"/>
      </w:pPr>
      <w:r w:rsidRPr="00BB4869">
        <w:t xml:space="preserve">Заместитель Председателя </w:t>
      </w:r>
    </w:p>
    <w:p w:rsidR="00D725AA" w:rsidRPr="001472F5" w:rsidRDefault="00E24EC9" w:rsidP="002012FF">
      <w:pPr>
        <w:suppressAutoHyphens/>
        <w:autoSpaceDE w:val="0"/>
        <w:autoSpaceDN w:val="0"/>
        <w:adjustRightInd w:val="0"/>
        <w:ind w:right="27" w:firstLine="567"/>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sectPr w:rsidR="00D725AA" w:rsidRPr="001472F5"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957" w:rsidRDefault="00B25957">
      <w:r>
        <w:separator/>
      </w:r>
    </w:p>
  </w:endnote>
  <w:endnote w:type="continuationSeparator" w:id="1">
    <w:p w:rsidR="00B25957" w:rsidRDefault="00B259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CB" w:rsidRDefault="000555E6" w:rsidP="0038503F">
    <w:pPr>
      <w:pStyle w:val="aa"/>
      <w:framePr w:wrap="around" w:vAnchor="text" w:hAnchor="margin" w:xAlign="outside" w:y="1"/>
      <w:rPr>
        <w:rStyle w:val="ab"/>
      </w:rPr>
    </w:pPr>
    <w:r>
      <w:rPr>
        <w:rStyle w:val="ab"/>
      </w:rPr>
      <w:fldChar w:fldCharType="begin"/>
    </w:r>
    <w:r w:rsidR="000830CB">
      <w:rPr>
        <w:rStyle w:val="ab"/>
      </w:rPr>
      <w:instrText xml:space="preserve">PAGE  </w:instrText>
    </w:r>
    <w:r>
      <w:rPr>
        <w:rStyle w:val="ab"/>
      </w:rPr>
      <w:fldChar w:fldCharType="end"/>
    </w:r>
  </w:p>
  <w:p w:rsidR="000830CB" w:rsidRDefault="000830CB"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CB" w:rsidRDefault="000555E6" w:rsidP="0076587D">
    <w:pPr>
      <w:pStyle w:val="aa"/>
      <w:framePr w:h="820" w:hRule="exact" w:wrap="around" w:vAnchor="text" w:hAnchor="margin" w:xAlign="outside" w:y="-141"/>
      <w:rPr>
        <w:rStyle w:val="ab"/>
      </w:rPr>
    </w:pPr>
    <w:r>
      <w:rPr>
        <w:rStyle w:val="ab"/>
      </w:rPr>
      <w:fldChar w:fldCharType="begin"/>
    </w:r>
    <w:r w:rsidR="000830CB">
      <w:rPr>
        <w:rStyle w:val="ab"/>
      </w:rPr>
      <w:instrText xml:space="preserve">PAGE  </w:instrText>
    </w:r>
    <w:r>
      <w:rPr>
        <w:rStyle w:val="ab"/>
      </w:rPr>
      <w:fldChar w:fldCharType="separate"/>
    </w:r>
    <w:r w:rsidR="005F23D9">
      <w:rPr>
        <w:rStyle w:val="ab"/>
        <w:noProof/>
      </w:rPr>
      <w:t>8</w:t>
    </w:r>
    <w:r>
      <w:rPr>
        <w:rStyle w:val="ab"/>
      </w:rPr>
      <w:fldChar w:fldCharType="end"/>
    </w:r>
  </w:p>
  <w:p w:rsidR="000830CB" w:rsidRDefault="000830CB" w:rsidP="0038503F">
    <w:pPr>
      <w:pStyle w:val="aa"/>
      <w:ind w:right="360" w:firstLine="360"/>
    </w:pPr>
  </w:p>
  <w:p w:rsidR="000830CB" w:rsidRDefault="000830CB"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957" w:rsidRDefault="00B25957">
      <w:r>
        <w:separator/>
      </w:r>
    </w:p>
  </w:footnote>
  <w:footnote w:type="continuationSeparator" w:id="1">
    <w:p w:rsidR="00B25957" w:rsidRDefault="00B25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60417"/>
  </w:hdrShapeDefaults>
  <w:footnotePr>
    <w:footnote w:id="0"/>
    <w:footnote w:id="1"/>
  </w:footnotePr>
  <w:endnotePr>
    <w:endnote w:id="0"/>
    <w:endnote w:id="1"/>
  </w:endnotePr>
  <w:compat/>
  <w:rsids>
    <w:rsidRoot w:val="00E020D3"/>
    <w:rsid w:val="00000DEE"/>
    <w:rsid w:val="000016F1"/>
    <w:rsid w:val="00003DB0"/>
    <w:rsid w:val="0000652E"/>
    <w:rsid w:val="00011712"/>
    <w:rsid w:val="00012800"/>
    <w:rsid w:val="00015470"/>
    <w:rsid w:val="00016D7C"/>
    <w:rsid w:val="00021D6C"/>
    <w:rsid w:val="00023423"/>
    <w:rsid w:val="000254B7"/>
    <w:rsid w:val="00025F5D"/>
    <w:rsid w:val="00026871"/>
    <w:rsid w:val="0002705C"/>
    <w:rsid w:val="0002750E"/>
    <w:rsid w:val="000300DC"/>
    <w:rsid w:val="00030438"/>
    <w:rsid w:val="000304BA"/>
    <w:rsid w:val="0003247B"/>
    <w:rsid w:val="0003310C"/>
    <w:rsid w:val="000351B0"/>
    <w:rsid w:val="00037615"/>
    <w:rsid w:val="00041382"/>
    <w:rsid w:val="00044AD3"/>
    <w:rsid w:val="00044F76"/>
    <w:rsid w:val="00047954"/>
    <w:rsid w:val="00051602"/>
    <w:rsid w:val="000555E6"/>
    <w:rsid w:val="000556F0"/>
    <w:rsid w:val="00055A0B"/>
    <w:rsid w:val="000612A2"/>
    <w:rsid w:val="00065C3F"/>
    <w:rsid w:val="00071379"/>
    <w:rsid w:val="00072F1B"/>
    <w:rsid w:val="00073660"/>
    <w:rsid w:val="00073E29"/>
    <w:rsid w:val="00074875"/>
    <w:rsid w:val="000749D3"/>
    <w:rsid w:val="0007596F"/>
    <w:rsid w:val="00080EA4"/>
    <w:rsid w:val="000818C6"/>
    <w:rsid w:val="0008225C"/>
    <w:rsid w:val="000830CB"/>
    <w:rsid w:val="0008508A"/>
    <w:rsid w:val="00085992"/>
    <w:rsid w:val="00087F40"/>
    <w:rsid w:val="00090CBB"/>
    <w:rsid w:val="000910C0"/>
    <w:rsid w:val="000939E3"/>
    <w:rsid w:val="000A4A51"/>
    <w:rsid w:val="000A67C5"/>
    <w:rsid w:val="000B24A3"/>
    <w:rsid w:val="000B5C86"/>
    <w:rsid w:val="000B7DB0"/>
    <w:rsid w:val="000C03CE"/>
    <w:rsid w:val="000C07A8"/>
    <w:rsid w:val="000C13ED"/>
    <w:rsid w:val="000C14E9"/>
    <w:rsid w:val="000C266D"/>
    <w:rsid w:val="000C40D1"/>
    <w:rsid w:val="000C4921"/>
    <w:rsid w:val="000C6707"/>
    <w:rsid w:val="000C7971"/>
    <w:rsid w:val="000D1CD6"/>
    <w:rsid w:val="000D221C"/>
    <w:rsid w:val="000D4DB9"/>
    <w:rsid w:val="000D5E0F"/>
    <w:rsid w:val="000D6187"/>
    <w:rsid w:val="000D7DF7"/>
    <w:rsid w:val="000E11F0"/>
    <w:rsid w:val="000E4CB6"/>
    <w:rsid w:val="000E5701"/>
    <w:rsid w:val="000E5F28"/>
    <w:rsid w:val="000E67D8"/>
    <w:rsid w:val="000F227D"/>
    <w:rsid w:val="000F26AD"/>
    <w:rsid w:val="000F5335"/>
    <w:rsid w:val="000F7DD1"/>
    <w:rsid w:val="00100748"/>
    <w:rsid w:val="00100802"/>
    <w:rsid w:val="00104AE4"/>
    <w:rsid w:val="001056B9"/>
    <w:rsid w:val="00105D41"/>
    <w:rsid w:val="00107FBA"/>
    <w:rsid w:val="00111177"/>
    <w:rsid w:val="001120BC"/>
    <w:rsid w:val="0011243B"/>
    <w:rsid w:val="00112A5B"/>
    <w:rsid w:val="00121664"/>
    <w:rsid w:val="00122E2A"/>
    <w:rsid w:val="00123702"/>
    <w:rsid w:val="00123B8F"/>
    <w:rsid w:val="00124E21"/>
    <w:rsid w:val="00132F15"/>
    <w:rsid w:val="00140CB1"/>
    <w:rsid w:val="0014107C"/>
    <w:rsid w:val="00141CAB"/>
    <w:rsid w:val="00141D06"/>
    <w:rsid w:val="0014226E"/>
    <w:rsid w:val="00145794"/>
    <w:rsid w:val="001472F5"/>
    <w:rsid w:val="00150930"/>
    <w:rsid w:val="00151A82"/>
    <w:rsid w:val="0015414B"/>
    <w:rsid w:val="00155DFA"/>
    <w:rsid w:val="00161531"/>
    <w:rsid w:val="001626F8"/>
    <w:rsid w:val="00164BD0"/>
    <w:rsid w:val="00174A47"/>
    <w:rsid w:val="0017660D"/>
    <w:rsid w:val="00176763"/>
    <w:rsid w:val="00176F1E"/>
    <w:rsid w:val="0018060A"/>
    <w:rsid w:val="00184C16"/>
    <w:rsid w:val="00185553"/>
    <w:rsid w:val="001858C4"/>
    <w:rsid w:val="001871B1"/>
    <w:rsid w:val="00193707"/>
    <w:rsid w:val="00193D33"/>
    <w:rsid w:val="00194A61"/>
    <w:rsid w:val="001958B2"/>
    <w:rsid w:val="00195E29"/>
    <w:rsid w:val="001A0D27"/>
    <w:rsid w:val="001A34E7"/>
    <w:rsid w:val="001A3A18"/>
    <w:rsid w:val="001A3BDA"/>
    <w:rsid w:val="001A4DDF"/>
    <w:rsid w:val="001A650E"/>
    <w:rsid w:val="001A7ED0"/>
    <w:rsid w:val="001B12A8"/>
    <w:rsid w:val="001B2D08"/>
    <w:rsid w:val="001B57CE"/>
    <w:rsid w:val="001B5A7A"/>
    <w:rsid w:val="001C0376"/>
    <w:rsid w:val="001C039E"/>
    <w:rsid w:val="001C5209"/>
    <w:rsid w:val="001C77C1"/>
    <w:rsid w:val="001D20D6"/>
    <w:rsid w:val="001D3217"/>
    <w:rsid w:val="001D3FB1"/>
    <w:rsid w:val="001E1AAA"/>
    <w:rsid w:val="001E35AB"/>
    <w:rsid w:val="001E51C5"/>
    <w:rsid w:val="001E6C4D"/>
    <w:rsid w:val="001F1105"/>
    <w:rsid w:val="001F31A5"/>
    <w:rsid w:val="001F3DFD"/>
    <w:rsid w:val="001F71C6"/>
    <w:rsid w:val="001F73F1"/>
    <w:rsid w:val="00201274"/>
    <w:rsid w:val="002012FF"/>
    <w:rsid w:val="0021089C"/>
    <w:rsid w:val="0021200E"/>
    <w:rsid w:val="00220D92"/>
    <w:rsid w:val="00220F5E"/>
    <w:rsid w:val="002218E7"/>
    <w:rsid w:val="002235DC"/>
    <w:rsid w:val="002325D2"/>
    <w:rsid w:val="00232B60"/>
    <w:rsid w:val="00232C79"/>
    <w:rsid w:val="00232EBA"/>
    <w:rsid w:val="00236AE6"/>
    <w:rsid w:val="00237615"/>
    <w:rsid w:val="00237629"/>
    <w:rsid w:val="00237A05"/>
    <w:rsid w:val="00237CD6"/>
    <w:rsid w:val="00240763"/>
    <w:rsid w:val="002407DE"/>
    <w:rsid w:val="002432F3"/>
    <w:rsid w:val="00243AD2"/>
    <w:rsid w:val="00243E2E"/>
    <w:rsid w:val="002445BF"/>
    <w:rsid w:val="00244B9F"/>
    <w:rsid w:val="00245E89"/>
    <w:rsid w:val="00246E2C"/>
    <w:rsid w:val="00246FFA"/>
    <w:rsid w:val="00252992"/>
    <w:rsid w:val="002531F3"/>
    <w:rsid w:val="00256E94"/>
    <w:rsid w:val="002575D7"/>
    <w:rsid w:val="00257679"/>
    <w:rsid w:val="00260324"/>
    <w:rsid w:val="00261C83"/>
    <w:rsid w:val="002631FB"/>
    <w:rsid w:val="0026409B"/>
    <w:rsid w:val="002666A0"/>
    <w:rsid w:val="00270172"/>
    <w:rsid w:val="00272016"/>
    <w:rsid w:val="002726F2"/>
    <w:rsid w:val="002728EB"/>
    <w:rsid w:val="002749C1"/>
    <w:rsid w:val="002815ED"/>
    <w:rsid w:val="0028678F"/>
    <w:rsid w:val="002908D2"/>
    <w:rsid w:val="002908EA"/>
    <w:rsid w:val="0029309D"/>
    <w:rsid w:val="00293F00"/>
    <w:rsid w:val="00294E4E"/>
    <w:rsid w:val="00295B62"/>
    <w:rsid w:val="002A32EC"/>
    <w:rsid w:val="002A57F1"/>
    <w:rsid w:val="002A7029"/>
    <w:rsid w:val="002B385E"/>
    <w:rsid w:val="002B3F92"/>
    <w:rsid w:val="002B6B9F"/>
    <w:rsid w:val="002C0719"/>
    <w:rsid w:val="002C3014"/>
    <w:rsid w:val="002C4464"/>
    <w:rsid w:val="002C6E1A"/>
    <w:rsid w:val="002C6E4B"/>
    <w:rsid w:val="002D01FD"/>
    <w:rsid w:val="002D02F4"/>
    <w:rsid w:val="002D39BD"/>
    <w:rsid w:val="002D48DD"/>
    <w:rsid w:val="002D4C29"/>
    <w:rsid w:val="002D6313"/>
    <w:rsid w:val="002D7374"/>
    <w:rsid w:val="002D767F"/>
    <w:rsid w:val="002D78E4"/>
    <w:rsid w:val="002E094E"/>
    <w:rsid w:val="002E780B"/>
    <w:rsid w:val="002F0A5C"/>
    <w:rsid w:val="002F4DC6"/>
    <w:rsid w:val="002F7810"/>
    <w:rsid w:val="003018B9"/>
    <w:rsid w:val="00301F4F"/>
    <w:rsid w:val="00303802"/>
    <w:rsid w:val="00304373"/>
    <w:rsid w:val="0030557C"/>
    <w:rsid w:val="00307486"/>
    <w:rsid w:val="00307DFA"/>
    <w:rsid w:val="00310422"/>
    <w:rsid w:val="003115F5"/>
    <w:rsid w:val="00315A14"/>
    <w:rsid w:val="00321BE0"/>
    <w:rsid w:val="00326C2F"/>
    <w:rsid w:val="0033016C"/>
    <w:rsid w:val="0033020C"/>
    <w:rsid w:val="0033290B"/>
    <w:rsid w:val="00332FA6"/>
    <w:rsid w:val="003330B6"/>
    <w:rsid w:val="003341B4"/>
    <w:rsid w:val="003347C8"/>
    <w:rsid w:val="003354B7"/>
    <w:rsid w:val="00337200"/>
    <w:rsid w:val="003402EC"/>
    <w:rsid w:val="00341537"/>
    <w:rsid w:val="00343ED4"/>
    <w:rsid w:val="003452E2"/>
    <w:rsid w:val="0034563A"/>
    <w:rsid w:val="00345ABA"/>
    <w:rsid w:val="003563F6"/>
    <w:rsid w:val="00356D5D"/>
    <w:rsid w:val="00362B03"/>
    <w:rsid w:val="00363C4F"/>
    <w:rsid w:val="00365A5E"/>
    <w:rsid w:val="00366D0D"/>
    <w:rsid w:val="003701AE"/>
    <w:rsid w:val="00370C5C"/>
    <w:rsid w:val="003711AD"/>
    <w:rsid w:val="00371D6C"/>
    <w:rsid w:val="003737EC"/>
    <w:rsid w:val="0037467F"/>
    <w:rsid w:val="003746EB"/>
    <w:rsid w:val="00375572"/>
    <w:rsid w:val="00375613"/>
    <w:rsid w:val="00376779"/>
    <w:rsid w:val="00381DC9"/>
    <w:rsid w:val="0038372B"/>
    <w:rsid w:val="0038503F"/>
    <w:rsid w:val="003854C3"/>
    <w:rsid w:val="0038651B"/>
    <w:rsid w:val="00386CEB"/>
    <w:rsid w:val="0038789D"/>
    <w:rsid w:val="00394635"/>
    <w:rsid w:val="003A27A0"/>
    <w:rsid w:val="003A3354"/>
    <w:rsid w:val="003A61DC"/>
    <w:rsid w:val="003A6735"/>
    <w:rsid w:val="003A721E"/>
    <w:rsid w:val="003B0874"/>
    <w:rsid w:val="003B0CC8"/>
    <w:rsid w:val="003B3F75"/>
    <w:rsid w:val="003C0499"/>
    <w:rsid w:val="003C2F49"/>
    <w:rsid w:val="003C34F7"/>
    <w:rsid w:val="003C3A94"/>
    <w:rsid w:val="003C56C4"/>
    <w:rsid w:val="003C78AF"/>
    <w:rsid w:val="003C7DA2"/>
    <w:rsid w:val="003D01E7"/>
    <w:rsid w:val="003D03D0"/>
    <w:rsid w:val="003D162C"/>
    <w:rsid w:val="003D3589"/>
    <w:rsid w:val="003D372D"/>
    <w:rsid w:val="003D3DE6"/>
    <w:rsid w:val="003E043F"/>
    <w:rsid w:val="003E0942"/>
    <w:rsid w:val="003E0AE5"/>
    <w:rsid w:val="003E1943"/>
    <w:rsid w:val="003E2351"/>
    <w:rsid w:val="003E32DA"/>
    <w:rsid w:val="003E7362"/>
    <w:rsid w:val="003F0068"/>
    <w:rsid w:val="003F00A2"/>
    <w:rsid w:val="003F0985"/>
    <w:rsid w:val="003F1B1F"/>
    <w:rsid w:val="003F2ABD"/>
    <w:rsid w:val="003F2BDF"/>
    <w:rsid w:val="0040131D"/>
    <w:rsid w:val="004016FC"/>
    <w:rsid w:val="00405CEF"/>
    <w:rsid w:val="004069CD"/>
    <w:rsid w:val="00406C3A"/>
    <w:rsid w:val="00407323"/>
    <w:rsid w:val="00410832"/>
    <w:rsid w:val="004109CF"/>
    <w:rsid w:val="00411759"/>
    <w:rsid w:val="00414A36"/>
    <w:rsid w:val="00417655"/>
    <w:rsid w:val="00423571"/>
    <w:rsid w:val="00424705"/>
    <w:rsid w:val="0042528C"/>
    <w:rsid w:val="00430769"/>
    <w:rsid w:val="00431AD0"/>
    <w:rsid w:val="004323C7"/>
    <w:rsid w:val="00437409"/>
    <w:rsid w:val="0044207A"/>
    <w:rsid w:val="00443F01"/>
    <w:rsid w:val="00445D7E"/>
    <w:rsid w:val="00445FF3"/>
    <w:rsid w:val="0044774B"/>
    <w:rsid w:val="0045035A"/>
    <w:rsid w:val="0045120D"/>
    <w:rsid w:val="0045408D"/>
    <w:rsid w:val="00455311"/>
    <w:rsid w:val="00457949"/>
    <w:rsid w:val="0046215C"/>
    <w:rsid w:val="00462E98"/>
    <w:rsid w:val="004634A4"/>
    <w:rsid w:val="004738FB"/>
    <w:rsid w:val="004767D5"/>
    <w:rsid w:val="004768F9"/>
    <w:rsid w:val="00480B17"/>
    <w:rsid w:val="00481EA3"/>
    <w:rsid w:val="00482DAD"/>
    <w:rsid w:val="0048569B"/>
    <w:rsid w:val="00485BF2"/>
    <w:rsid w:val="00487B94"/>
    <w:rsid w:val="00493E39"/>
    <w:rsid w:val="00494492"/>
    <w:rsid w:val="00497968"/>
    <w:rsid w:val="004A4DA2"/>
    <w:rsid w:val="004A6EAF"/>
    <w:rsid w:val="004B06A0"/>
    <w:rsid w:val="004B3158"/>
    <w:rsid w:val="004B60CD"/>
    <w:rsid w:val="004C059B"/>
    <w:rsid w:val="004C5F41"/>
    <w:rsid w:val="004D0E09"/>
    <w:rsid w:val="004D2955"/>
    <w:rsid w:val="004D360B"/>
    <w:rsid w:val="004D482A"/>
    <w:rsid w:val="004D6C7E"/>
    <w:rsid w:val="004D7B63"/>
    <w:rsid w:val="004E4A2D"/>
    <w:rsid w:val="004E5056"/>
    <w:rsid w:val="004E6DF5"/>
    <w:rsid w:val="004F2DB3"/>
    <w:rsid w:val="004F5E0E"/>
    <w:rsid w:val="004F5F19"/>
    <w:rsid w:val="00501000"/>
    <w:rsid w:val="005052FB"/>
    <w:rsid w:val="00505E92"/>
    <w:rsid w:val="0050673B"/>
    <w:rsid w:val="00507886"/>
    <w:rsid w:val="005106A2"/>
    <w:rsid w:val="0051094F"/>
    <w:rsid w:val="00510F27"/>
    <w:rsid w:val="005121DD"/>
    <w:rsid w:val="005129E6"/>
    <w:rsid w:val="0051426C"/>
    <w:rsid w:val="005211CE"/>
    <w:rsid w:val="005233B8"/>
    <w:rsid w:val="0052432C"/>
    <w:rsid w:val="005246DF"/>
    <w:rsid w:val="00524982"/>
    <w:rsid w:val="005306F1"/>
    <w:rsid w:val="00536043"/>
    <w:rsid w:val="005371EF"/>
    <w:rsid w:val="00540E7D"/>
    <w:rsid w:val="00541F15"/>
    <w:rsid w:val="0054243D"/>
    <w:rsid w:val="005426DC"/>
    <w:rsid w:val="0054320C"/>
    <w:rsid w:val="00543F4E"/>
    <w:rsid w:val="00547199"/>
    <w:rsid w:val="00551745"/>
    <w:rsid w:val="00555700"/>
    <w:rsid w:val="00556A3F"/>
    <w:rsid w:val="00563900"/>
    <w:rsid w:val="00570175"/>
    <w:rsid w:val="005709D2"/>
    <w:rsid w:val="00571974"/>
    <w:rsid w:val="00572B4F"/>
    <w:rsid w:val="00573548"/>
    <w:rsid w:val="005736A0"/>
    <w:rsid w:val="005740E2"/>
    <w:rsid w:val="00574513"/>
    <w:rsid w:val="00576B45"/>
    <w:rsid w:val="00577491"/>
    <w:rsid w:val="00580417"/>
    <w:rsid w:val="00582763"/>
    <w:rsid w:val="00582F85"/>
    <w:rsid w:val="00583399"/>
    <w:rsid w:val="00585D8F"/>
    <w:rsid w:val="00585FDF"/>
    <w:rsid w:val="005868E7"/>
    <w:rsid w:val="0058749F"/>
    <w:rsid w:val="00587532"/>
    <w:rsid w:val="00587DAA"/>
    <w:rsid w:val="00590C84"/>
    <w:rsid w:val="00590F76"/>
    <w:rsid w:val="00591B9D"/>
    <w:rsid w:val="00591C97"/>
    <w:rsid w:val="005A062D"/>
    <w:rsid w:val="005A2C1F"/>
    <w:rsid w:val="005A3392"/>
    <w:rsid w:val="005A3786"/>
    <w:rsid w:val="005A3DAF"/>
    <w:rsid w:val="005A6B29"/>
    <w:rsid w:val="005B039F"/>
    <w:rsid w:val="005B0601"/>
    <w:rsid w:val="005B1683"/>
    <w:rsid w:val="005B23AE"/>
    <w:rsid w:val="005B278A"/>
    <w:rsid w:val="005B2991"/>
    <w:rsid w:val="005C0B7C"/>
    <w:rsid w:val="005C20A9"/>
    <w:rsid w:val="005C7C16"/>
    <w:rsid w:val="005D031C"/>
    <w:rsid w:val="005D48C0"/>
    <w:rsid w:val="005D5DC2"/>
    <w:rsid w:val="005D77EF"/>
    <w:rsid w:val="005E3399"/>
    <w:rsid w:val="005E4090"/>
    <w:rsid w:val="005E4653"/>
    <w:rsid w:val="005E63FF"/>
    <w:rsid w:val="005E6DFC"/>
    <w:rsid w:val="005F17C0"/>
    <w:rsid w:val="005F23D9"/>
    <w:rsid w:val="005F60DC"/>
    <w:rsid w:val="00600B41"/>
    <w:rsid w:val="0060148C"/>
    <w:rsid w:val="00601530"/>
    <w:rsid w:val="00603974"/>
    <w:rsid w:val="00604760"/>
    <w:rsid w:val="00606068"/>
    <w:rsid w:val="006060B8"/>
    <w:rsid w:val="00606C37"/>
    <w:rsid w:val="00607186"/>
    <w:rsid w:val="00615007"/>
    <w:rsid w:val="00615017"/>
    <w:rsid w:val="00616D2B"/>
    <w:rsid w:val="00617408"/>
    <w:rsid w:val="00624116"/>
    <w:rsid w:val="00625B47"/>
    <w:rsid w:val="0062681F"/>
    <w:rsid w:val="0063281B"/>
    <w:rsid w:val="00634D24"/>
    <w:rsid w:val="00636C60"/>
    <w:rsid w:val="0063746D"/>
    <w:rsid w:val="00640BA8"/>
    <w:rsid w:val="00643D9D"/>
    <w:rsid w:val="0064609A"/>
    <w:rsid w:val="00647923"/>
    <w:rsid w:val="00647A1A"/>
    <w:rsid w:val="006509F2"/>
    <w:rsid w:val="00651361"/>
    <w:rsid w:val="00654D5E"/>
    <w:rsid w:val="00655229"/>
    <w:rsid w:val="006560B5"/>
    <w:rsid w:val="00657350"/>
    <w:rsid w:val="00657C43"/>
    <w:rsid w:val="00662367"/>
    <w:rsid w:val="006633D5"/>
    <w:rsid w:val="006639CC"/>
    <w:rsid w:val="006642F2"/>
    <w:rsid w:val="006645B6"/>
    <w:rsid w:val="00664ACD"/>
    <w:rsid w:val="0067204C"/>
    <w:rsid w:val="0067257B"/>
    <w:rsid w:val="006746A9"/>
    <w:rsid w:val="006754DD"/>
    <w:rsid w:val="00676FCE"/>
    <w:rsid w:val="0067753E"/>
    <w:rsid w:val="006828F0"/>
    <w:rsid w:val="00685130"/>
    <w:rsid w:val="00685DBB"/>
    <w:rsid w:val="00686CB3"/>
    <w:rsid w:val="00687274"/>
    <w:rsid w:val="00693605"/>
    <w:rsid w:val="00695851"/>
    <w:rsid w:val="006962D6"/>
    <w:rsid w:val="00697546"/>
    <w:rsid w:val="006A4CC9"/>
    <w:rsid w:val="006A5331"/>
    <w:rsid w:val="006A646D"/>
    <w:rsid w:val="006B2147"/>
    <w:rsid w:val="006B4283"/>
    <w:rsid w:val="006B7955"/>
    <w:rsid w:val="006B7E42"/>
    <w:rsid w:val="006C0D13"/>
    <w:rsid w:val="006C16C6"/>
    <w:rsid w:val="006C4FCE"/>
    <w:rsid w:val="006C5940"/>
    <w:rsid w:val="006D03BB"/>
    <w:rsid w:val="006D1B98"/>
    <w:rsid w:val="006E101C"/>
    <w:rsid w:val="006E1D67"/>
    <w:rsid w:val="006E25ED"/>
    <w:rsid w:val="006E3862"/>
    <w:rsid w:val="006E4364"/>
    <w:rsid w:val="006E51AE"/>
    <w:rsid w:val="006E57A3"/>
    <w:rsid w:val="006F0359"/>
    <w:rsid w:val="006F13CC"/>
    <w:rsid w:val="006F262D"/>
    <w:rsid w:val="006F7BD1"/>
    <w:rsid w:val="00707987"/>
    <w:rsid w:val="00707AF9"/>
    <w:rsid w:val="007105C7"/>
    <w:rsid w:val="00710EB8"/>
    <w:rsid w:val="007115EF"/>
    <w:rsid w:val="00711729"/>
    <w:rsid w:val="00714479"/>
    <w:rsid w:val="00716A16"/>
    <w:rsid w:val="00716FAE"/>
    <w:rsid w:val="0071789C"/>
    <w:rsid w:val="00717C63"/>
    <w:rsid w:val="00723341"/>
    <w:rsid w:val="00723D43"/>
    <w:rsid w:val="007256FB"/>
    <w:rsid w:val="0072644C"/>
    <w:rsid w:val="00727443"/>
    <w:rsid w:val="00727817"/>
    <w:rsid w:val="007309DA"/>
    <w:rsid w:val="007318CD"/>
    <w:rsid w:val="00731A3B"/>
    <w:rsid w:val="00733D18"/>
    <w:rsid w:val="007373F5"/>
    <w:rsid w:val="007422B4"/>
    <w:rsid w:val="00742708"/>
    <w:rsid w:val="00747200"/>
    <w:rsid w:val="0075270A"/>
    <w:rsid w:val="00752BDC"/>
    <w:rsid w:val="00755016"/>
    <w:rsid w:val="007571C4"/>
    <w:rsid w:val="0076587D"/>
    <w:rsid w:val="00766421"/>
    <w:rsid w:val="007672FC"/>
    <w:rsid w:val="00767619"/>
    <w:rsid w:val="00770FDB"/>
    <w:rsid w:val="007721F3"/>
    <w:rsid w:val="00773004"/>
    <w:rsid w:val="00773D2E"/>
    <w:rsid w:val="0077487D"/>
    <w:rsid w:val="00774FC0"/>
    <w:rsid w:val="0077567F"/>
    <w:rsid w:val="00776C36"/>
    <w:rsid w:val="00777ACF"/>
    <w:rsid w:val="00782FEC"/>
    <w:rsid w:val="00783470"/>
    <w:rsid w:val="00783B20"/>
    <w:rsid w:val="00786184"/>
    <w:rsid w:val="007862EF"/>
    <w:rsid w:val="00787276"/>
    <w:rsid w:val="00787DDE"/>
    <w:rsid w:val="007918D0"/>
    <w:rsid w:val="00791A41"/>
    <w:rsid w:val="007979DA"/>
    <w:rsid w:val="007A0A4E"/>
    <w:rsid w:val="007A182E"/>
    <w:rsid w:val="007A283E"/>
    <w:rsid w:val="007A3529"/>
    <w:rsid w:val="007A3CD2"/>
    <w:rsid w:val="007A4AF4"/>
    <w:rsid w:val="007A7069"/>
    <w:rsid w:val="007A7595"/>
    <w:rsid w:val="007A79F4"/>
    <w:rsid w:val="007B25C4"/>
    <w:rsid w:val="007B4C25"/>
    <w:rsid w:val="007B5DE9"/>
    <w:rsid w:val="007B7A8B"/>
    <w:rsid w:val="007C20FE"/>
    <w:rsid w:val="007C28C5"/>
    <w:rsid w:val="007C4DED"/>
    <w:rsid w:val="007D0229"/>
    <w:rsid w:val="007D1AB2"/>
    <w:rsid w:val="007D2B21"/>
    <w:rsid w:val="007D2C9C"/>
    <w:rsid w:val="007D47F9"/>
    <w:rsid w:val="007D6FE9"/>
    <w:rsid w:val="007D77B7"/>
    <w:rsid w:val="007E0ECA"/>
    <w:rsid w:val="007E277F"/>
    <w:rsid w:val="007E656E"/>
    <w:rsid w:val="007F1572"/>
    <w:rsid w:val="007F184A"/>
    <w:rsid w:val="007F413F"/>
    <w:rsid w:val="007F6EB1"/>
    <w:rsid w:val="007F78A7"/>
    <w:rsid w:val="007F7DED"/>
    <w:rsid w:val="008027F6"/>
    <w:rsid w:val="008109D1"/>
    <w:rsid w:val="00811997"/>
    <w:rsid w:val="00812FCE"/>
    <w:rsid w:val="00815B35"/>
    <w:rsid w:val="00816395"/>
    <w:rsid w:val="00816CD0"/>
    <w:rsid w:val="00820FDD"/>
    <w:rsid w:val="008225D4"/>
    <w:rsid w:val="0082299A"/>
    <w:rsid w:val="00823053"/>
    <w:rsid w:val="00823ACE"/>
    <w:rsid w:val="00824490"/>
    <w:rsid w:val="008330AB"/>
    <w:rsid w:val="00833DB7"/>
    <w:rsid w:val="0083493B"/>
    <w:rsid w:val="0084231C"/>
    <w:rsid w:val="008427AB"/>
    <w:rsid w:val="00846B26"/>
    <w:rsid w:val="00846E95"/>
    <w:rsid w:val="0085320A"/>
    <w:rsid w:val="00857773"/>
    <w:rsid w:val="00857995"/>
    <w:rsid w:val="00857BC5"/>
    <w:rsid w:val="00860573"/>
    <w:rsid w:val="0086295B"/>
    <w:rsid w:val="0086498B"/>
    <w:rsid w:val="00865C3A"/>
    <w:rsid w:val="00866594"/>
    <w:rsid w:val="008673B5"/>
    <w:rsid w:val="00871577"/>
    <w:rsid w:val="00873F43"/>
    <w:rsid w:val="00875457"/>
    <w:rsid w:val="008767DB"/>
    <w:rsid w:val="00876AAB"/>
    <w:rsid w:val="00877827"/>
    <w:rsid w:val="008800ED"/>
    <w:rsid w:val="00881EA5"/>
    <w:rsid w:val="008828D2"/>
    <w:rsid w:val="008832A0"/>
    <w:rsid w:val="0088366D"/>
    <w:rsid w:val="008851BC"/>
    <w:rsid w:val="008879DA"/>
    <w:rsid w:val="00887CB2"/>
    <w:rsid w:val="00890E7B"/>
    <w:rsid w:val="0089492A"/>
    <w:rsid w:val="00895281"/>
    <w:rsid w:val="00897FBC"/>
    <w:rsid w:val="008A01EC"/>
    <w:rsid w:val="008A057B"/>
    <w:rsid w:val="008A0F96"/>
    <w:rsid w:val="008A239B"/>
    <w:rsid w:val="008A3607"/>
    <w:rsid w:val="008A65BD"/>
    <w:rsid w:val="008A675D"/>
    <w:rsid w:val="008A75AA"/>
    <w:rsid w:val="008B0247"/>
    <w:rsid w:val="008B32EA"/>
    <w:rsid w:val="008B49C5"/>
    <w:rsid w:val="008B7248"/>
    <w:rsid w:val="008C0487"/>
    <w:rsid w:val="008C1944"/>
    <w:rsid w:val="008C28B8"/>
    <w:rsid w:val="008C2C29"/>
    <w:rsid w:val="008C32DE"/>
    <w:rsid w:val="008C3837"/>
    <w:rsid w:val="008C3E3C"/>
    <w:rsid w:val="008C47C3"/>
    <w:rsid w:val="008C48CE"/>
    <w:rsid w:val="008C4B09"/>
    <w:rsid w:val="008C53A1"/>
    <w:rsid w:val="008C766E"/>
    <w:rsid w:val="008D2DCC"/>
    <w:rsid w:val="008D3A02"/>
    <w:rsid w:val="008D6593"/>
    <w:rsid w:val="008E0676"/>
    <w:rsid w:val="008E25A6"/>
    <w:rsid w:val="008E5138"/>
    <w:rsid w:val="008E554E"/>
    <w:rsid w:val="008E56E1"/>
    <w:rsid w:val="008E6809"/>
    <w:rsid w:val="008F064C"/>
    <w:rsid w:val="008F4250"/>
    <w:rsid w:val="008F7D51"/>
    <w:rsid w:val="00901DB9"/>
    <w:rsid w:val="00903090"/>
    <w:rsid w:val="009038B9"/>
    <w:rsid w:val="00903F4F"/>
    <w:rsid w:val="00903F9C"/>
    <w:rsid w:val="009118CE"/>
    <w:rsid w:val="00911B53"/>
    <w:rsid w:val="00911D12"/>
    <w:rsid w:val="00912B8A"/>
    <w:rsid w:val="00917AFD"/>
    <w:rsid w:val="009200D8"/>
    <w:rsid w:val="00921761"/>
    <w:rsid w:val="00921997"/>
    <w:rsid w:val="0092215D"/>
    <w:rsid w:val="0092350A"/>
    <w:rsid w:val="00925053"/>
    <w:rsid w:val="00925D5F"/>
    <w:rsid w:val="009278E5"/>
    <w:rsid w:val="00927CAF"/>
    <w:rsid w:val="00930D29"/>
    <w:rsid w:val="00934348"/>
    <w:rsid w:val="00934670"/>
    <w:rsid w:val="009426A3"/>
    <w:rsid w:val="00942CD5"/>
    <w:rsid w:val="00944F4A"/>
    <w:rsid w:val="009516EC"/>
    <w:rsid w:val="0095220E"/>
    <w:rsid w:val="009539C7"/>
    <w:rsid w:val="009566DB"/>
    <w:rsid w:val="00956705"/>
    <w:rsid w:val="00957AFE"/>
    <w:rsid w:val="00961220"/>
    <w:rsid w:val="009630B5"/>
    <w:rsid w:val="009631D9"/>
    <w:rsid w:val="00963C5A"/>
    <w:rsid w:val="009653A3"/>
    <w:rsid w:val="00965977"/>
    <w:rsid w:val="00965E18"/>
    <w:rsid w:val="009720B2"/>
    <w:rsid w:val="00972302"/>
    <w:rsid w:val="00990273"/>
    <w:rsid w:val="00991449"/>
    <w:rsid w:val="00991897"/>
    <w:rsid w:val="00994A9E"/>
    <w:rsid w:val="009A0627"/>
    <w:rsid w:val="009A5077"/>
    <w:rsid w:val="009A51F8"/>
    <w:rsid w:val="009B13D5"/>
    <w:rsid w:val="009B2020"/>
    <w:rsid w:val="009B2729"/>
    <w:rsid w:val="009B2985"/>
    <w:rsid w:val="009B311B"/>
    <w:rsid w:val="009B3290"/>
    <w:rsid w:val="009B36F1"/>
    <w:rsid w:val="009B6598"/>
    <w:rsid w:val="009B67FE"/>
    <w:rsid w:val="009C2E44"/>
    <w:rsid w:val="009D1C6C"/>
    <w:rsid w:val="009D25A3"/>
    <w:rsid w:val="009D4569"/>
    <w:rsid w:val="009D4589"/>
    <w:rsid w:val="009D664B"/>
    <w:rsid w:val="009E0D24"/>
    <w:rsid w:val="009E1A55"/>
    <w:rsid w:val="009E2A6B"/>
    <w:rsid w:val="009E5B32"/>
    <w:rsid w:val="009E7D5F"/>
    <w:rsid w:val="009F6A88"/>
    <w:rsid w:val="009F6DB4"/>
    <w:rsid w:val="00A0472B"/>
    <w:rsid w:val="00A1097E"/>
    <w:rsid w:val="00A1128D"/>
    <w:rsid w:val="00A121D3"/>
    <w:rsid w:val="00A142D8"/>
    <w:rsid w:val="00A20B95"/>
    <w:rsid w:val="00A23709"/>
    <w:rsid w:val="00A24CDB"/>
    <w:rsid w:val="00A32533"/>
    <w:rsid w:val="00A32A95"/>
    <w:rsid w:val="00A37FF2"/>
    <w:rsid w:val="00A42653"/>
    <w:rsid w:val="00A4304C"/>
    <w:rsid w:val="00A44D02"/>
    <w:rsid w:val="00A47DE9"/>
    <w:rsid w:val="00A5070C"/>
    <w:rsid w:val="00A51460"/>
    <w:rsid w:val="00A51F00"/>
    <w:rsid w:val="00A52064"/>
    <w:rsid w:val="00A54D39"/>
    <w:rsid w:val="00A5545C"/>
    <w:rsid w:val="00A5547A"/>
    <w:rsid w:val="00A55A62"/>
    <w:rsid w:val="00A56ABF"/>
    <w:rsid w:val="00A60EB7"/>
    <w:rsid w:val="00A61E40"/>
    <w:rsid w:val="00A623F2"/>
    <w:rsid w:val="00A63043"/>
    <w:rsid w:val="00A63569"/>
    <w:rsid w:val="00A664CA"/>
    <w:rsid w:val="00A666A5"/>
    <w:rsid w:val="00A67B1F"/>
    <w:rsid w:val="00A71979"/>
    <w:rsid w:val="00A71BDB"/>
    <w:rsid w:val="00A72F26"/>
    <w:rsid w:val="00A74964"/>
    <w:rsid w:val="00A74B01"/>
    <w:rsid w:val="00A751F6"/>
    <w:rsid w:val="00A762B6"/>
    <w:rsid w:val="00A76875"/>
    <w:rsid w:val="00A77071"/>
    <w:rsid w:val="00A77BD3"/>
    <w:rsid w:val="00A80144"/>
    <w:rsid w:val="00A82650"/>
    <w:rsid w:val="00A834D5"/>
    <w:rsid w:val="00A8371C"/>
    <w:rsid w:val="00A877CE"/>
    <w:rsid w:val="00A939E4"/>
    <w:rsid w:val="00A9477E"/>
    <w:rsid w:val="00A95A6B"/>
    <w:rsid w:val="00A95B43"/>
    <w:rsid w:val="00A9688E"/>
    <w:rsid w:val="00AA0345"/>
    <w:rsid w:val="00AA34DD"/>
    <w:rsid w:val="00AA43A1"/>
    <w:rsid w:val="00AA4AC6"/>
    <w:rsid w:val="00AA6048"/>
    <w:rsid w:val="00AB1522"/>
    <w:rsid w:val="00AB2117"/>
    <w:rsid w:val="00AB41E7"/>
    <w:rsid w:val="00AB5B82"/>
    <w:rsid w:val="00AB6A1E"/>
    <w:rsid w:val="00AB70AC"/>
    <w:rsid w:val="00AB73F7"/>
    <w:rsid w:val="00AC54D1"/>
    <w:rsid w:val="00AC6022"/>
    <w:rsid w:val="00AC7D8B"/>
    <w:rsid w:val="00AD13C7"/>
    <w:rsid w:val="00AD2705"/>
    <w:rsid w:val="00AD75D2"/>
    <w:rsid w:val="00AE788F"/>
    <w:rsid w:val="00AF1256"/>
    <w:rsid w:val="00AF3B2F"/>
    <w:rsid w:val="00AF5644"/>
    <w:rsid w:val="00AF7CCC"/>
    <w:rsid w:val="00B014A5"/>
    <w:rsid w:val="00B028AA"/>
    <w:rsid w:val="00B04D45"/>
    <w:rsid w:val="00B054B7"/>
    <w:rsid w:val="00B068CE"/>
    <w:rsid w:val="00B076F3"/>
    <w:rsid w:val="00B07850"/>
    <w:rsid w:val="00B20458"/>
    <w:rsid w:val="00B2097E"/>
    <w:rsid w:val="00B224EB"/>
    <w:rsid w:val="00B25957"/>
    <w:rsid w:val="00B26434"/>
    <w:rsid w:val="00B26CB1"/>
    <w:rsid w:val="00B318FF"/>
    <w:rsid w:val="00B31D80"/>
    <w:rsid w:val="00B326AE"/>
    <w:rsid w:val="00B340D7"/>
    <w:rsid w:val="00B358C7"/>
    <w:rsid w:val="00B370CC"/>
    <w:rsid w:val="00B370D4"/>
    <w:rsid w:val="00B37B6D"/>
    <w:rsid w:val="00B40EFA"/>
    <w:rsid w:val="00B41009"/>
    <w:rsid w:val="00B420EB"/>
    <w:rsid w:val="00B425AD"/>
    <w:rsid w:val="00B425F9"/>
    <w:rsid w:val="00B43950"/>
    <w:rsid w:val="00B440DB"/>
    <w:rsid w:val="00B50327"/>
    <w:rsid w:val="00B51360"/>
    <w:rsid w:val="00B51912"/>
    <w:rsid w:val="00B55354"/>
    <w:rsid w:val="00B57968"/>
    <w:rsid w:val="00B64164"/>
    <w:rsid w:val="00B66504"/>
    <w:rsid w:val="00B6660C"/>
    <w:rsid w:val="00B67D13"/>
    <w:rsid w:val="00B70F52"/>
    <w:rsid w:val="00B71D97"/>
    <w:rsid w:val="00B81D3B"/>
    <w:rsid w:val="00B86041"/>
    <w:rsid w:val="00B866CD"/>
    <w:rsid w:val="00B86C01"/>
    <w:rsid w:val="00B87C0E"/>
    <w:rsid w:val="00B90BCF"/>
    <w:rsid w:val="00B910B5"/>
    <w:rsid w:val="00B91EF7"/>
    <w:rsid w:val="00B92404"/>
    <w:rsid w:val="00B93A4A"/>
    <w:rsid w:val="00BA2F5C"/>
    <w:rsid w:val="00BA304B"/>
    <w:rsid w:val="00BA346C"/>
    <w:rsid w:val="00BA3B1C"/>
    <w:rsid w:val="00BB11BA"/>
    <w:rsid w:val="00BB210A"/>
    <w:rsid w:val="00BB239A"/>
    <w:rsid w:val="00BB2928"/>
    <w:rsid w:val="00BB3905"/>
    <w:rsid w:val="00BB392D"/>
    <w:rsid w:val="00BB679F"/>
    <w:rsid w:val="00BB6CC3"/>
    <w:rsid w:val="00BB6DD1"/>
    <w:rsid w:val="00BB7429"/>
    <w:rsid w:val="00BB7FBA"/>
    <w:rsid w:val="00BB7FC9"/>
    <w:rsid w:val="00BC037E"/>
    <w:rsid w:val="00BC1099"/>
    <w:rsid w:val="00BC519B"/>
    <w:rsid w:val="00BC6C43"/>
    <w:rsid w:val="00BC74A7"/>
    <w:rsid w:val="00BD1448"/>
    <w:rsid w:val="00BD1800"/>
    <w:rsid w:val="00BD2D54"/>
    <w:rsid w:val="00BD45C4"/>
    <w:rsid w:val="00BD5138"/>
    <w:rsid w:val="00BD7C38"/>
    <w:rsid w:val="00BE0442"/>
    <w:rsid w:val="00BE1571"/>
    <w:rsid w:val="00BE18D8"/>
    <w:rsid w:val="00BE19D9"/>
    <w:rsid w:val="00BE2845"/>
    <w:rsid w:val="00BE3563"/>
    <w:rsid w:val="00BE498D"/>
    <w:rsid w:val="00BE62B2"/>
    <w:rsid w:val="00BE631D"/>
    <w:rsid w:val="00BE6460"/>
    <w:rsid w:val="00BF42A6"/>
    <w:rsid w:val="00BF4A51"/>
    <w:rsid w:val="00BF79F7"/>
    <w:rsid w:val="00C06859"/>
    <w:rsid w:val="00C115B0"/>
    <w:rsid w:val="00C13CE2"/>
    <w:rsid w:val="00C15075"/>
    <w:rsid w:val="00C15886"/>
    <w:rsid w:val="00C17EBB"/>
    <w:rsid w:val="00C207D1"/>
    <w:rsid w:val="00C26EA1"/>
    <w:rsid w:val="00C27505"/>
    <w:rsid w:val="00C316F4"/>
    <w:rsid w:val="00C332C3"/>
    <w:rsid w:val="00C33311"/>
    <w:rsid w:val="00C3353E"/>
    <w:rsid w:val="00C372DD"/>
    <w:rsid w:val="00C40765"/>
    <w:rsid w:val="00C42507"/>
    <w:rsid w:val="00C42860"/>
    <w:rsid w:val="00C44388"/>
    <w:rsid w:val="00C5482F"/>
    <w:rsid w:val="00C54B0B"/>
    <w:rsid w:val="00C54BF8"/>
    <w:rsid w:val="00C56342"/>
    <w:rsid w:val="00C571C8"/>
    <w:rsid w:val="00C60205"/>
    <w:rsid w:val="00C62481"/>
    <w:rsid w:val="00C62645"/>
    <w:rsid w:val="00C64047"/>
    <w:rsid w:val="00C65732"/>
    <w:rsid w:val="00C700F5"/>
    <w:rsid w:val="00C7187D"/>
    <w:rsid w:val="00C73476"/>
    <w:rsid w:val="00C744D7"/>
    <w:rsid w:val="00C75ABB"/>
    <w:rsid w:val="00C75E86"/>
    <w:rsid w:val="00C80B4E"/>
    <w:rsid w:val="00C82B08"/>
    <w:rsid w:val="00C86DE4"/>
    <w:rsid w:val="00C906AB"/>
    <w:rsid w:val="00C919F0"/>
    <w:rsid w:val="00C95C65"/>
    <w:rsid w:val="00C960F1"/>
    <w:rsid w:val="00CA4737"/>
    <w:rsid w:val="00CA5AF5"/>
    <w:rsid w:val="00CA6373"/>
    <w:rsid w:val="00CB4928"/>
    <w:rsid w:val="00CB6212"/>
    <w:rsid w:val="00CB6C6D"/>
    <w:rsid w:val="00CC01B7"/>
    <w:rsid w:val="00CC171E"/>
    <w:rsid w:val="00CC20BA"/>
    <w:rsid w:val="00CC3A83"/>
    <w:rsid w:val="00CC7358"/>
    <w:rsid w:val="00CD0CCC"/>
    <w:rsid w:val="00CD789F"/>
    <w:rsid w:val="00CD7F15"/>
    <w:rsid w:val="00CE00BE"/>
    <w:rsid w:val="00CE25C8"/>
    <w:rsid w:val="00CE322B"/>
    <w:rsid w:val="00CE389E"/>
    <w:rsid w:val="00CE5040"/>
    <w:rsid w:val="00CE5E4A"/>
    <w:rsid w:val="00CF21A1"/>
    <w:rsid w:val="00CF2472"/>
    <w:rsid w:val="00CF38C9"/>
    <w:rsid w:val="00CF764E"/>
    <w:rsid w:val="00D018DB"/>
    <w:rsid w:val="00D036DF"/>
    <w:rsid w:val="00D0470E"/>
    <w:rsid w:val="00D051C8"/>
    <w:rsid w:val="00D108EF"/>
    <w:rsid w:val="00D117A7"/>
    <w:rsid w:val="00D120A3"/>
    <w:rsid w:val="00D122D1"/>
    <w:rsid w:val="00D12D68"/>
    <w:rsid w:val="00D1453D"/>
    <w:rsid w:val="00D14FB5"/>
    <w:rsid w:val="00D15CB1"/>
    <w:rsid w:val="00D16695"/>
    <w:rsid w:val="00D208FF"/>
    <w:rsid w:val="00D21248"/>
    <w:rsid w:val="00D27BFB"/>
    <w:rsid w:val="00D27D21"/>
    <w:rsid w:val="00D321F6"/>
    <w:rsid w:val="00D365AD"/>
    <w:rsid w:val="00D37422"/>
    <w:rsid w:val="00D4258F"/>
    <w:rsid w:val="00D46BA2"/>
    <w:rsid w:val="00D5245F"/>
    <w:rsid w:val="00D5387A"/>
    <w:rsid w:val="00D5426E"/>
    <w:rsid w:val="00D54B81"/>
    <w:rsid w:val="00D55319"/>
    <w:rsid w:val="00D562B2"/>
    <w:rsid w:val="00D57180"/>
    <w:rsid w:val="00D6188A"/>
    <w:rsid w:val="00D626AF"/>
    <w:rsid w:val="00D632F6"/>
    <w:rsid w:val="00D64335"/>
    <w:rsid w:val="00D67C2C"/>
    <w:rsid w:val="00D718F5"/>
    <w:rsid w:val="00D71F7B"/>
    <w:rsid w:val="00D725AA"/>
    <w:rsid w:val="00D72F7C"/>
    <w:rsid w:val="00D73274"/>
    <w:rsid w:val="00D778F2"/>
    <w:rsid w:val="00D8103D"/>
    <w:rsid w:val="00D81060"/>
    <w:rsid w:val="00D82792"/>
    <w:rsid w:val="00D82AA4"/>
    <w:rsid w:val="00D8319E"/>
    <w:rsid w:val="00D8418C"/>
    <w:rsid w:val="00D85257"/>
    <w:rsid w:val="00D8633F"/>
    <w:rsid w:val="00D94D02"/>
    <w:rsid w:val="00DA01D7"/>
    <w:rsid w:val="00DA4E74"/>
    <w:rsid w:val="00DB14A5"/>
    <w:rsid w:val="00DB5F7D"/>
    <w:rsid w:val="00DC03A4"/>
    <w:rsid w:val="00DC4238"/>
    <w:rsid w:val="00DC5DB1"/>
    <w:rsid w:val="00DC6B2C"/>
    <w:rsid w:val="00DD12F4"/>
    <w:rsid w:val="00DD5E73"/>
    <w:rsid w:val="00DD62FC"/>
    <w:rsid w:val="00DE015A"/>
    <w:rsid w:val="00DE2279"/>
    <w:rsid w:val="00DE24B2"/>
    <w:rsid w:val="00DE3B0C"/>
    <w:rsid w:val="00DF103F"/>
    <w:rsid w:val="00DF3B6D"/>
    <w:rsid w:val="00DF3CB8"/>
    <w:rsid w:val="00DF4215"/>
    <w:rsid w:val="00DF5EC7"/>
    <w:rsid w:val="00DF7628"/>
    <w:rsid w:val="00E020D3"/>
    <w:rsid w:val="00E02AA0"/>
    <w:rsid w:val="00E05B9D"/>
    <w:rsid w:val="00E05D1D"/>
    <w:rsid w:val="00E05E87"/>
    <w:rsid w:val="00E1137D"/>
    <w:rsid w:val="00E14091"/>
    <w:rsid w:val="00E15B7F"/>
    <w:rsid w:val="00E163A9"/>
    <w:rsid w:val="00E166C4"/>
    <w:rsid w:val="00E1723E"/>
    <w:rsid w:val="00E20F1A"/>
    <w:rsid w:val="00E24EC9"/>
    <w:rsid w:val="00E25BDB"/>
    <w:rsid w:val="00E27D5E"/>
    <w:rsid w:val="00E3298E"/>
    <w:rsid w:val="00E363AA"/>
    <w:rsid w:val="00E37330"/>
    <w:rsid w:val="00E37791"/>
    <w:rsid w:val="00E42C34"/>
    <w:rsid w:val="00E43802"/>
    <w:rsid w:val="00E43893"/>
    <w:rsid w:val="00E44F7C"/>
    <w:rsid w:val="00E45C4A"/>
    <w:rsid w:val="00E528D0"/>
    <w:rsid w:val="00E5365F"/>
    <w:rsid w:val="00E5385E"/>
    <w:rsid w:val="00E54556"/>
    <w:rsid w:val="00E54559"/>
    <w:rsid w:val="00E60795"/>
    <w:rsid w:val="00E6309E"/>
    <w:rsid w:val="00E64C26"/>
    <w:rsid w:val="00E65F43"/>
    <w:rsid w:val="00E66666"/>
    <w:rsid w:val="00E72074"/>
    <w:rsid w:val="00E72474"/>
    <w:rsid w:val="00E74302"/>
    <w:rsid w:val="00E76F7D"/>
    <w:rsid w:val="00E8177F"/>
    <w:rsid w:val="00E834BC"/>
    <w:rsid w:val="00E83AFD"/>
    <w:rsid w:val="00E84164"/>
    <w:rsid w:val="00E85C3D"/>
    <w:rsid w:val="00E90EB2"/>
    <w:rsid w:val="00E9322B"/>
    <w:rsid w:val="00EA0D63"/>
    <w:rsid w:val="00EA342B"/>
    <w:rsid w:val="00EA5986"/>
    <w:rsid w:val="00EB0A81"/>
    <w:rsid w:val="00EB1111"/>
    <w:rsid w:val="00EB1B6E"/>
    <w:rsid w:val="00EB48C3"/>
    <w:rsid w:val="00EB4DA7"/>
    <w:rsid w:val="00EB617F"/>
    <w:rsid w:val="00EB6202"/>
    <w:rsid w:val="00EB6FFA"/>
    <w:rsid w:val="00EC0B08"/>
    <w:rsid w:val="00EC33E3"/>
    <w:rsid w:val="00EC5215"/>
    <w:rsid w:val="00EC7793"/>
    <w:rsid w:val="00ED2119"/>
    <w:rsid w:val="00ED2E06"/>
    <w:rsid w:val="00ED7BE4"/>
    <w:rsid w:val="00EE0401"/>
    <w:rsid w:val="00EE3E1D"/>
    <w:rsid w:val="00EE5022"/>
    <w:rsid w:val="00EE6000"/>
    <w:rsid w:val="00EE6B20"/>
    <w:rsid w:val="00EE73CC"/>
    <w:rsid w:val="00EF0762"/>
    <w:rsid w:val="00EF095F"/>
    <w:rsid w:val="00EF1245"/>
    <w:rsid w:val="00EF2046"/>
    <w:rsid w:val="00EF2D94"/>
    <w:rsid w:val="00EF38BC"/>
    <w:rsid w:val="00EF4F7B"/>
    <w:rsid w:val="00EF5585"/>
    <w:rsid w:val="00EF585D"/>
    <w:rsid w:val="00F045E4"/>
    <w:rsid w:val="00F06F81"/>
    <w:rsid w:val="00F12948"/>
    <w:rsid w:val="00F12961"/>
    <w:rsid w:val="00F12C69"/>
    <w:rsid w:val="00F13294"/>
    <w:rsid w:val="00F1570C"/>
    <w:rsid w:val="00F15CBF"/>
    <w:rsid w:val="00F16ABF"/>
    <w:rsid w:val="00F22736"/>
    <w:rsid w:val="00F24EE9"/>
    <w:rsid w:val="00F302B5"/>
    <w:rsid w:val="00F317FB"/>
    <w:rsid w:val="00F333A4"/>
    <w:rsid w:val="00F34DF3"/>
    <w:rsid w:val="00F3516E"/>
    <w:rsid w:val="00F369A5"/>
    <w:rsid w:val="00F36E33"/>
    <w:rsid w:val="00F37A28"/>
    <w:rsid w:val="00F42F7B"/>
    <w:rsid w:val="00F47C9B"/>
    <w:rsid w:val="00F531E2"/>
    <w:rsid w:val="00F549DF"/>
    <w:rsid w:val="00F5576C"/>
    <w:rsid w:val="00F57727"/>
    <w:rsid w:val="00F64E02"/>
    <w:rsid w:val="00F6592C"/>
    <w:rsid w:val="00F70FF6"/>
    <w:rsid w:val="00F72FAD"/>
    <w:rsid w:val="00F81E6A"/>
    <w:rsid w:val="00F82169"/>
    <w:rsid w:val="00F83A1A"/>
    <w:rsid w:val="00F86DB1"/>
    <w:rsid w:val="00F919A4"/>
    <w:rsid w:val="00F94429"/>
    <w:rsid w:val="00F95E36"/>
    <w:rsid w:val="00F96ECF"/>
    <w:rsid w:val="00FA031D"/>
    <w:rsid w:val="00FA0EA8"/>
    <w:rsid w:val="00FA5135"/>
    <w:rsid w:val="00FA6559"/>
    <w:rsid w:val="00FA6676"/>
    <w:rsid w:val="00FA7981"/>
    <w:rsid w:val="00FB1CBC"/>
    <w:rsid w:val="00FB315C"/>
    <w:rsid w:val="00FB45C9"/>
    <w:rsid w:val="00FB5579"/>
    <w:rsid w:val="00FB5673"/>
    <w:rsid w:val="00FB73AA"/>
    <w:rsid w:val="00FC14E5"/>
    <w:rsid w:val="00FC1BEB"/>
    <w:rsid w:val="00FC1FDA"/>
    <w:rsid w:val="00FC347A"/>
    <w:rsid w:val="00FC3DCD"/>
    <w:rsid w:val="00FD0908"/>
    <w:rsid w:val="00FD3365"/>
    <w:rsid w:val="00FD65E3"/>
    <w:rsid w:val="00FD7A71"/>
    <w:rsid w:val="00FE1C83"/>
    <w:rsid w:val="00FE241B"/>
    <w:rsid w:val="00FE3DD4"/>
    <w:rsid w:val="00FE5F71"/>
    <w:rsid w:val="00FE6A85"/>
    <w:rsid w:val="00FE6CF3"/>
    <w:rsid w:val="00FF0969"/>
    <w:rsid w:val="00FF23D5"/>
    <w:rsid w:val="00FF371F"/>
    <w:rsid w:val="00FF4D13"/>
    <w:rsid w:val="00FF6C27"/>
    <w:rsid w:val="00FF7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uiPriority w:val="99"/>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 w:type="character" w:customStyle="1" w:styleId="apple-converted-space">
    <w:name w:val="apple-converted-space"/>
    <w:basedOn w:val="a0"/>
    <w:rsid w:val="00BC519B"/>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 w:id="12735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EDFB-0175-48DB-8608-3F4D219B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10</Pages>
  <Words>5535</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aza</dc:creator>
  <cp:keywords/>
  <dc:description/>
  <cp:lastModifiedBy>Денис А. Абрамович</cp:lastModifiedBy>
  <cp:revision>22</cp:revision>
  <cp:lastPrinted>2015-12-02T07:20:00Z</cp:lastPrinted>
  <dcterms:created xsi:type="dcterms:W3CDTF">2015-11-26T08:27:00Z</dcterms:created>
  <dcterms:modified xsi:type="dcterms:W3CDTF">2015-12-02T10:08:00Z</dcterms:modified>
</cp:coreProperties>
</file>