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D626AF">
        <w:t xml:space="preserve">     </w:t>
      </w:r>
      <w:r w:rsidR="00D61404">
        <w:rPr>
          <w:lang w:val="en-US"/>
        </w:rPr>
        <w:t xml:space="preserve">  </w:t>
      </w:r>
      <w:r w:rsidR="003E24EC">
        <w:t>18</w:t>
      </w:r>
      <w:r w:rsidR="00310422" w:rsidRPr="00F64E02">
        <w:t xml:space="preserve"> </w:t>
      </w:r>
      <w:r w:rsidR="007D1AB2" w:rsidRPr="00F64E02">
        <w:t xml:space="preserve">         </w:t>
      </w:r>
      <w:r w:rsidR="001871B1" w:rsidRPr="00F64E02">
        <w:t xml:space="preserve"> </w:t>
      </w:r>
      <w:r w:rsidR="0077567F">
        <w:t xml:space="preserve"> </w:t>
      </w:r>
      <w:r w:rsidR="003E24EC">
        <w:t xml:space="preserve"> </w:t>
      </w:r>
      <w:r w:rsidR="00CE5E4A">
        <w:t xml:space="preserve"> </w:t>
      </w:r>
      <w:r w:rsidR="003E24EC">
        <w:t>н</w:t>
      </w:r>
      <w:r w:rsidR="00BB210A">
        <w:t xml:space="preserve">оября               </w:t>
      </w:r>
      <w:r w:rsidR="00A9688E">
        <w:t>1</w:t>
      </w:r>
      <w:r w:rsidR="00F70FF6">
        <w:t>5</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CB6212">
        <w:t>8</w:t>
      </w:r>
      <w:r w:rsidR="003E24EC">
        <w:t>4</w:t>
      </w:r>
      <w:r w:rsidR="007D1AB2" w:rsidRPr="00F64E02">
        <w:t>/1</w:t>
      </w:r>
      <w:r w:rsidR="00F70FF6">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FB5579">
        <w:t xml:space="preserve">    </w:t>
      </w:r>
      <w:r>
        <w:t xml:space="preserve">                                                                                                                </w:t>
      </w:r>
      <w:r w:rsidR="0051094F">
        <w:t xml:space="preserve"> </w:t>
      </w:r>
      <w:r>
        <w:t xml:space="preserve">      </w:t>
      </w:r>
      <w:r w:rsidR="003E24EC">
        <w:t>4</w:t>
      </w:r>
      <w:r w:rsidR="00CB6212">
        <w:t>5</w:t>
      </w:r>
      <w:r w:rsidR="003E24EC">
        <w:t>2</w:t>
      </w:r>
      <w:r w:rsidR="00D626AF">
        <w:t>/1</w:t>
      </w:r>
      <w:r w:rsidR="00F70FF6">
        <w:t>5</w:t>
      </w:r>
      <w:r>
        <w:t>-</w:t>
      </w:r>
      <w:r w:rsidR="00CB6212">
        <w:t>0</w:t>
      </w:r>
      <w:r w:rsidR="003E24EC">
        <w:t>3</w:t>
      </w:r>
    </w:p>
    <w:p w:rsidR="009720B2" w:rsidRDefault="009720B2" w:rsidP="0029309D">
      <w:pPr>
        <w:ind w:firstLine="567"/>
        <w:jc w:val="both"/>
      </w:pPr>
    </w:p>
    <w:p w:rsidR="003E24EC" w:rsidRDefault="00D626AF" w:rsidP="00F55B50">
      <w:pPr>
        <w:tabs>
          <w:tab w:val="left" w:pos="6480"/>
        </w:tabs>
        <w:suppressAutoHyphens/>
        <w:autoSpaceDE w:val="0"/>
        <w:autoSpaceDN w:val="0"/>
        <w:adjustRightInd w:val="0"/>
        <w:ind w:right="-114"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3E24EC" w:rsidRPr="00DF047A">
        <w:t>Единого государственного фонда социального страхования П</w:t>
      </w:r>
      <w:r w:rsidR="003E24EC">
        <w:t xml:space="preserve">риднестровской </w:t>
      </w:r>
      <w:r w:rsidR="003E24EC" w:rsidRPr="00DF047A">
        <w:t>М</w:t>
      </w:r>
      <w:r w:rsidR="003E24EC">
        <w:t xml:space="preserve">олдавской </w:t>
      </w:r>
      <w:r w:rsidR="003E24EC" w:rsidRPr="00DF047A">
        <w:t>Р</w:t>
      </w:r>
      <w:r w:rsidR="003E24EC">
        <w:t>еспублики (</w:t>
      </w:r>
      <w:r w:rsidR="003E24EC" w:rsidRPr="00DF047A">
        <w:t>г.Тирасполь, ул.25 Октября, д.114</w:t>
      </w:r>
      <w:r w:rsidR="003E24EC">
        <w:t xml:space="preserve">) на решение Арбитражного суда ПМР от 10 сентября 2015 года по делу № 452/15-03, возбужденному </w:t>
      </w:r>
      <w:r w:rsidR="003E24EC" w:rsidRPr="00B26668">
        <w:t>по</w:t>
      </w:r>
      <w:r w:rsidR="003E24EC">
        <w:t xml:space="preserve"> иску </w:t>
      </w:r>
      <w:r w:rsidR="003E24EC" w:rsidRPr="00DF047A">
        <w:t>Единого государственного фонда социального страхования П</w:t>
      </w:r>
      <w:r w:rsidR="003E24EC">
        <w:t xml:space="preserve">риднестровской </w:t>
      </w:r>
      <w:r w:rsidR="003E24EC" w:rsidRPr="00DF047A">
        <w:t>М</w:t>
      </w:r>
      <w:r w:rsidR="003E24EC">
        <w:t xml:space="preserve">олдавской </w:t>
      </w:r>
      <w:r w:rsidR="003E24EC" w:rsidRPr="00DF047A">
        <w:t>Р</w:t>
      </w:r>
      <w:r w:rsidR="003E24EC">
        <w:t>еспублики к обществу</w:t>
      </w:r>
      <w:r w:rsidR="003E24EC" w:rsidRPr="00DF047A">
        <w:t xml:space="preserve"> </w:t>
      </w:r>
      <w:r w:rsidR="003E24EC">
        <w:t xml:space="preserve">с ограниченной ответственностью </w:t>
      </w:r>
      <w:r w:rsidR="003E24EC" w:rsidRPr="00DF047A">
        <w:t xml:space="preserve">«Масандра» </w:t>
      </w:r>
      <w:r w:rsidR="003E24EC">
        <w:t>(</w:t>
      </w:r>
      <w:r w:rsidR="003E24EC" w:rsidRPr="00DF047A">
        <w:t>г.Бендеры, ул.Гагарина, д.6</w:t>
      </w:r>
      <w:r w:rsidR="003E24EC">
        <w:t>)</w:t>
      </w:r>
      <w:r w:rsidR="003E24EC" w:rsidRPr="00DF047A">
        <w:t xml:space="preserve"> о взыскании неосновательного обогащения</w:t>
      </w:r>
      <w:r w:rsidR="003E24EC">
        <w:t xml:space="preserve">, </w:t>
      </w:r>
      <w:r w:rsidR="003E24EC" w:rsidRPr="0090180D">
        <w:t xml:space="preserve">при участии </w:t>
      </w:r>
      <w:r w:rsidR="003E24EC">
        <w:t>представителя</w:t>
      </w:r>
      <w:r w:rsidR="003E24EC" w:rsidRPr="00851698">
        <w:t xml:space="preserve"> </w:t>
      </w:r>
      <w:r w:rsidR="003E24EC">
        <w:t>истца Ковалевой</w:t>
      </w:r>
      <w:r w:rsidR="003E24EC" w:rsidRPr="005C0700">
        <w:t xml:space="preserve"> </w:t>
      </w:r>
      <w:r w:rsidR="003E24EC">
        <w:t>И</w:t>
      </w:r>
      <w:r w:rsidR="003E24EC" w:rsidRPr="005C0700">
        <w:t>.</w:t>
      </w:r>
      <w:r w:rsidR="003E24EC">
        <w:t>А</w:t>
      </w:r>
      <w:r w:rsidR="003E24EC" w:rsidRPr="005C0700">
        <w:t>.</w:t>
      </w:r>
      <w:r w:rsidR="003E24EC">
        <w:t xml:space="preserve"> (</w:t>
      </w:r>
      <w:r w:rsidR="003E24EC" w:rsidRPr="005C0700">
        <w:t xml:space="preserve">доверенность от </w:t>
      </w:r>
      <w:r w:rsidR="003E24EC">
        <w:t>21</w:t>
      </w:r>
      <w:r w:rsidR="003E24EC" w:rsidRPr="005C0700">
        <w:t>.0</w:t>
      </w:r>
      <w:r w:rsidR="003E24EC">
        <w:t>4</w:t>
      </w:r>
      <w:r w:rsidR="003E24EC" w:rsidRPr="005C0700">
        <w:t>.2015 г.</w:t>
      </w:r>
      <w:r w:rsidR="003E24EC">
        <w:t xml:space="preserve"> № 8/01-23/14) и представителей </w:t>
      </w:r>
      <w:r w:rsidR="003E24EC">
        <w:rPr>
          <w:bCs/>
        </w:rPr>
        <w:t>ответчик</w:t>
      </w:r>
      <w:r w:rsidR="003E24EC">
        <w:t>а</w:t>
      </w:r>
      <w:r w:rsidR="003E24EC" w:rsidRPr="0098210C">
        <w:t xml:space="preserve"> </w:t>
      </w:r>
      <w:r w:rsidR="003E24EC">
        <w:t>Плотник</w:t>
      </w:r>
      <w:r w:rsidR="003E24EC" w:rsidRPr="005C0700">
        <w:t xml:space="preserve"> </w:t>
      </w:r>
      <w:r w:rsidR="003E24EC">
        <w:t>Е</w:t>
      </w:r>
      <w:r w:rsidR="003E24EC" w:rsidRPr="005C0700">
        <w:t>.</w:t>
      </w:r>
      <w:r w:rsidR="003E24EC">
        <w:t>В</w:t>
      </w:r>
      <w:r w:rsidR="003E24EC" w:rsidRPr="005C0700">
        <w:t xml:space="preserve">. </w:t>
      </w:r>
      <w:r w:rsidR="003E24EC">
        <w:t xml:space="preserve">(руководитель ООО </w:t>
      </w:r>
      <w:r w:rsidR="003E24EC" w:rsidRPr="00DF047A">
        <w:t>«Масандра»</w:t>
      </w:r>
      <w:r w:rsidR="003E24EC">
        <w:t xml:space="preserve"> согласно выписке из ГРЮЛ по состоянию на 06 мая 2015 года), Плотник Л.М</w:t>
      </w:r>
      <w:r w:rsidR="003E24EC" w:rsidRPr="005C0700">
        <w:t>.</w:t>
      </w:r>
      <w:r w:rsidR="003E24EC">
        <w:t xml:space="preserve"> (доверенность № 1 от 11.08.2015 г.),</w:t>
      </w:r>
    </w:p>
    <w:p w:rsidR="003E24EC" w:rsidRPr="0090180D" w:rsidRDefault="003E24EC" w:rsidP="00F55B50">
      <w:pPr>
        <w:spacing w:before="80"/>
        <w:ind w:right="-114" w:firstLine="567"/>
        <w:rPr>
          <w:b/>
        </w:rPr>
      </w:pPr>
      <w:r>
        <w:rPr>
          <w:b/>
        </w:rPr>
        <w:t>у</w:t>
      </w:r>
      <w:r w:rsidRPr="0090180D">
        <w:rPr>
          <w:b/>
        </w:rPr>
        <w:t>становил:</w:t>
      </w:r>
    </w:p>
    <w:p w:rsidR="003E24EC" w:rsidRDefault="003E24EC" w:rsidP="00F55B50">
      <w:pPr>
        <w:ind w:right="-114" w:firstLine="567"/>
        <w:jc w:val="both"/>
      </w:pPr>
      <w:r>
        <w:t>Единый государственный фонд социального страхования Приднестровской Молдавской Республики (далее – истец, Единый государственный фонд социального страхования ПМР</w:t>
      </w:r>
      <w:r w:rsidR="00FA1D9B">
        <w:t>, Фонд</w:t>
      </w:r>
      <w:r>
        <w:t>) обратился в Арбитражный суд Приднестровской Молдавской Республики (далее - Арбитражный суд ПМР, арбитражный суд, суд) с иском к обществу с ограниченной ответственностью «Масандра» (далее – ответчик, ООО «Масандра»</w:t>
      </w:r>
      <w:r w:rsidR="00FA1D9B">
        <w:t>, общество</w:t>
      </w:r>
      <w:r>
        <w:t>) о взыскании неосновательного обогащения в сумме 25929 рублей 63 копейки.</w:t>
      </w:r>
    </w:p>
    <w:p w:rsidR="003E24EC" w:rsidRDefault="003E24EC" w:rsidP="00F55B50">
      <w:pPr>
        <w:ind w:right="-114" w:firstLine="567"/>
        <w:jc w:val="both"/>
      </w:pPr>
      <w:r>
        <w:t xml:space="preserve">Решением от 10 сентября 2015 года суд исковые требования Единого государственного фонда социального страхования ПМР оставил без удовлетворения. </w:t>
      </w:r>
    </w:p>
    <w:p w:rsidR="003E24EC" w:rsidRDefault="003E24EC" w:rsidP="00F55B50">
      <w:pPr>
        <w:ind w:right="-114" w:firstLine="567"/>
        <w:jc w:val="both"/>
      </w:pPr>
      <w:r>
        <w:t xml:space="preserve">Истец, не согласившись с принятым решением, подал кассационную жалобу, в которой просит отменить решение Арбитражного суда ПМР от 10 сентября 2015 года по делу № 452/15-03 и принять новое решение. </w:t>
      </w:r>
    </w:p>
    <w:p w:rsidR="003E24EC" w:rsidRDefault="003E24EC" w:rsidP="00F55B50">
      <w:pPr>
        <w:tabs>
          <w:tab w:val="left" w:pos="3660"/>
        </w:tabs>
        <w:ind w:right="-114" w:firstLine="567"/>
        <w:jc w:val="both"/>
      </w:pPr>
      <w:r>
        <w:t xml:space="preserve">08 октября 2015 года суд кассационной инстанции Арбитражного суда ПМР, принимая во внимание устранение истцом нарушения требований подпункта г) пункта 1 статьи 141 </w:t>
      </w:r>
      <w:r w:rsidRPr="00445FF3">
        <w:t>Арбитражного процессуального кодекса Приднестровской Молдавской Республики (далее - АПК ПМР)</w:t>
      </w:r>
      <w:r w:rsidRPr="003B6B9C">
        <w:t xml:space="preserve"> </w:t>
      </w:r>
      <w:r>
        <w:t>в срок</w:t>
      </w:r>
      <w:r w:rsidRPr="008318BD">
        <w:t xml:space="preserve">, указанный в определении суда об оставлении кассационной жалобы без движения от </w:t>
      </w:r>
      <w:r>
        <w:t>29 сентября 2015</w:t>
      </w:r>
      <w:r w:rsidRPr="008318BD">
        <w:t xml:space="preserve"> г</w:t>
      </w:r>
      <w:r>
        <w:t>ода, принял кассационную жалобу к своему производству, назначил дело к судебному разбирательству на 20 октября 2015 года и, в порядке подготовки дела к судебному разбирательству, предложил ответчику</w:t>
      </w:r>
      <w:r w:rsidRPr="00DA3AAE">
        <w:t xml:space="preserve"> </w:t>
      </w:r>
      <w:r>
        <w:t xml:space="preserve">в срок до 16 октября 2015 года представить отзыв на кассационную жалобу и доказательства направления его копии истцу, о чем вынес соответствующее определение.  </w:t>
      </w:r>
    </w:p>
    <w:p w:rsidR="003E24EC" w:rsidRDefault="003E24EC" w:rsidP="00F55B50">
      <w:pPr>
        <w:tabs>
          <w:tab w:val="left" w:pos="3660"/>
        </w:tabs>
        <w:ind w:right="-114" w:firstLine="567"/>
        <w:jc w:val="both"/>
      </w:pPr>
      <w:r>
        <w:t>Определением от 20 октября 2015 года суд, з</w:t>
      </w:r>
      <w:r w:rsidRPr="003E24EC">
        <w:t>аслушав лиц, участвующих в деле, принимая во внимание необходимость дополнительного изучения материалов дела с учетом объяснений представителей лиц, участвующих в деле, данных в судебном заседании, счел целесообразным отложить рассмотрение дела.</w:t>
      </w:r>
    </w:p>
    <w:p w:rsidR="00752BDC" w:rsidRPr="00DB5E2E" w:rsidRDefault="00752BDC" w:rsidP="00F55B50">
      <w:pPr>
        <w:pStyle w:val="a9"/>
        <w:ind w:right="-114" w:firstLine="567"/>
        <w:jc w:val="both"/>
        <w:rPr>
          <w:rFonts w:ascii="Times New Roman" w:hAnsi="Times New Roman"/>
          <w:sz w:val="24"/>
          <w:szCs w:val="24"/>
        </w:rPr>
      </w:pPr>
      <w:r w:rsidRPr="00DB5E2E">
        <w:rPr>
          <w:rFonts w:ascii="Times New Roman" w:hAnsi="Times New Roman"/>
          <w:sz w:val="24"/>
          <w:szCs w:val="24"/>
        </w:rPr>
        <w:lastRenderedPageBreak/>
        <w:t xml:space="preserve">Кассационная жалоба рассмотрена </w:t>
      </w:r>
      <w:r w:rsidR="000A4A51" w:rsidRPr="00DB5E2E">
        <w:rPr>
          <w:rFonts w:ascii="Times New Roman" w:hAnsi="Times New Roman"/>
          <w:sz w:val="24"/>
          <w:szCs w:val="24"/>
        </w:rPr>
        <w:t xml:space="preserve">и резолютивная часть судебного акта оглашена </w:t>
      </w:r>
      <w:r w:rsidRPr="00DB5E2E">
        <w:rPr>
          <w:rFonts w:ascii="Times New Roman" w:hAnsi="Times New Roman"/>
          <w:sz w:val="24"/>
          <w:szCs w:val="24"/>
        </w:rPr>
        <w:t xml:space="preserve"> </w:t>
      </w:r>
      <w:r w:rsidR="003E24EC" w:rsidRPr="00DB5E2E">
        <w:rPr>
          <w:rFonts w:ascii="Times New Roman" w:hAnsi="Times New Roman"/>
          <w:sz w:val="24"/>
          <w:szCs w:val="24"/>
        </w:rPr>
        <w:t>18</w:t>
      </w:r>
      <w:r w:rsidR="001E6C4D" w:rsidRPr="00DB5E2E">
        <w:rPr>
          <w:rFonts w:ascii="Times New Roman" w:hAnsi="Times New Roman"/>
          <w:sz w:val="24"/>
          <w:szCs w:val="24"/>
        </w:rPr>
        <w:t xml:space="preserve"> </w:t>
      </w:r>
      <w:r w:rsidR="003E24EC" w:rsidRPr="00DB5E2E">
        <w:rPr>
          <w:rFonts w:ascii="Times New Roman" w:hAnsi="Times New Roman"/>
          <w:sz w:val="24"/>
          <w:szCs w:val="24"/>
        </w:rPr>
        <w:t>н</w:t>
      </w:r>
      <w:r w:rsidR="001E6C4D" w:rsidRPr="00DB5E2E">
        <w:rPr>
          <w:rFonts w:ascii="Times New Roman" w:hAnsi="Times New Roman"/>
          <w:sz w:val="24"/>
          <w:szCs w:val="24"/>
        </w:rPr>
        <w:t>оября 2015 года</w:t>
      </w:r>
      <w:r w:rsidRPr="00DB5E2E">
        <w:rPr>
          <w:rFonts w:ascii="Times New Roman" w:hAnsi="Times New Roman"/>
          <w:sz w:val="24"/>
          <w:szCs w:val="24"/>
        </w:rPr>
        <w:t xml:space="preserve">. Полный </w:t>
      </w:r>
      <w:r w:rsidR="00C3353E" w:rsidRPr="00DB5E2E">
        <w:rPr>
          <w:rFonts w:ascii="Times New Roman" w:hAnsi="Times New Roman"/>
          <w:sz w:val="24"/>
          <w:szCs w:val="24"/>
        </w:rPr>
        <w:t xml:space="preserve">текст Постановления изготовлен </w:t>
      </w:r>
      <w:r w:rsidR="003E24EC" w:rsidRPr="00DB5E2E">
        <w:rPr>
          <w:rFonts w:ascii="Times New Roman" w:hAnsi="Times New Roman"/>
          <w:sz w:val="24"/>
          <w:szCs w:val="24"/>
        </w:rPr>
        <w:t>2</w:t>
      </w:r>
      <w:r w:rsidR="001E6C4D" w:rsidRPr="00DB5E2E">
        <w:rPr>
          <w:rFonts w:ascii="Times New Roman" w:hAnsi="Times New Roman"/>
          <w:sz w:val="24"/>
          <w:szCs w:val="24"/>
        </w:rPr>
        <w:t>3</w:t>
      </w:r>
      <w:r w:rsidR="004D7B63" w:rsidRPr="00DB5E2E">
        <w:rPr>
          <w:rFonts w:ascii="Times New Roman" w:hAnsi="Times New Roman"/>
          <w:sz w:val="24"/>
          <w:szCs w:val="24"/>
        </w:rPr>
        <w:t xml:space="preserve"> </w:t>
      </w:r>
      <w:r w:rsidR="003E24EC" w:rsidRPr="00DB5E2E">
        <w:rPr>
          <w:rFonts w:ascii="Times New Roman" w:hAnsi="Times New Roman"/>
          <w:sz w:val="24"/>
          <w:szCs w:val="24"/>
        </w:rPr>
        <w:t>н</w:t>
      </w:r>
      <w:r w:rsidR="001E6C4D" w:rsidRPr="00DB5E2E">
        <w:rPr>
          <w:rFonts w:ascii="Times New Roman" w:hAnsi="Times New Roman"/>
          <w:sz w:val="24"/>
          <w:szCs w:val="24"/>
        </w:rPr>
        <w:t xml:space="preserve">оября </w:t>
      </w:r>
      <w:r w:rsidRPr="00DB5E2E">
        <w:rPr>
          <w:rFonts w:ascii="Times New Roman" w:hAnsi="Times New Roman"/>
          <w:sz w:val="24"/>
          <w:szCs w:val="24"/>
        </w:rPr>
        <w:t>201</w:t>
      </w:r>
      <w:r w:rsidR="004D7B63" w:rsidRPr="00DB5E2E">
        <w:rPr>
          <w:rFonts w:ascii="Times New Roman" w:hAnsi="Times New Roman"/>
          <w:sz w:val="24"/>
          <w:szCs w:val="24"/>
        </w:rPr>
        <w:t>5</w:t>
      </w:r>
      <w:r w:rsidRPr="00DB5E2E">
        <w:rPr>
          <w:rFonts w:ascii="Times New Roman" w:hAnsi="Times New Roman"/>
          <w:sz w:val="24"/>
          <w:szCs w:val="24"/>
        </w:rPr>
        <w:t xml:space="preserve"> года. </w:t>
      </w:r>
    </w:p>
    <w:p w:rsidR="008C53A1" w:rsidRPr="00DB5E2E" w:rsidRDefault="008C53A1" w:rsidP="00F55B50">
      <w:pPr>
        <w:pStyle w:val="a9"/>
        <w:ind w:right="-114" w:firstLine="567"/>
        <w:jc w:val="both"/>
        <w:rPr>
          <w:rFonts w:ascii="Times New Roman" w:hAnsi="Times New Roman"/>
          <w:sz w:val="24"/>
          <w:szCs w:val="24"/>
        </w:rPr>
      </w:pPr>
      <w:r w:rsidRPr="00DB5E2E">
        <w:rPr>
          <w:rFonts w:ascii="Times New Roman" w:hAnsi="Times New Roman"/>
          <w:sz w:val="24"/>
          <w:szCs w:val="24"/>
        </w:rPr>
        <w:t xml:space="preserve">В обоснование кассационной жалобы </w:t>
      </w:r>
      <w:r w:rsidR="003E24EC" w:rsidRPr="00DB5E2E">
        <w:rPr>
          <w:rFonts w:ascii="Times New Roman" w:hAnsi="Times New Roman"/>
          <w:sz w:val="24"/>
          <w:szCs w:val="24"/>
        </w:rPr>
        <w:t>Единый государственный фонд социального страхования ПМР</w:t>
      </w:r>
      <w:r w:rsidR="00C3353E" w:rsidRPr="00DB5E2E">
        <w:rPr>
          <w:rFonts w:ascii="Times New Roman" w:hAnsi="Times New Roman"/>
          <w:sz w:val="24"/>
          <w:szCs w:val="24"/>
        </w:rPr>
        <w:t xml:space="preserve"> </w:t>
      </w:r>
      <w:r w:rsidRPr="00DB5E2E">
        <w:rPr>
          <w:rFonts w:ascii="Times New Roman" w:hAnsi="Times New Roman"/>
          <w:sz w:val="24"/>
          <w:szCs w:val="24"/>
        </w:rPr>
        <w:t>привел следующие доводы:</w:t>
      </w:r>
    </w:p>
    <w:p w:rsidR="004560A1" w:rsidRDefault="004560A1" w:rsidP="00F55B50">
      <w:pPr>
        <w:pStyle w:val="a9"/>
        <w:ind w:right="-114" w:firstLine="567"/>
        <w:jc w:val="both"/>
        <w:rPr>
          <w:rFonts w:ascii="Times New Roman" w:hAnsi="Times New Roman"/>
          <w:sz w:val="24"/>
          <w:szCs w:val="24"/>
        </w:rPr>
      </w:pPr>
      <w:r>
        <w:rPr>
          <w:rFonts w:ascii="Times New Roman" w:hAnsi="Times New Roman"/>
          <w:sz w:val="24"/>
          <w:szCs w:val="24"/>
        </w:rPr>
        <w:t>В</w:t>
      </w:r>
      <w:r w:rsidRPr="00DB5E2E">
        <w:rPr>
          <w:rFonts w:ascii="Times New Roman" w:hAnsi="Times New Roman"/>
          <w:sz w:val="24"/>
          <w:szCs w:val="24"/>
        </w:rPr>
        <w:t>ыводы суда</w:t>
      </w:r>
      <w:r>
        <w:rPr>
          <w:rFonts w:ascii="Times New Roman" w:hAnsi="Times New Roman"/>
          <w:sz w:val="24"/>
          <w:szCs w:val="24"/>
        </w:rPr>
        <w:t xml:space="preserve"> о том, что </w:t>
      </w:r>
      <w:r w:rsidRPr="00DB5E2E">
        <w:rPr>
          <w:rFonts w:ascii="Times New Roman" w:hAnsi="Times New Roman"/>
          <w:sz w:val="24"/>
          <w:szCs w:val="24"/>
        </w:rPr>
        <w:t xml:space="preserve"> </w:t>
      </w:r>
      <w:r w:rsidR="00182DEA" w:rsidRPr="00DB5E2E">
        <w:rPr>
          <w:rFonts w:ascii="Times New Roman" w:hAnsi="Times New Roman"/>
          <w:sz w:val="24"/>
          <w:szCs w:val="24"/>
        </w:rPr>
        <w:t>действия ответчика были основаны на действующих актах законодательства, а именно</w:t>
      </w:r>
      <w:r w:rsidR="00DB5E2E">
        <w:rPr>
          <w:rFonts w:ascii="Times New Roman" w:hAnsi="Times New Roman"/>
          <w:sz w:val="24"/>
          <w:szCs w:val="24"/>
        </w:rPr>
        <w:t xml:space="preserve"> ст.</w:t>
      </w:r>
      <w:r w:rsidR="00182DEA" w:rsidRPr="00DB5E2E">
        <w:rPr>
          <w:rFonts w:ascii="Times New Roman" w:hAnsi="Times New Roman"/>
          <w:sz w:val="24"/>
          <w:szCs w:val="24"/>
        </w:rPr>
        <w:t xml:space="preserve">2 Закона ПМР «Об обеспечении пособиями по временной нетрудоспособности, по беременности и родам граждан, подлежащих государственному социальному страхованию» </w:t>
      </w:r>
      <w:r w:rsidRPr="00DB5E2E">
        <w:rPr>
          <w:rFonts w:ascii="Times New Roman" w:hAnsi="Times New Roman"/>
          <w:sz w:val="24"/>
          <w:szCs w:val="24"/>
        </w:rPr>
        <w:t>противоречат действующему законодательству ПМР в сфере социального страхования</w:t>
      </w:r>
      <w:r>
        <w:rPr>
          <w:rFonts w:ascii="Times New Roman" w:hAnsi="Times New Roman"/>
          <w:sz w:val="24"/>
          <w:szCs w:val="24"/>
        </w:rPr>
        <w:t>.</w:t>
      </w:r>
      <w:r w:rsidRPr="00DB5E2E">
        <w:rPr>
          <w:rFonts w:ascii="Times New Roman" w:hAnsi="Times New Roman"/>
          <w:sz w:val="24"/>
          <w:szCs w:val="24"/>
        </w:rPr>
        <w:t xml:space="preserve"> </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Суд</w:t>
      </w:r>
      <w:r w:rsidR="004560A1">
        <w:rPr>
          <w:rFonts w:ascii="Times New Roman" w:hAnsi="Times New Roman"/>
          <w:sz w:val="24"/>
          <w:szCs w:val="24"/>
        </w:rPr>
        <w:t xml:space="preserve"> необоснованно </w:t>
      </w:r>
      <w:r w:rsidRPr="00DB5E2E">
        <w:rPr>
          <w:rFonts w:ascii="Times New Roman" w:hAnsi="Times New Roman"/>
          <w:sz w:val="24"/>
          <w:szCs w:val="24"/>
        </w:rPr>
        <w:t xml:space="preserve"> отклонил ссылки, как истца, так и ответчика на Главу 61 ГК ПМР, в связи с тем что, по мнению суда ООО «Масандра» не может быть квалифицированно как лицо, которое приобрело или сберегло имущество</w:t>
      </w:r>
      <w:r w:rsidR="00022424">
        <w:rPr>
          <w:rFonts w:ascii="Times New Roman" w:hAnsi="Times New Roman"/>
          <w:sz w:val="24"/>
          <w:szCs w:val="24"/>
        </w:rPr>
        <w:t xml:space="preserve">, поскольку </w:t>
      </w:r>
      <w:r w:rsidRPr="00DB5E2E">
        <w:rPr>
          <w:rFonts w:ascii="Times New Roman" w:hAnsi="Times New Roman"/>
          <w:sz w:val="24"/>
          <w:szCs w:val="24"/>
        </w:rPr>
        <w:t>в данном случае ответчиком были осуществлены выплаты физическому лицу, которые в последствии были компенсированы истцом на основании действующего законодательства.</w:t>
      </w:r>
    </w:p>
    <w:p w:rsidR="00182DEA" w:rsidRPr="00DB5E2E" w:rsidRDefault="00DB5E2E" w:rsidP="00F55B50">
      <w:pPr>
        <w:pStyle w:val="a9"/>
        <w:ind w:right="-114" w:firstLine="567"/>
        <w:jc w:val="both"/>
        <w:rPr>
          <w:rFonts w:ascii="Times New Roman" w:hAnsi="Times New Roman"/>
          <w:sz w:val="24"/>
          <w:szCs w:val="24"/>
        </w:rPr>
      </w:pPr>
      <w:r>
        <w:rPr>
          <w:rFonts w:ascii="Times New Roman" w:hAnsi="Times New Roman"/>
          <w:sz w:val="24"/>
          <w:szCs w:val="24"/>
        </w:rPr>
        <w:t>Истец с</w:t>
      </w:r>
      <w:r w:rsidR="00182DEA" w:rsidRPr="00DB5E2E">
        <w:rPr>
          <w:rFonts w:ascii="Times New Roman" w:hAnsi="Times New Roman"/>
          <w:sz w:val="24"/>
          <w:szCs w:val="24"/>
        </w:rPr>
        <w:t>читае</w:t>
      </w:r>
      <w:r>
        <w:rPr>
          <w:rFonts w:ascii="Times New Roman" w:hAnsi="Times New Roman"/>
          <w:sz w:val="24"/>
          <w:szCs w:val="24"/>
        </w:rPr>
        <w:t>т</w:t>
      </w:r>
      <w:r w:rsidR="00182DEA" w:rsidRPr="00DB5E2E">
        <w:rPr>
          <w:rFonts w:ascii="Times New Roman" w:hAnsi="Times New Roman"/>
          <w:sz w:val="24"/>
          <w:szCs w:val="24"/>
        </w:rPr>
        <w:t xml:space="preserve">, что </w:t>
      </w:r>
      <w:r w:rsidR="00022424">
        <w:rPr>
          <w:rFonts w:ascii="Times New Roman" w:hAnsi="Times New Roman"/>
          <w:sz w:val="24"/>
          <w:szCs w:val="24"/>
        </w:rPr>
        <w:t xml:space="preserve">выводы суда, сделаны при </w:t>
      </w:r>
      <w:r w:rsidR="00022424" w:rsidRPr="00DB5E2E">
        <w:rPr>
          <w:rFonts w:ascii="Times New Roman" w:hAnsi="Times New Roman"/>
          <w:sz w:val="24"/>
          <w:szCs w:val="24"/>
        </w:rPr>
        <w:t>нарушени</w:t>
      </w:r>
      <w:r w:rsidR="00022424">
        <w:rPr>
          <w:rFonts w:ascii="Times New Roman" w:hAnsi="Times New Roman"/>
          <w:sz w:val="24"/>
          <w:szCs w:val="24"/>
        </w:rPr>
        <w:t>и</w:t>
      </w:r>
      <w:r w:rsidR="00022424" w:rsidRPr="00DB5E2E">
        <w:rPr>
          <w:rFonts w:ascii="Times New Roman" w:hAnsi="Times New Roman"/>
          <w:sz w:val="24"/>
          <w:szCs w:val="24"/>
        </w:rPr>
        <w:t xml:space="preserve"> и неправильно</w:t>
      </w:r>
      <w:r w:rsidR="00022424">
        <w:rPr>
          <w:rFonts w:ascii="Times New Roman" w:hAnsi="Times New Roman"/>
          <w:sz w:val="24"/>
          <w:szCs w:val="24"/>
        </w:rPr>
        <w:t>м</w:t>
      </w:r>
      <w:r w:rsidR="00022424" w:rsidRPr="00DB5E2E">
        <w:rPr>
          <w:rFonts w:ascii="Times New Roman" w:hAnsi="Times New Roman"/>
          <w:sz w:val="24"/>
          <w:szCs w:val="24"/>
        </w:rPr>
        <w:t xml:space="preserve"> применени</w:t>
      </w:r>
      <w:r w:rsidR="00022424">
        <w:rPr>
          <w:rFonts w:ascii="Times New Roman" w:hAnsi="Times New Roman"/>
          <w:sz w:val="24"/>
          <w:szCs w:val="24"/>
        </w:rPr>
        <w:t>и</w:t>
      </w:r>
      <w:r w:rsidR="00022424" w:rsidRPr="00DB5E2E">
        <w:rPr>
          <w:rFonts w:ascii="Times New Roman" w:hAnsi="Times New Roman"/>
          <w:sz w:val="24"/>
          <w:szCs w:val="24"/>
        </w:rPr>
        <w:t xml:space="preserve"> норм материального права</w:t>
      </w:r>
      <w:r w:rsidR="00022424">
        <w:rPr>
          <w:rFonts w:ascii="Times New Roman" w:hAnsi="Times New Roman"/>
          <w:sz w:val="24"/>
          <w:szCs w:val="24"/>
        </w:rPr>
        <w:t>, что является</w:t>
      </w:r>
      <w:r w:rsidR="00182DEA" w:rsidRPr="00DB5E2E">
        <w:rPr>
          <w:rFonts w:ascii="Times New Roman" w:hAnsi="Times New Roman"/>
          <w:sz w:val="24"/>
          <w:szCs w:val="24"/>
        </w:rPr>
        <w:t xml:space="preserve"> основанием к отмене решения в соответствии со ст. 152 АПК ПМР</w:t>
      </w:r>
      <w:r w:rsidR="00022424">
        <w:rPr>
          <w:rFonts w:ascii="Times New Roman" w:hAnsi="Times New Roman"/>
          <w:sz w:val="24"/>
          <w:szCs w:val="24"/>
        </w:rPr>
        <w:t>.</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Так, в судебном заседании нашли свое подтверждение те обстоятельства, что Фондом в соответствии с пп. и) п. 2 ст. 5 Закона ПМР</w:t>
      </w:r>
      <w:r w:rsidR="00022424">
        <w:rPr>
          <w:rFonts w:ascii="Times New Roman" w:hAnsi="Times New Roman"/>
          <w:sz w:val="24"/>
          <w:szCs w:val="24"/>
        </w:rPr>
        <w:t xml:space="preserve"> </w:t>
      </w:r>
      <w:r w:rsidRPr="00DB5E2E">
        <w:rPr>
          <w:rFonts w:ascii="Times New Roman" w:hAnsi="Times New Roman"/>
          <w:sz w:val="24"/>
          <w:szCs w:val="24"/>
        </w:rPr>
        <w:t>«О Едином государственном фонде социального страхования ПМР» ответчику были произведены выплаты на общую сумму 25929,63 рублей ПМР в счет возмещения затрат по самостоятельно произведенным расходам на выплату пособий по государственному социальному страхованию. Данные выплаты были произведены на основании писем ответчика с приложением к ним реестра самостоятельно произведенных расходов, где указана Плотник Н.И. как работник, а соответственно как застрахованное лицо</w:t>
      </w:r>
      <w:r w:rsidR="00022424">
        <w:rPr>
          <w:rFonts w:ascii="Times New Roman" w:hAnsi="Times New Roman"/>
          <w:sz w:val="24"/>
          <w:szCs w:val="24"/>
        </w:rPr>
        <w:t xml:space="preserve"> </w:t>
      </w:r>
      <w:r w:rsidRPr="00DB5E2E">
        <w:rPr>
          <w:rFonts w:ascii="Times New Roman" w:hAnsi="Times New Roman"/>
          <w:sz w:val="24"/>
          <w:szCs w:val="24"/>
        </w:rPr>
        <w:t xml:space="preserve">ООО «Масандра», которой положены данные выплаты в соответствии с законодательством ПМР. Расчеты в реестрах были произведены согласно листка о нетрудоспособности (по беременности и родам) Плотник Н.И. </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Судом не был</w:t>
      </w:r>
      <w:r w:rsidR="00A22299">
        <w:rPr>
          <w:rFonts w:ascii="Times New Roman" w:hAnsi="Times New Roman"/>
          <w:sz w:val="24"/>
          <w:szCs w:val="24"/>
        </w:rPr>
        <w:t>о</w:t>
      </w:r>
      <w:r w:rsidRPr="00DB5E2E">
        <w:rPr>
          <w:rFonts w:ascii="Times New Roman" w:hAnsi="Times New Roman"/>
          <w:sz w:val="24"/>
          <w:szCs w:val="24"/>
        </w:rPr>
        <w:t xml:space="preserve"> принят</w:t>
      </w:r>
      <w:r w:rsidR="00A22299">
        <w:rPr>
          <w:rFonts w:ascii="Times New Roman" w:hAnsi="Times New Roman"/>
          <w:sz w:val="24"/>
          <w:szCs w:val="24"/>
        </w:rPr>
        <w:t>о</w:t>
      </w:r>
      <w:r w:rsidRPr="00DB5E2E">
        <w:rPr>
          <w:rFonts w:ascii="Times New Roman" w:hAnsi="Times New Roman"/>
          <w:sz w:val="24"/>
          <w:szCs w:val="24"/>
        </w:rPr>
        <w:t xml:space="preserve"> во внимание </w:t>
      </w:r>
      <w:r w:rsidR="00A22299">
        <w:rPr>
          <w:rFonts w:ascii="Times New Roman" w:hAnsi="Times New Roman"/>
          <w:sz w:val="24"/>
          <w:szCs w:val="24"/>
        </w:rPr>
        <w:t>то, что в соответствии со с</w:t>
      </w:r>
      <w:r w:rsidRPr="00DB5E2E">
        <w:rPr>
          <w:rFonts w:ascii="Times New Roman" w:hAnsi="Times New Roman"/>
          <w:sz w:val="24"/>
          <w:szCs w:val="24"/>
        </w:rPr>
        <w:t>т</w:t>
      </w:r>
      <w:r w:rsidR="00A22299">
        <w:rPr>
          <w:rFonts w:ascii="Times New Roman" w:hAnsi="Times New Roman"/>
          <w:sz w:val="24"/>
          <w:szCs w:val="24"/>
        </w:rPr>
        <w:t>.</w:t>
      </w:r>
      <w:r w:rsidRPr="00DB5E2E">
        <w:rPr>
          <w:rFonts w:ascii="Times New Roman" w:hAnsi="Times New Roman"/>
          <w:sz w:val="24"/>
          <w:szCs w:val="24"/>
        </w:rPr>
        <w:t>2 Закона ПМР «Об обеспечении пособиями по временной нетрудоспособности, по беременности и родам граждан, подлежащих государственному социальному страхованию» право на пособия по беременности и родам имеют граждане (застрахованные лица), подлежащие государственному социальному страхованию, при обязательном соблюдении условий, предусмотренных настоящим Законом, т.е. работающие по трудовым договорам, на оплату труда которых начисляется единый социальный налог в части отчислений в Единый государственный фонд социального страхования ПМ</w:t>
      </w:r>
      <w:r w:rsidR="00022424">
        <w:rPr>
          <w:rFonts w:ascii="Times New Roman" w:hAnsi="Times New Roman"/>
          <w:sz w:val="24"/>
          <w:szCs w:val="24"/>
        </w:rPr>
        <w:t>Р</w:t>
      </w:r>
      <w:r w:rsidRPr="00DB5E2E">
        <w:rPr>
          <w:rFonts w:ascii="Times New Roman" w:hAnsi="Times New Roman"/>
          <w:sz w:val="24"/>
          <w:szCs w:val="24"/>
        </w:rPr>
        <w:t xml:space="preserve"> на цели социального страхования.</w:t>
      </w:r>
    </w:p>
    <w:p w:rsidR="00182DEA" w:rsidRPr="00DB5E2E" w:rsidRDefault="00A22299" w:rsidP="00F55B50">
      <w:pPr>
        <w:pStyle w:val="a9"/>
        <w:ind w:right="-114" w:firstLine="567"/>
        <w:jc w:val="both"/>
        <w:rPr>
          <w:rFonts w:ascii="Times New Roman" w:hAnsi="Times New Roman"/>
          <w:sz w:val="24"/>
          <w:szCs w:val="24"/>
        </w:rPr>
      </w:pPr>
      <w:r>
        <w:rPr>
          <w:rFonts w:ascii="Times New Roman" w:hAnsi="Times New Roman"/>
          <w:sz w:val="24"/>
          <w:szCs w:val="24"/>
        </w:rPr>
        <w:t xml:space="preserve">Однако, </w:t>
      </w:r>
      <w:r w:rsidR="00182DEA" w:rsidRPr="00DB5E2E">
        <w:rPr>
          <w:rFonts w:ascii="Times New Roman" w:hAnsi="Times New Roman"/>
          <w:sz w:val="24"/>
          <w:szCs w:val="24"/>
        </w:rPr>
        <w:t>трудовой договор</w:t>
      </w:r>
      <w:r>
        <w:rPr>
          <w:rFonts w:ascii="Times New Roman" w:hAnsi="Times New Roman"/>
          <w:sz w:val="24"/>
          <w:szCs w:val="24"/>
        </w:rPr>
        <w:t>,</w:t>
      </w:r>
      <w:r w:rsidR="00182DEA" w:rsidRPr="00DB5E2E">
        <w:rPr>
          <w:rFonts w:ascii="Times New Roman" w:hAnsi="Times New Roman"/>
          <w:sz w:val="24"/>
          <w:szCs w:val="24"/>
        </w:rPr>
        <w:t xml:space="preserve"> з</w:t>
      </w:r>
      <w:r w:rsidR="00022424">
        <w:rPr>
          <w:rFonts w:ascii="Times New Roman" w:hAnsi="Times New Roman"/>
          <w:sz w:val="24"/>
          <w:szCs w:val="24"/>
        </w:rPr>
        <w:t xml:space="preserve">аключенный между ответчиком и </w:t>
      </w:r>
      <w:r w:rsidR="00182DEA" w:rsidRPr="00DB5E2E">
        <w:rPr>
          <w:rFonts w:ascii="Times New Roman" w:hAnsi="Times New Roman"/>
          <w:sz w:val="24"/>
          <w:szCs w:val="24"/>
        </w:rPr>
        <w:t>Плотник Н.И. представлен на обозрение не был</w:t>
      </w:r>
      <w:r>
        <w:rPr>
          <w:rFonts w:ascii="Times New Roman" w:hAnsi="Times New Roman"/>
          <w:sz w:val="24"/>
          <w:szCs w:val="24"/>
        </w:rPr>
        <w:t>.</w:t>
      </w:r>
      <w:r w:rsidRPr="00DB5E2E">
        <w:rPr>
          <w:rFonts w:ascii="Times New Roman" w:hAnsi="Times New Roman"/>
          <w:sz w:val="24"/>
          <w:szCs w:val="24"/>
        </w:rPr>
        <w:t xml:space="preserve"> </w:t>
      </w:r>
      <w:r>
        <w:rPr>
          <w:rFonts w:ascii="Times New Roman" w:hAnsi="Times New Roman"/>
          <w:sz w:val="24"/>
          <w:szCs w:val="24"/>
        </w:rPr>
        <w:t>Ф</w:t>
      </w:r>
      <w:r w:rsidRPr="00DB5E2E">
        <w:rPr>
          <w:rFonts w:ascii="Times New Roman" w:hAnsi="Times New Roman"/>
          <w:sz w:val="24"/>
          <w:szCs w:val="24"/>
        </w:rPr>
        <w:t>акт начисл</w:t>
      </w:r>
      <w:r w:rsidR="00376923">
        <w:rPr>
          <w:rFonts w:ascii="Times New Roman" w:hAnsi="Times New Roman"/>
          <w:sz w:val="24"/>
          <w:szCs w:val="24"/>
        </w:rPr>
        <w:t>ени</w:t>
      </w:r>
      <w:r w:rsidRPr="00DB5E2E">
        <w:rPr>
          <w:rFonts w:ascii="Times New Roman" w:hAnsi="Times New Roman"/>
          <w:sz w:val="24"/>
          <w:szCs w:val="24"/>
        </w:rPr>
        <w:t xml:space="preserve">я ЕСН </w:t>
      </w:r>
      <w:r w:rsidR="00182DEA" w:rsidRPr="00DB5E2E">
        <w:rPr>
          <w:rFonts w:ascii="Times New Roman" w:hAnsi="Times New Roman"/>
          <w:sz w:val="24"/>
          <w:szCs w:val="24"/>
        </w:rPr>
        <w:t xml:space="preserve">на оплату труда работника </w:t>
      </w:r>
      <w:r w:rsidRPr="00DB5E2E">
        <w:rPr>
          <w:rFonts w:ascii="Times New Roman" w:hAnsi="Times New Roman"/>
          <w:sz w:val="24"/>
          <w:szCs w:val="24"/>
        </w:rPr>
        <w:t xml:space="preserve">Плотник Н.И. </w:t>
      </w:r>
      <w:r w:rsidR="00182DEA" w:rsidRPr="00DB5E2E">
        <w:rPr>
          <w:rFonts w:ascii="Times New Roman" w:hAnsi="Times New Roman"/>
          <w:sz w:val="24"/>
          <w:szCs w:val="24"/>
        </w:rPr>
        <w:t xml:space="preserve">документально </w:t>
      </w:r>
      <w:r w:rsidR="00376923">
        <w:rPr>
          <w:rFonts w:ascii="Times New Roman" w:hAnsi="Times New Roman"/>
          <w:sz w:val="24"/>
          <w:szCs w:val="24"/>
        </w:rPr>
        <w:t xml:space="preserve">не </w:t>
      </w:r>
      <w:r w:rsidR="00182DEA" w:rsidRPr="00DB5E2E">
        <w:rPr>
          <w:rFonts w:ascii="Times New Roman" w:hAnsi="Times New Roman"/>
          <w:sz w:val="24"/>
          <w:szCs w:val="24"/>
        </w:rPr>
        <w:t>подтвержден</w:t>
      </w:r>
      <w:r w:rsidR="00376923">
        <w:rPr>
          <w:rFonts w:ascii="Times New Roman" w:hAnsi="Times New Roman"/>
          <w:sz w:val="24"/>
          <w:szCs w:val="24"/>
        </w:rPr>
        <w:t xml:space="preserve">. </w:t>
      </w:r>
      <w:r>
        <w:rPr>
          <w:rFonts w:ascii="Times New Roman" w:hAnsi="Times New Roman"/>
          <w:sz w:val="24"/>
          <w:szCs w:val="24"/>
        </w:rPr>
        <w:t>О</w:t>
      </w:r>
      <w:r w:rsidR="00182DEA" w:rsidRPr="00DB5E2E">
        <w:rPr>
          <w:rFonts w:ascii="Times New Roman" w:hAnsi="Times New Roman"/>
          <w:sz w:val="24"/>
          <w:szCs w:val="24"/>
        </w:rPr>
        <w:t>тчисления страховых взносов на цели социального страхования в Фонд ответчиком за указанный период не производились и документально не подтверждены.</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Суд принял во внимание только то</w:t>
      </w:r>
      <w:r w:rsidR="00022424">
        <w:rPr>
          <w:rFonts w:ascii="Times New Roman" w:hAnsi="Times New Roman"/>
          <w:sz w:val="24"/>
          <w:szCs w:val="24"/>
        </w:rPr>
        <w:t xml:space="preserve">, </w:t>
      </w:r>
      <w:r w:rsidRPr="00DB5E2E">
        <w:rPr>
          <w:rFonts w:ascii="Times New Roman" w:hAnsi="Times New Roman"/>
          <w:sz w:val="24"/>
          <w:szCs w:val="24"/>
        </w:rPr>
        <w:t>что Плотник значится работником</w:t>
      </w:r>
      <w:r w:rsidR="00022424">
        <w:rPr>
          <w:rFonts w:ascii="Times New Roman" w:hAnsi="Times New Roman"/>
          <w:sz w:val="24"/>
          <w:szCs w:val="24"/>
        </w:rPr>
        <w:t xml:space="preserve"> </w:t>
      </w:r>
      <w:r w:rsidRPr="00DB5E2E">
        <w:rPr>
          <w:rFonts w:ascii="Times New Roman" w:hAnsi="Times New Roman"/>
          <w:sz w:val="24"/>
          <w:szCs w:val="24"/>
        </w:rPr>
        <w:t>ООО "Масандра" на основании представленных в ходе судебного заседания документов</w:t>
      </w:r>
      <w:r w:rsidR="00022424">
        <w:rPr>
          <w:rFonts w:ascii="Times New Roman" w:hAnsi="Times New Roman"/>
          <w:sz w:val="24"/>
          <w:szCs w:val="24"/>
        </w:rPr>
        <w:t>:</w:t>
      </w:r>
      <w:r w:rsidRPr="00DB5E2E">
        <w:rPr>
          <w:rFonts w:ascii="Times New Roman" w:hAnsi="Times New Roman"/>
          <w:sz w:val="24"/>
          <w:szCs w:val="24"/>
        </w:rPr>
        <w:t xml:space="preserve"> приказа № 4 от 03.12.11 г., сведений из трудовой книжки серии АБ 091783, табеля рабочего времени за февраль 2012 г., за январь 2012 г. и за декабрь 2011 г. Однако данные документы не подтверждают факта начисления на оплату труда работника ЕСН и уплаты ответчиком в Фонд обязательного платежа на цели социального страхования в отношении Плотник Н.И. за указанный период</w:t>
      </w:r>
      <w:r w:rsidR="00022424">
        <w:rPr>
          <w:rFonts w:ascii="Times New Roman" w:hAnsi="Times New Roman"/>
          <w:sz w:val="24"/>
          <w:szCs w:val="24"/>
        </w:rPr>
        <w:t>.</w:t>
      </w:r>
    </w:p>
    <w:p w:rsidR="00A22299" w:rsidRDefault="00A22299" w:rsidP="00F55B50">
      <w:pPr>
        <w:pStyle w:val="a9"/>
        <w:ind w:right="-114" w:firstLine="567"/>
        <w:jc w:val="both"/>
        <w:rPr>
          <w:rFonts w:ascii="Times New Roman" w:hAnsi="Times New Roman"/>
          <w:sz w:val="24"/>
          <w:szCs w:val="24"/>
        </w:rPr>
      </w:pPr>
      <w:r>
        <w:rPr>
          <w:rFonts w:ascii="Times New Roman" w:hAnsi="Times New Roman"/>
          <w:sz w:val="24"/>
          <w:szCs w:val="24"/>
        </w:rPr>
        <w:t>С</w:t>
      </w:r>
      <w:r w:rsidR="00182DEA" w:rsidRPr="00DB5E2E">
        <w:rPr>
          <w:rFonts w:ascii="Times New Roman" w:hAnsi="Times New Roman"/>
          <w:sz w:val="24"/>
          <w:szCs w:val="24"/>
        </w:rPr>
        <w:t>уд не уче</w:t>
      </w:r>
      <w:r w:rsidR="00022424">
        <w:rPr>
          <w:rFonts w:ascii="Times New Roman" w:hAnsi="Times New Roman"/>
          <w:sz w:val="24"/>
          <w:szCs w:val="24"/>
        </w:rPr>
        <w:t>л</w:t>
      </w:r>
      <w:r w:rsidR="00182DEA" w:rsidRPr="00DB5E2E">
        <w:rPr>
          <w:rFonts w:ascii="Times New Roman" w:hAnsi="Times New Roman"/>
          <w:sz w:val="24"/>
          <w:szCs w:val="24"/>
        </w:rPr>
        <w:t>, что ответчик первоначально к пакету документов, необходимых для реализации данных выплат, предоставил копию трудовой книжки</w:t>
      </w:r>
      <w:r w:rsidR="00022424">
        <w:rPr>
          <w:rFonts w:ascii="Times New Roman" w:hAnsi="Times New Roman"/>
          <w:sz w:val="24"/>
          <w:szCs w:val="24"/>
        </w:rPr>
        <w:t xml:space="preserve"> </w:t>
      </w:r>
      <w:r w:rsidR="00182DEA" w:rsidRPr="00DB5E2E">
        <w:rPr>
          <w:rFonts w:ascii="Times New Roman" w:hAnsi="Times New Roman"/>
          <w:sz w:val="24"/>
          <w:szCs w:val="24"/>
        </w:rPr>
        <w:t>серии АБ-I № 033024 (дата выдачи 23.10.97), где имеется наличие записи № 7 и № 8 о том, что</w:t>
      </w:r>
      <w:r w:rsidR="00022424">
        <w:rPr>
          <w:rFonts w:ascii="Times New Roman" w:hAnsi="Times New Roman"/>
          <w:sz w:val="24"/>
          <w:szCs w:val="24"/>
        </w:rPr>
        <w:t xml:space="preserve"> </w:t>
      </w:r>
      <w:r w:rsidR="00182DEA" w:rsidRPr="00DB5E2E">
        <w:rPr>
          <w:rFonts w:ascii="Times New Roman" w:hAnsi="Times New Roman"/>
          <w:sz w:val="24"/>
          <w:szCs w:val="24"/>
        </w:rPr>
        <w:t>Плотник в период с 15.02.10 года по 31.01.14 года являлась работником ГУ «РКБ» и соответственно не имела права на данные выплаты в ООО «Масандра» в с</w:t>
      </w:r>
      <w:r>
        <w:rPr>
          <w:rFonts w:ascii="Times New Roman" w:hAnsi="Times New Roman"/>
          <w:sz w:val="24"/>
          <w:szCs w:val="24"/>
        </w:rPr>
        <w:t xml:space="preserve">илу </w:t>
      </w:r>
      <w:r w:rsidR="00182DEA" w:rsidRPr="00DB5E2E">
        <w:rPr>
          <w:rFonts w:ascii="Times New Roman" w:hAnsi="Times New Roman"/>
          <w:sz w:val="24"/>
          <w:szCs w:val="24"/>
        </w:rPr>
        <w:t>ст.12 Закона ПМР «Об обеспечении пособиями по временной нетрудоспособности, по беременности и родам граждан, подлежащих государственному социальному страхованию»</w:t>
      </w:r>
      <w:r>
        <w:rPr>
          <w:rFonts w:ascii="Times New Roman" w:hAnsi="Times New Roman"/>
          <w:sz w:val="24"/>
          <w:szCs w:val="24"/>
        </w:rPr>
        <w:t>.</w:t>
      </w:r>
      <w:r w:rsidR="00182DEA" w:rsidRPr="00DB5E2E">
        <w:rPr>
          <w:rFonts w:ascii="Times New Roman" w:hAnsi="Times New Roman"/>
          <w:sz w:val="24"/>
          <w:szCs w:val="24"/>
        </w:rPr>
        <w:t xml:space="preserve"> </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Т</w:t>
      </w:r>
      <w:r w:rsidR="00022424">
        <w:rPr>
          <w:rFonts w:ascii="Times New Roman" w:hAnsi="Times New Roman"/>
          <w:sz w:val="24"/>
          <w:szCs w:val="24"/>
        </w:rPr>
        <w:t xml:space="preserve">о есть </w:t>
      </w:r>
      <w:r w:rsidRPr="00DB5E2E">
        <w:rPr>
          <w:rFonts w:ascii="Times New Roman" w:hAnsi="Times New Roman"/>
          <w:sz w:val="24"/>
          <w:szCs w:val="24"/>
        </w:rPr>
        <w:t>Плотник имеет 2 трудовы</w:t>
      </w:r>
      <w:r w:rsidR="00376923">
        <w:rPr>
          <w:rFonts w:ascii="Times New Roman" w:hAnsi="Times New Roman"/>
          <w:sz w:val="24"/>
          <w:szCs w:val="24"/>
        </w:rPr>
        <w:t>е</w:t>
      </w:r>
      <w:r w:rsidRPr="00DB5E2E">
        <w:rPr>
          <w:rFonts w:ascii="Times New Roman" w:hAnsi="Times New Roman"/>
          <w:sz w:val="24"/>
          <w:szCs w:val="24"/>
        </w:rPr>
        <w:t xml:space="preserve"> книжки, которые одновременно находились и в ООО «Масандра» и в ГУ «РКБ», но отчисления на цели социального страхования в </w:t>
      </w:r>
      <w:r w:rsidRPr="00DB5E2E">
        <w:rPr>
          <w:rFonts w:ascii="Times New Roman" w:hAnsi="Times New Roman"/>
          <w:sz w:val="24"/>
          <w:szCs w:val="24"/>
        </w:rPr>
        <w:lastRenderedPageBreak/>
        <w:t>отношении</w:t>
      </w:r>
      <w:r w:rsidR="00022424">
        <w:rPr>
          <w:rFonts w:ascii="Times New Roman" w:hAnsi="Times New Roman"/>
          <w:sz w:val="24"/>
          <w:szCs w:val="24"/>
        </w:rPr>
        <w:t xml:space="preserve"> </w:t>
      </w:r>
      <w:r w:rsidRPr="00DB5E2E">
        <w:rPr>
          <w:rFonts w:ascii="Times New Roman" w:hAnsi="Times New Roman"/>
          <w:sz w:val="24"/>
          <w:szCs w:val="24"/>
        </w:rPr>
        <w:t>Плотник производились только ГУ «РКБ» за февраль-март 2012 г</w:t>
      </w:r>
      <w:r w:rsidR="00022424">
        <w:rPr>
          <w:rFonts w:ascii="Times New Roman" w:hAnsi="Times New Roman"/>
          <w:sz w:val="24"/>
          <w:szCs w:val="24"/>
        </w:rPr>
        <w:t xml:space="preserve">ода и январь-февраль 2013 года, что </w:t>
      </w:r>
      <w:r w:rsidRPr="00DB5E2E">
        <w:rPr>
          <w:rFonts w:ascii="Times New Roman" w:hAnsi="Times New Roman"/>
          <w:sz w:val="24"/>
          <w:szCs w:val="24"/>
        </w:rPr>
        <w:t>подтвер</w:t>
      </w:r>
      <w:r w:rsidR="00A22299">
        <w:rPr>
          <w:rFonts w:ascii="Times New Roman" w:hAnsi="Times New Roman"/>
          <w:sz w:val="24"/>
          <w:szCs w:val="24"/>
        </w:rPr>
        <w:t>ждается в</w:t>
      </w:r>
      <w:r w:rsidRPr="00DB5E2E">
        <w:rPr>
          <w:rFonts w:ascii="Times New Roman" w:hAnsi="Times New Roman"/>
          <w:sz w:val="24"/>
          <w:szCs w:val="24"/>
        </w:rPr>
        <w:t>ыпиской из индивидуального лицевого счета застрахованного лица</w:t>
      </w:r>
      <w:r w:rsidR="00A22299">
        <w:rPr>
          <w:rFonts w:ascii="Times New Roman" w:hAnsi="Times New Roman"/>
          <w:sz w:val="24"/>
          <w:szCs w:val="24"/>
        </w:rPr>
        <w:t>.</w:t>
      </w:r>
      <w:r w:rsidRPr="00DB5E2E">
        <w:rPr>
          <w:rFonts w:ascii="Times New Roman" w:hAnsi="Times New Roman"/>
          <w:sz w:val="24"/>
          <w:szCs w:val="24"/>
        </w:rPr>
        <w:t xml:space="preserve"> </w:t>
      </w:r>
    </w:p>
    <w:p w:rsidR="00182DEA" w:rsidRPr="00DB5E2E" w:rsidRDefault="00202151" w:rsidP="00F55B50">
      <w:pPr>
        <w:pStyle w:val="a9"/>
        <w:ind w:right="-114" w:firstLine="567"/>
        <w:jc w:val="both"/>
        <w:rPr>
          <w:rFonts w:ascii="Times New Roman" w:hAnsi="Times New Roman"/>
          <w:sz w:val="24"/>
          <w:szCs w:val="24"/>
        </w:rPr>
      </w:pPr>
      <w:r>
        <w:rPr>
          <w:rFonts w:ascii="Times New Roman" w:hAnsi="Times New Roman"/>
          <w:sz w:val="24"/>
          <w:szCs w:val="24"/>
        </w:rPr>
        <w:t>В</w:t>
      </w:r>
      <w:r w:rsidR="00182DEA" w:rsidRPr="00DB5E2E">
        <w:rPr>
          <w:rFonts w:ascii="Times New Roman" w:hAnsi="Times New Roman"/>
          <w:sz w:val="24"/>
          <w:szCs w:val="24"/>
        </w:rPr>
        <w:t>нимание суда было обращено и на то, что за 2011 год сведения о доходе и стаже</w:t>
      </w:r>
      <w:r w:rsidR="00BC302B">
        <w:rPr>
          <w:rFonts w:ascii="Times New Roman" w:hAnsi="Times New Roman"/>
          <w:sz w:val="24"/>
          <w:szCs w:val="24"/>
        </w:rPr>
        <w:t xml:space="preserve"> </w:t>
      </w:r>
      <w:r w:rsidR="00182DEA" w:rsidRPr="00DB5E2E">
        <w:rPr>
          <w:rFonts w:ascii="Times New Roman" w:hAnsi="Times New Roman"/>
          <w:sz w:val="24"/>
          <w:szCs w:val="24"/>
        </w:rPr>
        <w:t xml:space="preserve">Плотник в Фонд не поступали, а соответственно </w:t>
      </w:r>
      <w:r w:rsidR="00BC302B">
        <w:rPr>
          <w:rFonts w:ascii="Times New Roman" w:hAnsi="Times New Roman"/>
          <w:sz w:val="24"/>
          <w:szCs w:val="24"/>
        </w:rPr>
        <w:t xml:space="preserve">она </w:t>
      </w:r>
      <w:r w:rsidR="00182DEA" w:rsidRPr="00DB5E2E">
        <w:rPr>
          <w:rFonts w:ascii="Times New Roman" w:hAnsi="Times New Roman"/>
          <w:sz w:val="24"/>
          <w:szCs w:val="24"/>
        </w:rPr>
        <w:t>не являлась застрахованным лицом в ООО «Масандра» в период с 2011г. по январь 2014 года</w:t>
      </w:r>
      <w:r w:rsidR="00376923" w:rsidRPr="00376923">
        <w:rPr>
          <w:rFonts w:ascii="Times New Roman" w:hAnsi="Times New Roman"/>
          <w:sz w:val="24"/>
          <w:szCs w:val="24"/>
        </w:rPr>
        <w:t xml:space="preserve"> </w:t>
      </w:r>
      <w:r w:rsidR="00376923" w:rsidRPr="00DB5E2E">
        <w:rPr>
          <w:rFonts w:ascii="Times New Roman" w:hAnsi="Times New Roman"/>
          <w:sz w:val="24"/>
          <w:szCs w:val="24"/>
        </w:rPr>
        <w:t>и не имела право на данные пособия.</w:t>
      </w:r>
      <w:r w:rsidR="00182DEA" w:rsidRPr="00DB5E2E">
        <w:rPr>
          <w:rFonts w:ascii="Times New Roman" w:hAnsi="Times New Roman"/>
          <w:sz w:val="24"/>
          <w:szCs w:val="24"/>
        </w:rPr>
        <w:t xml:space="preserve"> Страховые взносы с ООО «Масандра» в отношении</w:t>
      </w:r>
      <w:r w:rsidR="00BC302B">
        <w:rPr>
          <w:rFonts w:ascii="Times New Roman" w:hAnsi="Times New Roman"/>
          <w:sz w:val="24"/>
          <w:szCs w:val="24"/>
        </w:rPr>
        <w:t xml:space="preserve"> </w:t>
      </w:r>
      <w:r w:rsidR="00182DEA" w:rsidRPr="00DB5E2E">
        <w:rPr>
          <w:rFonts w:ascii="Times New Roman" w:hAnsi="Times New Roman"/>
          <w:sz w:val="24"/>
          <w:szCs w:val="24"/>
        </w:rPr>
        <w:t xml:space="preserve">Плотник Н.И. начали осуществляться лишь с февраля 2014 года. </w:t>
      </w:r>
    </w:p>
    <w:p w:rsidR="00182DEA" w:rsidRPr="00DB5E2E" w:rsidRDefault="00182DEA" w:rsidP="00F55B50">
      <w:pPr>
        <w:pStyle w:val="a9"/>
        <w:ind w:right="-114" w:firstLine="567"/>
        <w:jc w:val="both"/>
        <w:rPr>
          <w:rFonts w:ascii="Times New Roman" w:hAnsi="Times New Roman"/>
          <w:sz w:val="24"/>
          <w:szCs w:val="24"/>
        </w:rPr>
      </w:pPr>
      <w:r w:rsidRPr="00DB5E2E">
        <w:rPr>
          <w:rFonts w:ascii="Times New Roman" w:hAnsi="Times New Roman"/>
          <w:sz w:val="24"/>
          <w:szCs w:val="24"/>
        </w:rPr>
        <w:t>В связи с изложенным выше</w:t>
      </w:r>
      <w:r w:rsidR="00376923">
        <w:rPr>
          <w:rFonts w:ascii="Times New Roman" w:hAnsi="Times New Roman"/>
          <w:sz w:val="24"/>
          <w:szCs w:val="24"/>
        </w:rPr>
        <w:t xml:space="preserve">, исходя из </w:t>
      </w:r>
      <w:r w:rsidR="00376923" w:rsidRPr="00DB5E2E">
        <w:rPr>
          <w:rFonts w:ascii="Times New Roman" w:hAnsi="Times New Roman"/>
          <w:sz w:val="24"/>
          <w:szCs w:val="24"/>
        </w:rPr>
        <w:t>ст</w:t>
      </w:r>
      <w:r w:rsidR="00376923">
        <w:rPr>
          <w:rFonts w:ascii="Times New Roman" w:hAnsi="Times New Roman"/>
          <w:sz w:val="24"/>
          <w:szCs w:val="24"/>
        </w:rPr>
        <w:t>.</w:t>
      </w:r>
      <w:r w:rsidR="00376923" w:rsidRPr="00DB5E2E">
        <w:rPr>
          <w:rFonts w:ascii="Times New Roman" w:hAnsi="Times New Roman"/>
          <w:sz w:val="24"/>
          <w:szCs w:val="24"/>
        </w:rPr>
        <w:t>1136</w:t>
      </w:r>
      <w:r w:rsidR="00376923">
        <w:rPr>
          <w:rFonts w:ascii="Times New Roman" w:hAnsi="Times New Roman"/>
          <w:sz w:val="24"/>
          <w:szCs w:val="24"/>
        </w:rPr>
        <w:t>,</w:t>
      </w:r>
      <w:r w:rsidR="00376923" w:rsidRPr="00DB5E2E">
        <w:rPr>
          <w:rFonts w:ascii="Times New Roman" w:hAnsi="Times New Roman"/>
          <w:sz w:val="24"/>
          <w:szCs w:val="24"/>
        </w:rPr>
        <w:t xml:space="preserve"> п.в) ст.1143</w:t>
      </w:r>
      <w:r w:rsidR="00DC7DE4">
        <w:rPr>
          <w:rFonts w:ascii="Times New Roman" w:hAnsi="Times New Roman"/>
          <w:sz w:val="24"/>
          <w:szCs w:val="24"/>
        </w:rPr>
        <w:t xml:space="preserve"> </w:t>
      </w:r>
      <w:r w:rsidR="00376923" w:rsidRPr="00DB5E2E">
        <w:rPr>
          <w:rFonts w:ascii="Times New Roman" w:hAnsi="Times New Roman"/>
          <w:sz w:val="24"/>
          <w:szCs w:val="24"/>
        </w:rPr>
        <w:t>ГК ПМР</w:t>
      </w:r>
      <w:r w:rsidRPr="00DB5E2E">
        <w:rPr>
          <w:rFonts w:ascii="Times New Roman" w:hAnsi="Times New Roman"/>
          <w:sz w:val="24"/>
          <w:szCs w:val="24"/>
        </w:rPr>
        <w:t xml:space="preserve"> </w:t>
      </w:r>
      <w:r w:rsidR="00376923">
        <w:rPr>
          <w:rFonts w:ascii="Times New Roman" w:hAnsi="Times New Roman"/>
          <w:sz w:val="24"/>
          <w:szCs w:val="24"/>
        </w:rPr>
        <w:t xml:space="preserve">истец </w:t>
      </w:r>
      <w:r w:rsidRPr="00DB5E2E">
        <w:rPr>
          <w:rFonts w:ascii="Times New Roman" w:hAnsi="Times New Roman"/>
          <w:sz w:val="24"/>
          <w:szCs w:val="24"/>
        </w:rPr>
        <w:t>считае</w:t>
      </w:r>
      <w:r w:rsidR="00376923">
        <w:rPr>
          <w:rFonts w:ascii="Times New Roman" w:hAnsi="Times New Roman"/>
          <w:sz w:val="24"/>
          <w:szCs w:val="24"/>
        </w:rPr>
        <w:t>т</w:t>
      </w:r>
      <w:r w:rsidRPr="00DB5E2E">
        <w:rPr>
          <w:rFonts w:ascii="Times New Roman" w:hAnsi="Times New Roman"/>
          <w:sz w:val="24"/>
          <w:szCs w:val="24"/>
        </w:rPr>
        <w:t>, что ООО «Масандра» без установленных актами законодательства оснований приобрело денежные средства в размере 25929,63 руб</w:t>
      </w:r>
      <w:r w:rsidR="00376923">
        <w:rPr>
          <w:rFonts w:ascii="Times New Roman" w:hAnsi="Times New Roman"/>
          <w:sz w:val="24"/>
          <w:szCs w:val="24"/>
        </w:rPr>
        <w:t>.</w:t>
      </w:r>
      <w:r w:rsidRPr="00DB5E2E">
        <w:rPr>
          <w:rFonts w:ascii="Times New Roman" w:hAnsi="Times New Roman"/>
          <w:sz w:val="24"/>
          <w:szCs w:val="24"/>
        </w:rPr>
        <w:t xml:space="preserve"> за счет Единого государственного фонда социального страхования ПМР, а именно выплатив незаконно Плотник Н.И. денежные средства в виде пособий и возместив при этом себе ущерб в виде выплаты в счет возмещения затрат по самостоятельно произведенным расходам на выплату пособий по государственному социальному страхованию, что является неосновательным обогащением за счет государства и подлежит возврату.</w:t>
      </w:r>
    </w:p>
    <w:p w:rsidR="001E6C4D" w:rsidRDefault="00182DEA" w:rsidP="00F55B50">
      <w:pPr>
        <w:pStyle w:val="a9"/>
        <w:ind w:right="-114" w:firstLine="567"/>
        <w:jc w:val="both"/>
      </w:pPr>
      <w:r w:rsidRPr="00DB5E2E">
        <w:rPr>
          <w:rFonts w:ascii="Times New Roman" w:hAnsi="Times New Roman"/>
          <w:sz w:val="24"/>
          <w:szCs w:val="24"/>
        </w:rPr>
        <w:t xml:space="preserve">На основании вышеизложенного, </w:t>
      </w:r>
      <w:r w:rsidR="0007695D">
        <w:rPr>
          <w:rFonts w:ascii="Times New Roman" w:hAnsi="Times New Roman"/>
          <w:sz w:val="24"/>
          <w:szCs w:val="24"/>
        </w:rPr>
        <w:t xml:space="preserve">истец </w:t>
      </w:r>
      <w:r w:rsidRPr="00DB5E2E">
        <w:rPr>
          <w:rFonts w:ascii="Times New Roman" w:hAnsi="Times New Roman"/>
          <w:sz w:val="24"/>
          <w:szCs w:val="24"/>
        </w:rPr>
        <w:t>прос</w:t>
      </w:r>
      <w:r w:rsidR="0007695D">
        <w:rPr>
          <w:rFonts w:ascii="Times New Roman" w:hAnsi="Times New Roman"/>
          <w:sz w:val="24"/>
          <w:szCs w:val="24"/>
        </w:rPr>
        <w:t>ит отменить р</w:t>
      </w:r>
      <w:r w:rsidRPr="00DB5E2E">
        <w:rPr>
          <w:rFonts w:ascii="Times New Roman" w:hAnsi="Times New Roman"/>
          <w:sz w:val="24"/>
          <w:szCs w:val="24"/>
        </w:rPr>
        <w:t>ешение от 10 сентября 2015 года по делу № 452/15-03 и принять новое решение.</w:t>
      </w:r>
      <w:r w:rsidR="0007695D">
        <w:rPr>
          <w:rFonts w:ascii="Times New Roman" w:hAnsi="Times New Roman"/>
          <w:sz w:val="24"/>
          <w:szCs w:val="24"/>
        </w:rPr>
        <w:t xml:space="preserve"> </w:t>
      </w:r>
      <w:r w:rsidR="007373F5" w:rsidRPr="00DB5E2E">
        <w:rPr>
          <w:rFonts w:ascii="Times New Roman" w:hAnsi="Times New Roman"/>
          <w:sz w:val="24"/>
          <w:szCs w:val="24"/>
        </w:rPr>
        <w:t xml:space="preserve"> </w:t>
      </w:r>
    </w:p>
    <w:p w:rsidR="0083493B" w:rsidRDefault="00C332C3" w:rsidP="00F55B50">
      <w:pPr>
        <w:autoSpaceDE w:val="0"/>
        <w:autoSpaceDN w:val="0"/>
        <w:adjustRightInd w:val="0"/>
        <w:ind w:right="-114" w:firstLine="567"/>
        <w:jc w:val="both"/>
      </w:pPr>
      <w:r w:rsidRPr="00A56ABF">
        <w:t>В судебном заседании представител</w:t>
      </w:r>
      <w:r w:rsidR="005E63FF">
        <w:t>ь</w:t>
      </w:r>
      <w:r>
        <w:t xml:space="preserve"> </w:t>
      </w:r>
      <w:r w:rsidR="0007695D" w:rsidRPr="00DB5E2E">
        <w:t>Единого государственного фонда социального страхования ПМР</w:t>
      </w:r>
      <w:r w:rsidR="005E63FF">
        <w:t xml:space="preserve"> </w:t>
      </w:r>
      <w:r w:rsidRPr="00A56ABF">
        <w:t>поддержал</w:t>
      </w:r>
      <w:r w:rsidR="0007695D">
        <w:t>а</w:t>
      </w:r>
      <w:r w:rsidRPr="00A56ABF">
        <w:t xml:space="preserve"> доводы, изложенные в кассационной жалобе, и прос</w:t>
      </w:r>
      <w:r w:rsidR="005E63FF">
        <w:t>и</w:t>
      </w:r>
      <w:r w:rsidR="00151A82">
        <w:t>т ее удовлетворить</w:t>
      </w:r>
      <w:r w:rsidR="0083493B">
        <w:t xml:space="preserve">. </w:t>
      </w:r>
    </w:p>
    <w:p w:rsidR="005E63FF" w:rsidRDefault="00BC302B" w:rsidP="00F55B50">
      <w:pPr>
        <w:autoSpaceDE w:val="0"/>
        <w:autoSpaceDN w:val="0"/>
        <w:adjustRightInd w:val="0"/>
        <w:ind w:right="-114" w:firstLine="567"/>
        <w:jc w:val="both"/>
      </w:pPr>
      <w:r>
        <w:t xml:space="preserve">Ответчик отзыв на кассационную жалобу не представил. </w:t>
      </w:r>
      <w:r w:rsidR="00544368">
        <w:t>В судебном заседании</w:t>
      </w:r>
      <w:r>
        <w:t xml:space="preserve"> </w:t>
      </w:r>
      <w:r w:rsidR="00544368">
        <w:t>представител</w:t>
      </w:r>
      <w:r w:rsidR="003074C0">
        <w:t>и</w:t>
      </w:r>
      <w:r w:rsidR="00544368">
        <w:t xml:space="preserve"> ответчика, </w:t>
      </w:r>
      <w:r>
        <w:t>в</w:t>
      </w:r>
      <w:r w:rsidR="00FB45C9">
        <w:t>озражая против удовлетворения кассационной жалобы</w:t>
      </w:r>
      <w:r w:rsidR="00C960F1">
        <w:t>,</w:t>
      </w:r>
      <w:r w:rsidR="00FB45C9">
        <w:t xml:space="preserve"> </w:t>
      </w:r>
      <w:r>
        <w:t>указал</w:t>
      </w:r>
      <w:r w:rsidR="003074C0">
        <w:t>и</w:t>
      </w:r>
      <w:r>
        <w:t xml:space="preserve"> на необоснованность доводов жалобы о не </w:t>
      </w:r>
      <w:r w:rsidRPr="00BC302B">
        <w:t>начислени</w:t>
      </w:r>
      <w:r>
        <w:t>и</w:t>
      </w:r>
      <w:r w:rsidRPr="00BC302B">
        <w:t xml:space="preserve"> на оплату труда Плотник Н.И. ЕСН и </w:t>
      </w:r>
      <w:r>
        <w:t xml:space="preserve">о не </w:t>
      </w:r>
      <w:r w:rsidRPr="00BC302B">
        <w:t>уплат</w:t>
      </w:r>
      <w:r>
        <w:t>е</w:t>
      </w:r>
      <w:r w:rsidRPr="00BC302B">
        <w:t xml:space="preserve"> ответчиком в Фонд обязательного платежа на цели социального страхования в отношении П</w:t>
      </w:r>
      <w:r>
        <w:t xml:space="preserve">лотник Н.И. за указанный период, пояснив, что такие начисления и соответствующие отчисления в </w:t>
      </w:r>
      <w:r w:rsidRPr="00DB5E2E">
        <w:t>Един</w:t>
      </w:r>
      <w:r>
        <w:t>ый</w:t>
      </w:r>
      <w:r w:rsidRPr="00DB5E2E">
        <w:t xml:space="preserve"> государственн</w:t>
      </w:r>
      <w:r>
        <w:t>ый</w:t>
      </w:r>
      <w:r w:rsidRPr="00DB5E2E">
        <w:t xml:space="preserve"> фонд социального страхования ПМР</w:t>
      </w:r>
      <w:r>
        <w:t xml:space="preserve"> производились, что подтверждается, в том числе, ведомостями по заработной плате.  Ответчик </w:t>
      </w:r>
      <w:r w:rsidR="009630B5" w:rsidRPr="009630B5">
        <w:t xml:space="preserve">считает </w:t>
      </w:r>
      <w:r>
        <w:t xml:space="preserve">решение </w:t>
      </w:r>
      <w:r w:rsidR="00202151">
        <w:t xml:space="preserve">от 10 сентября 2015 года по делу № 452/15-03 </w:t>
      </w:r>
      <w:r>
        <w:t xml:space="preserve">законным, обоснованным и просит </w:t>
      </w:r>
      <w:r w:rsidR="00544368">
        <w:t>оставить его без изменения, а жалобу без удовлетворения.</w:t>
      </w:r>
    </w:p>
    <w:p w:rsidR="00D8418C" w:rsidRDefault="00D8418C" w:rsidP="00F55B50">
      <w:pPr>
        <w:autoSpaceDE w:val="0"/>
        <w:autoSpaceDN w:val="0"/>
        <w:adjustRightInd w:val="0"/>
        <w:ind w:right="-114" w:firstLine="567"/>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202151">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424DD8" w:rsidRDefault="004F5E0E" w:rsidP="00F55B50">
      <w:pPr>
        <w:ind w:right="-114" w:firstLine="567"/>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424DD8">
        <w:t xml:space="preserve">Единый государственный фонд социального страхования ПМР в соответствии с подпунктом и) пункта 2 статьи 5 Закона ПМР «О Едином государственном фонде социального страхования Приднестровской Молдавской Республики» на основании писем ООО «Масандра», листка о нетрудоспособности серии АА № 92354 с 01.03.2012 г. по 18.07.2012 г., возместил страхователю ООО «Масандра» затраты по самостоятельно произведенным расходам на выплату </w:t>
      </w:r>
      <w:r w:rsidR="00424DD8" w:rsidRPr="00BC302B">
        <w:t xml:space="preserve">Плотник Н.И. </w:t>
      </w:r>
      <w:r w:rsidR="00424DD8">
        <w:t xml:space="preserve">пособия по государственному социальному страхованию в сумме 25929,63 руб.. </w:t>
      </w:r>
    </w:p>
    <w:p w:rsidR="00424DD8" w:rsidRDefault="00424DD8" w:rsidP="00F55B50">
      <w:pPr>
        <w:ind w:right="-114" w:firstLine="567"/>
        <w:jc w:val="both"/>
      </w:pPr>
      <w:r w:rsidRPr="00424DD8">
        <w:t>В феврале 2015 года специалистами Единого государственного фонда социального страхования ПМР была проведена выборочная проверка данных учета и отчетности организаций на предмет соответствия данных персонифицированного учета организаций  данным реестров, представленных по возмещению средств по государственному социальному страхованию работающих граждан за предшествующие периоды</w:t>
      </w:r>
      <w:r>
        <w:t>,</w:t>
      </w:r>
      <w:r w:rsidRPr="00424DD8">
        <w:t xml:space="preserve"> </w:t>
      </w:r>
      <w:r>
        <w:t>в</w:t>
      </w:r>
      <w:r w:rsidRPr="00424DD8">
        <w:t xml:space="preserve"> ходе </w:t>
      </w:r>
      <w:r>
        <w:t xml:space="preserve">которой </w:t>
      </w:r>
      <w:r w:rsidRPr="00424DD8">
        <w:t>выявлено нарушение ООО «Масандра»</w:t>
      </w:r>
      <w:r>
        <w:t xml:space="preserve"> </w:t>
      </w:r>
      <w:r w:rsidRPr="00424DD8">
        <w:t>требований законодательных и иных нормативных правовых актов по государственному социальному страхованию</w:t>
      </w:r>
      <w:r w:rsidR="0040003D">
        <w:t xml:space="preserve">. Так, </w:t>
      </w:r>
      <w:r w:rsidR="00FD2621">
        <w:t xml:space="preserve">как </w:t>
      </w:r>
      <w:r w:rsidR="0040003D">
        <w:t xml:space="preserve">следует из иска, по мнению истца, </w:t>
      </w:r>
      <w:r w:rsidR="0040003D" w:rsidRPr="009473D9">
        <w:t>расходы по государственному социальному страхованию</w:t>
      </w:r>
      <w:r w:rsidR="0040003D">
        <w:t xml:space="preserve"> в отношении </w:t>
      </w:r>
      <w:r w:rsidR="0040003D" w:rsidRPr="00BC302B">
        <w:t xml:space="preserve">Плотник Н.И. </w:t>
      </w:r>
      <w:r w:rsidR="0040003D">
        <w:t xml:space="preserve">в сумме 25929,63 руб. </w:t>
      </w:r>
      <w:r w:rsidR="009473D9" w:rsidRPr="009473D9">
        <w:t>произведены с нарушением установленных требований законодательных или иных нормативных правовых актов</w:t>
      </w:r>
      <w:r w:rsidR="00FD2621">
        <w:t>, поскольку последняя являлась</w:t>
      </w:r>
      <w:r w:rsidR="00FD2621" w:rsidRPr="00FD2621">
        <w:t xml:space="preserve"> </w:t>
      </w:r>
      <w:r w:rsidR="00FD2621">
        <w:t xml:space="preserve">работником не </w:t>
      </w:r>
      <w:r w:rsidR="00FD2621" w:rsidRPr="00DB5E2E">
        <w:t>ООО «Масандра»</w:t>
      </w:r>
      <w:r w:rsidR="00FD2621">
        <w:t>, а</w:t>
      </w:r>
      <w:r w:rsidR="00FD2621" w:rsidRPr="00DB5E2E">
        <w:t xml:space="preserve"> ГУ «РКБ»</w:t>
      </w:r>
      <w:r w:rsidRPr="00424DD8">
        <w:t>.</w:t>
      </w:r>
    </w:p>
    <w:p w:rsidR="009473D9" w:rsidRDefault="009473D9" w:rsidP="00F55B50">
      <w:pPr>
        <w:ind w:right="-114" w:firstLine="567"/>
        <w:jc w:val="both"/>
      </w:pPr>
      <w:r>
        <w:t xml:space="preserve">В связи с чем, </w:t>
      </w:r>
      <w:r w:rsidR="0040003D" w:rsidRPr="00424DD8">
        <w:t>Един</w:t>
      </w:r>
      <w:r w:rsidR="0040003D">
        <w:t>ый</w:t>
      </w:r>
      <w:r w:rsidR="0040003D" w:rsidRPr="00424DD8">
        <w:t xml:space="preserve"> государственн</w:t>
      </w:r>
      <w:r w:rsidR="0040003D">
        <w:t>ый</w:t>
      </w:r>
      <w:r w:rsidR="0040003D" w:rsidRPr="00424DD8">
        <w:t xml:space="preserve"> фонд социального страхования ПМР</w:t>
      </w:r>
      <w:r w:rsidR="0040003D">
        <w:t xml:space="preserve"> счел, что </w:t>
      </w:r>
      <w:r w:rsidR="0040003D" w:rsidRPr="0040003D">
        <w:lastRenderedPageBreak/>
        <w:t>ООО «Масандра» без установленных актами законодательства или сделкой оснований приобрело денежные средства в размере 25929,63 руб</w:t>
      </w:r>
      <w:r w:rsidR="0040003D">
        <w:t>.</w:t>
      </w:r>
      <w:r w:rsidR="0040003D" w:rsidRPr="0040003D">
        <w:t xml:space="preserve"> за счет Единого государственного фонда социального страхования ПМР, что</w:t>
      </w:r>
      <w:r w:rsidR="00FA1D9B">
        <w:t>, по мнению</w:t>
      </w:r>
      <w:r w:rsidR="0040003D" w:rsidRPr="0040003D">
        <w:t xml:space="preserve"> </w:t>
      </w:r>
      <w:r w:rsidR="00FD2621">
        <w:t>Фонда</w:t>
      </w:r>
      <w:r w:rsidR="00530FCE">
        <w:t>,</w:t>
      </w:r>
      <w:r w:rsidR="00FD2621">
        <w:t xml:space="preserve"> </w:t>
      </w:r>
      <w:r w:rsidR="0040003D" w:rsidRPr="0040003D">
        <w:t>является неосновательным обогащением и подлежит  возврату Единому государственному фонду социального страхования ПМР в соответствии со ст. 1136 ГК ПМР.</w:t>
      </w:r>
      <w:r w:rsidR="0040003D">
        <w:t xml:space="preserve"> </w:t>
      </w:r>
    </w:p>
    <w:p w:rsidR="00FD2621" w:rsidRDefault="00FD2621" w:rsidP="00F55B50">
      <w:pPr>
        <w:ind w:right="-114" w:firstLine="567"/>
        <w:jc w:val="both"/>
      </w:pPr>
      <w:r>
        <w:t xml:space="preserve">Поскольку </w:t>
      </w:r>
      <w:r w:rsidRPr="0040003D">
        <w:t>ООО «Масандра»</w:t>
      </w:r>
      <w:r>
        <w:t xml:space="preserve"> в ответ на претензию </w:t>
      </w:r>
      <w:r w:rsidRPr="00FD2621">
        <w:t xml:space="preserve">от 03.04.2015 г. </w:t>
      </w:r>
      <w:r>
        <w:t>№ 8/01-09/15-1460</w:t>
      </w:r>
      <w:r w:rsidRPr="00FD2621">
        <w:t xml:space="preserve"> возникшую задолженность в добровольном порядке </w:t>
      </w:r>
      <w:r>
        <w:t xml:space="preserve">не </w:t>
      </w:r>
      <w:r w:rsidRPr="00FD2621">
        <w:t>погаси</w:t>
      </w:r>
      <w:r>
        <w:t>ло, Фонд обратился</w:t>
      </w:r>
      <w:r w:rsidR="007B06D2">
        <w:t xml:space="preserve"> арбитражный суд </w:t>
      </w:r>
      <w:r>
        <w:t xml:space="preserve">с </w:t>
      </w:r>
      <w:r w:rsidR="007B06D2">
        <w:t xml:space="preserve">настоящим </w:t>
      </w:r>
      <w:r>
        <w:t>иском о взыскании с</w:t>
      </w:r>
      <w:r w:rsidRPr="00FD2621">
        <w:t xml:space="preserve"> </w:t>
      </w:r>
      <w:r w:rsidRPr="0040003D">
        <w:t>ООО «Масандра»</w:t>
      </w:r>
      <w:r>
        <w:t xml:space="preserve"> </w:t>
      </w:r>
      <w:r w:rsidR="00AF2228">
        <w:t xml:space="preserve">суммы в размере </w:t>
      </w:r>
      <w:r w:rsidR="00AF2228" w:rsidRPr="0040003D">
        <w:t>25929,63 руб</w:t>
      </w:r>
      <w:r w:rsidR="00AF2228">
        <w:t xml:space="preserve">. как </w:t>
      </w:r>
      <w:r w:rsidR="00226141">
        <w:t>неосновательного обогащения</w:t>
      </w:r>
      <w:r w:rsidRPr="00FD2621">
        <w:t>.</w:t>
      </w:r>
    </w:p>
    <w:p w:rsidR="0075270A" w:rsidRDefault="009F3DEE" w:rsidP="00F55B50">
      <w:pPr>
        <w:ind w:right="-114" w:firstLine="567"/>
        <w:jc w:val="both"/>
      </w:pPr>
      <w:r>
        <w:t>О</w:t>
      </w:r>
      <w:r w:rsidR="007B06D2">
        <w:t>тказ</w:t>
      </w:r>
      <w:r>
        <w:t>ывая</w:t>
      </w:r>
      <w:r w:rsidR="007B06D2">
        <w:t xml:space="preserve"> </w:t>
      </w:r>
      <w:r w:rsidR="007B06D2" w:rsidRPr="00424DD8">
        <w:t>Един</w:t>
      </w:r>
      <w:r w:rsidR="007B06D2">
        <w:t>ому</w:t>
      </w:r>
      <w:r w:rsidR="007B06D2" w:rsidRPr="00424DD8">
        <w:t xml:space="preserve"> государственн</w:t>
      </w:r>
      <w:r w:rsidR="007B06D2">
        <w:t>ому</w:t>
      </w:r>
      <w:r w:rsidR="007B06D2" w:rsidRPr="00424DD8">
        <w:t xml:space="preserve"> фонд</w:t>
      </w:r>
      <w:r w:rsidR="007B06D2">
        <w:t>у</w:t>
      </w:r>
      <w:r w:rsidR="007B06D2" w:rsidRPr="00424DD8">
        <w:t xml:space="preserve"> социального страхования ПМР</w:t>
      </w:r>
      <w:r w:rsidR="007B06D2">
        <w:t xml:space="preserve"> в удовлетворении искового требования</w:t>
      </w:r>
      <w:r w:rsidR="0075270A">
        <w:t xml:space="preserve"> суд </w:t>
      </w:r>
      <w:r w:rsidR="0075270A" w:rsidRPr="0075270A">
        <w:t>правомерно</w:t>
      </w:r>
      <w:r w:rsidR="007B06D2">
        <w:t xml:space="preserve"> отклонил ссылки лиц, участвующих в деле</w:t>
      </w:r>
      <w:r>
        <w:t>,</w:t>
      </w:r>
      <w:r w:rsidR="007B06D2">
        <w:t xml:space="preserve"> на главу 61 Гражданского кодекса Приднестровской Молдавской Республики (далее – ГК ПМР)</w:t>
      </w:r>
      <w:r>
        <w:t xml:space="preserve"> и</w:t>
      </w:r>
      <w:r w:rsidR="0075270A" w:rsidRPr="0075270A">
        <w:t xml:space="preserve"> </w:t>
      </w:r>
      <w:r>
        <w:t xml:space="preserve">пришел к </w:t>
      </w:r>
      <w:r w:rsidR="0075270A" w:rsidRPr="0075270A">
        <w:t>выводу о</w:t>
      </w:r>
      <w:r w:rsidR="00AC6022">
        <w:t xml:space="preserve"> </w:t>
      </w:r>
      <w:r>
        <w:t xml:space="preserve">том, что ООО «Масандра» не может быть квалифицировано, </w:t>
      </w:r>
      <w:r w:rsidRPr="009F3DEE">
        <w:t>как лицо, которое приобрело или сберегло имущество</w:t>
      </w:r>
      <w:r>
        <w:t>.</w:t>
      </w:r>
      <w:r w:rsidRPr="009F3DEE">
        <w:t xml:space="preserve"> </w:t>
      </w:r>
    </w:p>
    <w:p w:rsidR="00C0144D" w:rsidRDefault="00C0144D" w:rsidP="00F55B50">
      <w:pPr>
        <w:autoSpaceDE w:val="0"/>
        <w:autoSpaceDN w:val="0"/>
        <w:adjustRightInd w:val="0"/>
        <w:ind w:right="-114" w:firstLine="567"/>
        <w:jc w:val="both"/>
      </w:pPr>
      <w:r>
        <w:t xml:space="preserve">Так, согласно части второй статьи 1 </w:t>
      </w:r>
      <w:r w:rsidRPr="00C0144D">
        <w:t>Закон</w:t>
      </w:r>
      <w:r>
        <w:t>а</w:t>
      </w:r>
      <w:r w:rsidRPr="00C0144D">
        <w:t xml:space="preserve"> Приднестровской Молдавской Республики от 21 июня    2001 года № 20-З-III «Об основах обязательного социального страхования» (СЗМР 01-3)</w:t>
      </w:r>
      <w:r>
        <w:t xml:space="preserve"> (далее – Закон ПМР </w:t>
      </w:r>
      <w:r w:rsidRPr="00C0144D">
        <w:t>«Об основах обязательного социального страхования»</w:t>
      </w:r>
      <w:r>
        <w:t>)</w:t>
      </w:r>
      <w:r w:rsidRPr="00C0144D">
        <w:t xml:space="preserve"> </w:t>
      </w:r>
      <w:r>
        <w:t>о</w:t>
      </w:r>
      <w:r w:rsidRPr="00C0144D">
        <w:t>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r>
        <w:t xml:space="preserve"> </w:t>
      </w:r>
    </w:p>
    <w:p w:rsidR="00B13391" w:rsidRDefault="00C0144D" w:rsidP="00F55B50">
      <w:pPr>
        <w:ind w:right="-114" w:firstLine="567"/>
        <w:jc w:val="both"/>
      </w:pPr>
      <w:r w:rsidRPr="004522B6">
        <w:t>Единый государственный фонд социального страхования Приднестровской Молдавской Республики является органом государственного управления средствами государственного пенсионного страхования, социального страхования и страхования от безработицы</w:t>
      </w:r>
      <w:r w:rsidR="003D6ECD">
        <w:t xml:space="preserve"> </w:t>
      </w:r>
      <w:r w:rsidR="003D6ECD" w:rsidRPr="003D6ECD">
        <w:rPr>
          <w:rFonts w:eastAsia="Calibri"/>
        </w:rPr>
        <w:t>(далее по тексту – государственное социальное страхование)</w:t>
      </w:r>
      <w:r w:rsidRPr="004522B6">
        <w:t>, а также средствами республиканского бюджета, направленными на финансирование мероприятий по социальной защите в соответствии с действующим законодательством Приднестровской Молдавской Республики</w:t>
      </w:r>
      <w:r>
        <w:t xml:space="preserve"> (пункт 1 статьи 1 </w:t>
      </w:r>
      <w:r w:rsidRPr="00C0144D">
        <w:t>Закона ПМР «О Едином государственном фонде социального страхования П</w:t>
      </w:r>
      <w:r>
        <w:t xml:space="preserve">риднестровской </w:t>
      </w:r>
      <w:r w:rsidRPr="00C0144D">
        <w:t>М</w:t>
      </w:r>
      <w:r>
        <w:t xml:space="preserve">олдавской </w:t>
      </w:r>
      <w:r w:rsidRPr="00C0144D">
        <w:t>Р</w:t>
      </w:r>
      <w:r>
        <w:t>еспублики</w:t>
      </w:r>
      <w:r w:rsidRPr="00C0144D">
        <w:t>»</w:t>
      </w:r>
      <w:r>
        <w:t>)</w:t>
      </w:r>
      <w:r w:rsidR="00B13391">
        <w:t>.</w:t>
      </w:r>
    </w:p>
    <w:p w:rsidR="00B13391" w:rsidRDefault="00B13391" w:rsidP="00F55B50">
      <w:pPr>
        <w:ind w:right="-114" w:firstLine="567"/>
        <w:jc w:val="both"/>
      </w:pPr>
      <w:r>
        <w:t>Одной из задач Фонда в силу подпункта д) пункта 1 статьи 5 Закона</w:t>
      </w:r>
      <w:r w:rsidR="00C0144D" w:rsidRPr="00C0144D">
        <w:t xml:space="preserve"> </w:t>
      </w:r>
      <w:r w:rsidRPr="00C0144D">
        <w:t>ПМР «О Едином государственном фонде социального страхования П</w:t>
      </w:r>
      <w:r>
        <w:t xml:space="preserve">риднестровской </w:t>
      </w:r>
      <w:r w:rsidRPr="00C0144D">
        <w:t>М</w:t>
      </w:r>
      <w:r>
        <w:t xml:space="preserve">олдавской </w:t>
      </w:r>
      <w:r w:rsidRPr="00C0144D">
        <w:t>Р</w:t>
      </w:r>
      <w:r>
        <w:t>еспублики</w:t>
      </w:r>
      <w:r w:rsidRPr="00C0144D">
        <w:t>»</w:t>
      </w:r>
      <w:r>
        <w:t xml:space="preserve"> является </w:t>
      </w:r>
      <w:r w:rsidRPr="00B13391">
        <w:t>осуществление контроля за целевым и рациональным расходованием средств Фонда, а также за применением законодательства в сфере государственного социального обеспечения и социального страхования</w:t>
      </w:r>
      <w:r>
        <w:t xml:space="preserve">. </w:t>
      </w:r>
    </w:p>
    <w:p w:rsidR="00C0144D" w:rsidRDefault="00B13391" w:rsidP="00F55B50">
      <w:pPr>
        <w:ind w:right="-114" w:firstLine="567"/>
        <w:jc w:val="both"/>
      </w:pPr>
      <w:r>
        <w:t xml:space="preserve">В </w:t>
      </w:r>
      <w:r w:rsidRPr="00B13391">
        <w:t>соответствии с возложенными на него задачами Фонд</w:t>
      </w:r>
      <w:r w:rsidR="001D69F1" w:rsidRPr="001D69F1">
        <w:t xml:space="preserve"> </w:t>
      </w:r>
      <w:r w:rsidR="001D69F1">
        <w:t>осуществляет контроль за рациональным использованием денежных средств Фонда, в том числе контроль за назначением, выплатой и доставкой пенсий, пособий, компенсаций (подпункт о) пункта 2 статьи 5 Закона); осуществляет контроль за правильностью предоставления страхователями, а также застрахованными лицами, самостоятельно уплачивающими страховые взносы в Фонд, сведений, предусмотренных действующим законодательством Приднестровской Молдавской Республики в сфере индивидуального (персонифицированного) учета граждан; принимает установленные действующим законодательством Приднестровской Молдавской Республики меры по привлечению к ответственности за правонарушения в сфере государственного социального страхования</w:t>
      </w:r>
      <w:r w:rsidR="00C0144D">
        <w:t xml:space="preserve"> </w:t>
      </w:r>
      <w:r w:rsidR="001D69F1">
        <w:t>(подпункт п)</w:t>
      </w:r>
      <w:r w:rsidR="001D69F1" w:rsidRPr="001D69F1">
        <w:t xml:space="preserve"> </w:t>
      </w:r>
      <w:r w:rsidR="001D69F1">
        <w:t>пункта 2 статьи 5 Закона).</w:t>
      </w:r>
    </w:p>
    <w:p w:rsidR="001D69F1" w:rsidRDefault="001D69F1" w:rsidP="00F55B50">
      <w:pPr>
        <w:ind w:right="-114" w:firstLine="567"/>
        <w:jc w:val="both"/>
      </w:pPr>
      <w:r>
        <w:t>Также, в силу пункта 4 статьи 17 Закона</w:t>
      </w:r>
      <w:r w:rsidRPr="00C0144D">
        <w:t xml:space="preserve"> ПМР «О Едином государственном фонде социального страхования П</w:t>
      </w:r>
      <w:r>
        <w:t xml:space="preserve">риднестровской </w:t>
      </w:r>
      <w:r w:rsidRPr="00C0144D">
        <w:t>М</w:t>
      </w:r>
      <w:r>
        <w:t xml:space="preserve">олдавской </w:t>
      </w:r>
      <w:r w:rsidRPr="00C0144D">
        <w:t>Р</w:t>
      </w:r>
      <w:r>
        <w:t>еспублики</w:t>
      </w:r>
      <w:r w:rsidRPr="00C0144D">
        <w:t>»</w:t>
      </w:r>
      <w:r w:rsidR="00843513">
        <w:t>,</w:t>
      </w:r>
      <w:r>
        <w:t xml:space="preserve"> </w:t>
      </w:r>
      <w:r w:rsidRPr="001D69F1">
        <w:t>Фондом с участием органа государственного финансового контроля, образуемого Верховным Советом Приднестровской Молдавской Республики</w:t>
      </w:r>
      <w:r>
        <w:t xml:space="preserve">, </w:t>
      </w:r>
      <w:r w:rsidR="00843513" w:rsidRPr="001D69F1">
        <w:t>осуществляется</w:t>
      </w:r>
      <w:r w:rsidR="00843513">
        <w:t xml:space="preserve"> </w:t>
      </w:r>
      <w:r>
        <w:t>к</w:t>
      </w:r>
      <w:r w:rsidRPr="001D69F1">
        <w:t>онтроль за целевым и рациональным расходованием средств социального страхования страхователями и иными организациями, финансируемыми Фондом.</w:t>
      </w:r>
    </w:p>
    <w:p w:rsidR="0045726E" w:rsidRDefault="0045726E" w:rsidP="00F55B50">
      <w:pPr>
        <w:ind w:right="-114" w:firstLine="567"/>
        <w:jc w:val="both"/>
      </w:pPr>
      <w:r>
        <w:t>При этом</w:t>
      </w:r>
      <w:r w:rsidR="002B06A2">
        <w:t>,</w:t>
      </w:r>
      <w:r>
        <w:t xml:space="preserve"> в соответствии с пунктом </w:t>
      </w:r>
      <w:r w:rsidRPr="0045726E">
        <w:t>16</w:t>
      </w:r>
      <w:r>
        <w:t xml:space="preserve"> раздела 4 Положения о порядке расходования средств Единого государственного фонда социального страхования Приднестровской Молдавской Республики на выплату пособий по государственному социальному страхованию, утвержденного Постановлением Правительства Приднестровской Молдавской Республики от 12 марта 2013 года № 40,</w:t>
      </w:r>
      <w:r w:rsidRPr="0045726E">
        <w:t xml:space="preserve"> </w:t>
      </w:r>
      <w:r>
        <w:t>к</w:t>
      </w:r>
      <w:r w:rsidRPr="0045726E">
        <w:t xml:space="preserve">онтроль за расходованием страхователями средств государственного социального страхования осуществляется исполнительной дирекцией </w:t>
      </w:r>
      <w:r w:rsidRPr="0045726E">
        <w:lastRenderedPageBreak/>
        <w:t>Фонда посредством проведения камеральных проверок и документальных выездных проверок страхователей, истребования у страхователей документов, получения от них объяснений, проверки данных учета и отчетности.</w:t>
      </w:r>
    </w:p>
    <w:p w:rsidR="00843513" w:rsidRDefault="00A23417" w:rsidP="00F55B50">
      <w:pPr>
        <w:ind w:right="-114" w:firstLine="567"/>
        <w:jc w:val="both"/>
      </w:pPr>
      <w:r>
        <w:t xml:space="preserve">Согласно подпункту д) пункта 1 статьи 11 Закона ПМР </w:t>
      </w:r>
      <w:r w:rsidRPr="00C0144D">
        <w:t>«Об основах обязательного социального страхования»</w:t>
      </w:r>
      <w:r>
        <w:t xml:space="preserve"> </w:t>
      </w:r>
      <w:r w:rsidR="00843513">
        <w:t xml:space="preserve">Фонд, являясь страховщиком, </w:t>
      </w:r>
      <w:r>
        <w:t xml:space="preserve">вправе </w:t>
      </w:r>
      <w:r w:rsidRPr="00A23417">
        <w:t>проверять документы, связанные с выплатой страхового обеспечения, а также иные документы, подтверждающие расходование средств обязательного социального страхования.</w:t>
      </w:r>
    </w:p>
    <w:p w:rsidR="00A23417" w:rsidRDefault="00A23417" w:rsidP="00F55B50">
      <w:pPr>
        <w:ind w:right="-114" w:firstLine="567"/>
        <w:jc w:val="both"/>
      </w:pPr>
      <w:r>
        <w:t xml:space="preserve">В свою очередь, данному праву страховщика, корреспондирует установленная подпунктом д) пункта 2 статьи 12 названного Закона, обязанность страхователя, каковым является ответчик, </w:t>
      </w:r>
      <w:r w:rsidR="00EC0899" w:rsidRPr="00EC0899">
        <w:t>предъявлять страховщику для проверки документы по учету и перечислению страховых взносов (обязательных платежей), расходованию средств обязат</w:t>
      </w:r>
      <w:r w:rsidR="00EC0899">
        <w:t>ельного социального страхования.</w:t>
      </w:r>
    </w:p>
    <w:p w:rsidR="003D6ECD" w:rsidRDefault="0074721E" w:rsidP="00F55B50">
      <w:pPr>
        <w:ind w:right="-114" w:firstLine="567"/>
        <w:jc w:val="both"/>
        <w:rPr>
          <w:rFonts w:eastAsia="Calibri"/>
        </w:rPr>
      </w:pPr>
      <w:r>
        <w:rPr>
          <w:rFonts w:eastAsia="Calibri"/>
        </w:rPr>
        <w:t xml:space="preserve">Анализ приведенных норм права свидетельствует о том, что </w:t>
      </w:r>
      <w:r w:rsidRPr="0074721E">
        <w:rPr>
          <w:rFonts w:eastAsia="Calibri"/>
        </w:rPr>
        <w:t>спорные правоотношения</w:t>
      </w:r>
      <w:r>
        <w:rPr>
          <w:rFonts w:eastAsia="Calibri"/>
        </w:rPr>
        <w:t xml:space="preserve"> </w:t>
      </w:r>
      <w:r w:rsidRPr="0074721E">
        <w:rPr>
          <w:rFonts w:eastAsia="Calibri"/>
        </w:rPr>
        <w:t>носят административно-правовой характер</w:t>
      </w:r>
      <w:r w:rsidR="00EB5728">
        <w:rPr>
          <w:rFonts w:eastAsia="Calibri"/>
        </w:rPr>
        <w:t xml:space="preserve">, </w:t>
      </w:r>
      <w:r>
        <w:rPr>
          <w:rFonts w:eastAsia="Calibri"/>
        </w:rPr>
        <w:t xml:space="preserve">одной из сторон этих </w:t>
      </w:r>
      <w:r w:rsidR="00DE72A8">
        <w:rPr>
          <w:rFonts w:eastAsia="Calibri"/>
        </w:rPr>
        <w:t xml:space="preserve">правоотношений </w:t>
      </w:r>
      <w:r>
        <w:rPr>
          <w:rFonts w:eastAsia="Calibri"/>
        </w:rPr>
        <w:t xml:space="preserve">выступает </w:t>
      </w:r>
      <w:r w:rsidR="003D6ECD" w:rsidRPr="003D6ECD">
        <w:rPr>
          <w:rFonts w:eastAsia="Calibri"/>
        </w:rPr>
        <w:t>орган государственного управления средствами государственного пенсионного страхования, социального страхования и страхования от безработицы (государственное социальное страхование), а также средствами республиканского бюджета, направленными на финансирование мероприятий по социальной защите в соответствии с действующим законодательством Приднестровской Молдавской Республики</w:t>
      </w:r>
      <w:r w:rsidR="003D6ECD">
        <w:rPr>
          <w:rFonts w:eastAsia="Calibri"/>
        </w:rPr>
        <w:t xml:space="preserve">, а именно </w:t>
      </w:r>
      <w:r w:rsidR="003D6ECD" w:rsidRPr="004522B6">
        <w:t>Единый государственный фонд социального страхования П</w:t>
      </w:r>
      <w:r w:rsidR="003D6ECD">
        <w:t>МР</w:t>
      </w:r>
      <w:r w:rsidR="003D6ECD" w:rsidRPr="003D6ECD">
        <w:rPr>
          <w:rFonts w:eastAsia="Calibri"/>
        </w:rPr>
        <w:t xml:space="preserve">. </w:t>
      </w:r>
    </w:p>
    <w:p w:rsidR="00DE72A8" w:rsidRDefault="00DE72A8" w:rsidP="00F55B50">
      <w:pPr>
        <w:ind w:right="-114" w:firstLine="567"/>
        <w:jc w:val="both"/>
        <w:rPr>
          <w:rFonts w:eastAsia="Calibri"/>
        </w:rPr>
      </w:pPr>
      <w:r w:rsidRPr="00DE72A8">
        <w:rPr>
          <w:rFonts w:eastAsia="Calibri"/>
        </w:rPr>
        <w:t xml:space="preserve">Одновременно пунктом 3 статьи 2 Гражданского кодекса Приднестровской Молдавской Республики </w:t>
      </w:r>
      <w:r w:rsidR="003D6ECD">
        <w:rPr>
          <w:rFonts w:eastAsia="Calibri"/>
        </w:rPr>
        <w:t xml:space="preserve">(далее – ГК ПМР) </w:t>
      </w:r>
      <w:r w:rsidRPr="00DE72A8">
        <w:rPr>
          <w:rFonts w:eastAsia="Calibri"/>
        </w:rPr>
        <w:t>установлено, что  гражданское законодательство не применяется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если иное не предусмотрено законодательством.</w:t>
      </w:r>
    </w:p>
    <w:p w:rsidR="003D6ECD" w:rsidRDefault="003D6ECD" w:rsidP="00F55B50">
      <w:pPr>
        <w:ind w:right="-114" w:firstLine="567"/>
        <w:jc w:val="both"/>
        <w:rPr>
          <w:rFonts w:eastAsia="Calibri"/>
        </w:rPr>
      </w:pPr>
      <w:r>
        <w:rPr>
          <w:rFonts w:eastAsia="Calibri"/>
        </w:rPr>
        <w:t>В рассматриваемом случае иное законодательством не предусмотрено. Напротив, согласно части первой статьи 1</w:t>
      </w:r>
      <w:r w:rsidRPr="003D6ECD">
        <w:t xml:space="preserve"> </w:t>
      </w:r>
      <w:r>
        <w:t xml:space="preserve">Закона ПМР </w:t>
      </w:r>
      <w:r w:rsidRPr="00C0144D">
        <w:t>«Об основах обязательного социального страхования»</w:t>
      </w:r>
      <w:r w:rsidRPr="003D6ECD">
        <w:t xml:space="preserve"> </w:t>
      </w:r>
      <w:r>
        <w:t xml:space="preserve">непосредственно настоящий Закон </w:t>
      </w:r>
      <w:r w:rsidRPr="003D6ECD">
        <w:t>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 Отношения, связанные с установлением и уплатой платежей на обязательное социальное страхование, контроль за их уплатой, обжалование действий (бездействия) должностных лиц, привлечение к ответственности виновных лиц регулируются настоящим Законом</w:t>
      </w:r>
      <w:r w:rsidR="002B06A2">
        <w:t>,</w:t>
      </w:r>
      <w:r w:rsidRPr="003D6ECD">
        <w:t xml:space="preserve"> законами о конкретных видах обязательного социального страхования, действующим законодательством Приднестровской Молдавской Республики.</w:t>
      </w:r>
      <w:r>
        <w:rPr>
          <w:rFonts w:eastAsia="Calibri"/>
        </w:rPr>
        <w:t xml:space="preserve"> </w:t>
      </w:r>
    </w:p>
    <w:p w:rsidR="00AC1C14" w:rsidRPr="00AC1C14" w:rsidRDefault="00AC1C14" w:rsidP="00F55B50">
      <w:pPr>
        <w:ind w:right="-114" w:firstLine="567"/>
        <w:jc w:val="both"/>
        <w:rPr>
          <w:rFonts w:eastAsia="Calibri"/>
        </w:rPr>
      </w:pPr>
      <w:r w:rsidRPr="00AC1C14">
        <w:rPr>
          <w:rFonts w:eastAsia="Calibri"/>
        </w:rPr>
        <w:t xml:space="preserve">В силу </w:t>
      </w:r>
      <w:r>
        <w:rPr>
          <w:rFonts w:eastAsia="Calibri"/>
        </w:rPr>
        <w:t xml:space="preserve">части третьей статьи 1 </w:t>
      </w:r>
      <w:r>
        <w:t xml:space="preserve">Закона ПМР </w:t>
      </w:r>
      <w:r w:rsidRPr="00C0144D">
        <w:t>«Об основах обязательного социального страхования»</w:t>
      </w:r>
      <w:r w:rsidRPr="003D6ECD">
        <w:t xml:space="preserve"> </w:t>
      </w:r>
      <w:r w:rsidRPr="00AC1C14">
        <w:rPr>
          <w:rFonts w:eastAsia="Calibri"/>
        </w:rPr>
        <w:t>обязательное социальное страхование представляет собой систему создаваемых государством мер, направленных, в частности, на компенсацию последствий изменения материального и (или) социального положения работающих граждан вследствие</w:t>
      </w:r>
      <w:r w:rsidR="006341E9">
        <w:rPr>
          <w:rFonts w:eastAsia="Calibri"/>
        </w:rPr>
        <w:t xml:space="preserve"> беременности и родов</w:t>
      </w:r>
      <w:r w:rsidR="00F5372F">
        <w:rPr>
          <w:rFonts w:eastAsia="Calibri"/>
        </w:rPr>
        <w:t>, условия, размеры и порядок обеспечения пособиями по которым регулируются Законом ПМР «Об обеспечении пособиями по временной нетрудоспособности, по беременности и родам граждан, подлежащих государственному социальному страхованию» от 28 апреля 2009 года № 739-З-</w:t>
      </w:r>
      <w:r w:rsidR="00702CDF">
        <w:rPr>
          <w:rFonts w:eastAsia="Calibri"/>
          <w:lang w:val="en-US"/>
        </w:rPr>
        <w:t>IV</w:t>
      </w:r>
      <w:r w:rsidR="00F5372F">
        <w:rPr>
          <w:rFonts w:eastAsia="Calibri"/>
        </w:rPr>
        <w:t>.</w:t>
      </w:r>
    </w:p>
    <w:p w:rsidR="002B06A2" w:rsidRDefault="006341E9" w:rsidP="00F55B50">
      <w:pPr>
        <w:ind w:right="-114" w:firstLine="567"/>
        <w:jc w:val="both"/>
        <w:rPr>
          <w:rFonts w:eastAsia="Calibri"/>
        </w:rPr>
      </w:pPr>
      <w:r>
        <w:rPr>
          <w:rFonts w:eastAsia="Calibri"/>
        </w:rPr>
        <w:t xml:space="preserve">Подпунктом б) пункта 1 статьи </w:t>
      </w:r>
      <w:r w:rsidR="00AC1C14" w:rsidRPr="00AC1C14">
        <w:rPr>
          <w:rFonts w:eastAsia="Calibri"/>
        </w:rPr>
        <w:t xml:space="preserve">11 </w:t>
      </w:r>
      <w:r w:rsidR="00702CDF">
        <w:t xml:space="preserve">Закона ПМР </w:t>
      </w:r>
      <w:r w:rsidR="00702CDF" w:rsidRPr="00C0144D">
        <w:t>«Об основах обязательного социального страхования»</w:t>
      </w:r>
      <w:r w:rsidR="00AC1C14" w:rsidRPr="00AC1C14">
        <w:rPr>
          <w:rFonts w:eastAsia="Calibri"/>
        </w:rPr>
        <w:t xml:space="preserve"> предусмотрено право страховщика не принимать к зачету расходы на обязательное социальное страхование, произведенные с нарушением законодательства</w:t>
      </w:r>
      <w:r>
        <w:rPr>
          <w:rFonts w:eastAsia="Calibri"/>
        </w:rPr>
        <w:t xml:space="preserve"> </w:t>
      </w:r>
      <w:r w:rsidRPr="003D6ECD">
        <w:rPr>
          <w:rFonts w:eastAsia="Calibri"/>
        </w:rPr>
        <w:t>Приднестровской Молдавской Республики</w:t>
      </w:r>
      <w:r w:rsidR="00AC1C14" w:rsidRPr="00AC1C14">
        <w:rPr>
          <w:rFonts w:eastAsia="Calibri"/>
        </w:rPr>
        <w:t>.</w:t>
      </w:r>
    </w:p>
    <w:p w:rsidR="00AC1C14" w:rsidRDefault="002B06A2" w:rsidP="00F55B50">
      <w:pPr>
        <w:ind w:right="-114" w:firstLine="567"/>
        <w:jc w:val="both"/>
        <w:rPr>
          <w:rFonts w:eastAsia="Calibri"/>
        </w:rPr>
      </w:pPr>
      <w:r>
        <w:rPr>
          <w:rFonts w:eastAsia="Calibri"/>
        </w:rPr>
        <w:t xml:space="preserve">В соответствии с пунктом 5 статьи 17 </w:t>
      </w:r>
      <w:r w:rsidR="00867643">
        <w:rPr>
          <w:rFonts w:eastAsia="Calibri"/>
        </w:rPr>
        <w:t xml:space="preserve">Закона ПМР </w:t>
      </w:r>
      <w:r w:rsidRPr="00C0144D">
        <w:t>«О Едином государственном фонде социального страхования П</w:t>
      </w:r>
      <w:r>
        <w:t xml:space="preserve">риднестровской </w:t>
      </w:r>
      <w:r w:rsidRPr="00C0144D">
        <w:t>М</w:t>
      </w:r>
      <w:r>
        <w:t xml:space="preserve">олдавской </w:t>
      </w:r>
      <w:r w:rsidRPr="00C0144D">
        <w:t>Р</w:t>
      </w:r>
      <w:r>
        <w:t>еспублики</w:t>
      </w:r>
      <w:r w:rsidRPr="00C0144D">
        <w:t>»</w:t>
      </w:r>
      <w:r>
        <w:t xml:space="preserve"> п</w:t>
      </w:r>
      <w:r w:rsidRPr="002B06A2">
        <w:rPr>
          <w:rFonts w:eastAsia="Calibri"/>
        </w:rPr>
        <w:t xml:space="preserve">о результатам проверок страхователей в части законности, своевременности, полноты начисления и выплаты пособий по обязательному социальному страхованию по решению Фонда расходы по государственному социальному страхованию, произведенные с нарушением </w:t>
      </w:r>
      <w:r w:rsidRPr="002B06A2">
        <w:rPr>
          <w:rFonts w:eastAsia="Calibri"/>
        </w:rPr>
        <w:lastRenderedPageBreak/>
        <w:t>установленных требований законодательных или иных нормативных правовых актов или не подтвержденные документами (в том числе суммы пособий по временной нетрудоспособности, по беременности и родам, выплаченные на основании неправильно оформленных или выданных с нарушением установленного порядка документов, удостоверяющих временную нетрудоспособность), к зачету не принимаются и подлежат возмещению в установленном порядке. Данное решение Фонда направляется в налоговый орган.</w:t>
      </w:r>
      <w:r w:rsidR="00AC1C14" w:rsidRPr="00AC1C14">
        <w:rPr>
          <w:rFonts w:eastAsia="Calibri"/>
        </w:rPr>
        <w:t xml:space="preserve"> </w:t>
      </w:r>
    </w:p>
    <w:p w:rsidR="002B06A2" w:rsidRDefault="002B06A2" w:rsidP="00F55B50">
      <w:pPr>
        <w:ind w:right="-114" w:firstLine="567"/>
        <w:jc w:val="both"/>
      </w:pPr>
      <w:r>
        <w:rPr>
          <w:rFonts w:eastAsia="Calibri"/>
        </w:rPr>
        <w:t xml:space="preserve">Аналогичные нормы содержатся в названном выше </w:t>
      </w:r>
      <w:r>
        <w:t>Положении о порядке расходования средств Единого государственного фонда социального страхования Приднестровской Молдавской Республики на выплату пособий по государственному социальному страхованию.</w:t>
      </w:r>
    </w:p>
    <w:p w:rsidR="002B06A2" w:rsidRDefault="002B06A2" w:rsidP="00F55B50">
      <w:pPr>
        <w:ind w:right="-114" w:firstLine="567"/>
        <w:jc w:val="both"/>
      </w:pPr>
      <w:r>
        <w:t xml:space="preserve">Так, согласно пункту 17 </w:t>
      </w:r>
      <w:r w:rsidR="00C61732">
        <w:t xml:space="preserve">раздела 4 </w:t>
      </w:r>
      <w:r>
        <w:t>данного Положения,</w:t>
      </w:r>
      <w:r w:rsidRPr="002B06A2">
        <w:t xml:space="preserve"> </w:t>
      </w:r>
      <w:r>
        <w:t>в случае выявления расходов, произведенных страхователями с нарушением требований законодательных и иных нормативных правовых актов по государственному социальному страхованию либо не подтвержденные документами в установленном порядке, исполнительная дирекция Фонда выносит решение о непринятии их к зачету.</w:t>
      </w:r>
    </w:p>
    <w:p w:rsidR="002B06A2" w:rsidRPr="00AC1C14" w:rsidRDefault="002B06A2" w:rsidP="00F55B50">
      <w:pPr>
        <w:ind w:right="-114" w:firstLine="567"/>
        <w:jc w:val="both"/>
        <w:rPr>
          <w:rFonts w:eastAsia="Calibri"/>
        </w:rPr>
      </w:pPr>
      <w:r>
        <w:t>Решени</w:t>
      </w:r>
      <w:r w:rsidR="00C61732">
        <w:t>е</w:t>
      </w:r>
      <w:r>
        <w:t xml:space="preserve"> исполнительной дирекции Фонда о непринятии к зачету расходов, произведенных страхователями с нарушением требований законодательных и иных нормативных правовых актов по государственному социальному страхованию либо н</w:t>
      </w:r>
      <w:r w:rsidR="00C61732">
        <w:t>е</w:t>
      </w:r>
      <w:r>
        <w:t xml:space="preserve"> подтвержденных документами в установленном порядке, направляются в Государственную налоговую службу Министерства финансов Приднестровской Молдавской Республики</w:t>
      </w:r>
      <w:r w:rsidR="00C61732">
        <w:t xml:space="preserve"> (пункт 18 раздела 4 Положения)</w:t>
      </w:r>
      <w:r>
        <w:t xml:space="preserve">. </w:t>
      </w:r>
    </w:p>
    <w:p w:rsidR="00AC1C14" w:rsidRDefault="00AC1C14" w:rsidP="00F55B50">
      <w:pPr>
        <w:ind w:right="-114" w:firstLine="567"/>
        <w:jc w:val="both"/>
        <w:rPr>
          <w:rFonts w:eastAsia="Calibri"/>
        </w:rPr>
      </w:pPr>
      <w:r w:rsidRPr="00AC1C14">
        <w:rPr>
          <w:rFonts w:eastAsia="Calibri"/>
        </w:rPr>
        <w:t>Таким образом, законодатель установил специальный механизм возмещения расходов по государственному социальному страхованию, произведенных с нарушением законодательства, путем предоставления страховщику права не принимать их к зачету. При этом полномочия фонда не принимать к зачету расходы на социальное страхование, произведенные с нарушением законодательства о государственном социальном страховании, основаны на специальном порядке исполнения страховщиком своих обязательств перед застрахованными лицами при наступлении страхового случая, когда страхователем выступает лицо, являющееся плательщиком единого социального налога</w:t>
      </w:r>
      <w:r w:rsidR="00620B95">
        <w:rPr>
          <w:rFonts w:eastAsia="Calibri"/>
        </w:rPr>
        <w:t xml:space="preserve"> (</w:t>
      </w:r>
      <w:r w:rsidR="00620B95">
        <w:t xml:space="preserve">пункт 3 статьи 8 Закона ПМР «О </w:t>
      </w:r>
      <w:r w:rsidR="00620B95" w:rsidRPr="00C3157F">
        <w:t>един</w:t>
      </w:r>
      <w:r w:rsidR="00620B95">
        <w:t>ом</w:t>
      </w:r>
      <w:r w:rsidR="00620B95" w:rsidRPr="00C3157F">
        <w:t xml:space="preserve"> социальн</w:t>
      </w:r>
      <w:r w:rsidR="00620B95">
        <w:t xml:space="preserve">ом </w:t>
      </w:r>
      <w:r w:rsidR="00620B95" w:rsidRPr="00C3157F">
        <w:t>налог</w:t>
      </w:r>
      <w:r w:rsidR="00620B95">
        <w:t>е»)</w:t>
      </w:r>
      <w:r w:rsidRPr="00AC1C14">
        <w:rPr>
          <w:rFonts w:eastAsia="Calibri"/>
        </w:rPr>
        <w:t>.</w:t>
      </w:r>
      <w:r w:rsidR="00EB3ADE">
        <w:rPr>
          <w:rFonts w:eastAsia="Calibri"/>
        </w:rPr>
        <w:t xml:space="preserve"> Тот факт, что</w:t>
      </w:r>
      <w:r w:rsidR="00EB3ADE" w:rsidRPr="00EB3ADE">
        <w:t xml:space="preserve"> </w:t>
      </w:r>
      <w:r w:rsidR="00EB3ADE" w:rsidRPr="0040003D">
        <w:t>ООО «Масандра»</w:t>
      </w:r>
      <w:r w:rsidR="00EB3ADE">
        <w:t xml:space="preserve"> является плательщиком единого социального налога не оспаривается и подтверждается, в частности, имеющимися в деле платежными поручениями о его перечислении. </w:t>
      </w:r>
      <w:r w:rsidR="00EB3ADE">
        <w:rPr>
          <w:rFonts w:eastAsia="Calibri"/>
        </w:rPr>
        <w:t xml:space="preserve">  </w:t>
      </w:r>
    </w:p>
    <w:p w:rsidR="00A7299E" w:rsidRDefault="00A7299E" w:rsidP="00F55B50">
      <w:pPr>
        <w:ind w:right="-114" w:firstLine="567"/>
        <w:jc w:val="both"/>
      </w:pPr>
      <w:r>
        <w:rPr>
          <w:rFonts w:eastAsia="Calibri"/>
        </w:rPr>
        <w:t>Какие-либо доказательства</w:t>
      </w:r>
      <w:r w:rsidR="00975A41">
        <w:rPr>
          <w:rFonts w:eastAsia="Calibri"/>
        </w:rPr>
        <w:t xml:space="preserve">, свидетельствующие о вынесении Фондом </w:t>
      </w:r>
      <w:r w:rsidR="00975A41">
        <w:t xml:space="preserve">в отношении страхователя </w:t>
      </w:r>
      <w:r w:rsidR="00975A41" w:rsidRPr="0040003D">
        <w:t>ООО «Масандра»</w:t>
      </w:r>
      <w:r w:rsidR="00975A41">
        <w:t xml:space="preserve"> решения о непринятии к зачету</w:t>
      </w:r>
      <w:r w:rsidR="00975A41" w:rsidRPr="00975A41">
        <w:rPr>
          <w:rFonts w:eastAsia="Calibri"/>
        </w:rPr>
        <w:t xml:space="preserve"> </w:t>
      </w:r>
      <w:r w:rsidR="00975A41" w:rsidRPr="00AC1C14">
        <w:rPr>
          <w:rFonts w:eastAsia="Calibri"/>
        </w:rPr>
        <w:t>расход</w:t>
      </w:r>
      <w:r w:rsidR="00975A41">
        <w:rPr>
          <w:rFonts w:eastAsia="Calibri"/>
        </w:rPr>
        <w:t>ов</w:t>
      </w:r>
      <w:r w:rsidR="00975A41" w:rsidRPr="00AC1C14">
        <w:rPr>
          <w:rFonts w:eastAsia="Calibri"/>
        </w:rPr>
        <w:t xml:space="preserve"> на социальное страхование, произведенны</w:t>
      </w:r>
      <w:r w:rsidR="00975A41">
        <w:rPr>
          <w:rFonts w:eastAsia="Calibri"/>
        </w:rPr>
        <w:t xml:space="preserve">х </w:t>
      </w:r>
      <w:r w:rsidR="00975A41" w:rsidRPr="00AC1C14">
        <w:rPr>
          <w:rFonts w:eastAsia="Calibri"/>
        </w:rPr>
        <w:t>с нарушением законодательства о государственном социальном страховании</w:t>
      </w:r>
      <w:r>
        <w:rPr>
          <w:rFonts w:eastAsia="Calibri"/>
        </w:rPr>
        <w:t xml:space="preserve">, </w:t>
      </w:r>
      <w:r w:rsidR="00975A41">
        <w:rPr>
          <w:rFonts w:eastAsia="Calibri"/>
        </w:rPr>
        <w:t xml:space="preserve">направлении этого решения в налоговый орган, то есть о принятии </w:t>
      </w:r>
      <w:r>
        <w:t>мер, подлежащих применению в силу приведенных выше норм права,  в случае выявления расходов, произведенных страхователями с нарушением требований законодательных и иных нормативных правовых актов по государственному социальному страхованию</w:t>
      </w:r>
      <w:r w:rsidR="00867643">
        <w:t>,</w:t>
      </w:r>
      <w:r w:rsidR="009526B2">
        <w:t xml:space="preserve"> не представлены.</w:t>
      </w:r>
      <w:r w:rsidR="00C3157F">
        <w:t xml:space="preserve"> </w:t>
      </w:r>
    </w:p>
    <w:p w:rsidR="00975A41" w:rsidRDefault="00867643" w:rsidP="00F55B50">
      <w:pPr>
        <w:ind w:right="-114" w:firstLine="567"/>
        <w:jc w:val="both"/>
        <w:rPr>
          <w:rFonts w:eastAsia="Calibri"/>
        </w:rPr>
      </w:pPr>
      <w:r>
        <w:rPr>
          <w:rFonts w:eastAsia="Calibri"/>
        </w:rPr>
        <w:t>Вместе с тем</w:t>
      </w:r>
      <w:r w:rsidR="00975A41">
        <w:rPr>
          <w:rFonts w:eastAsia="Calibri"/>
        </w:rPr>
        <w:t xml:space="preserve">, </w:t>
      </w:r>
      <w:r>
        <w:rPr>
          <w:rFonts w:eastAsia="Calibri"/>
        </w:rPr>
        <w:t xml:space="preserve">согласно пункту 1 статьи 17 Закона ПМР </w:t>
      </w:r>
      <w:r w:rsidRPr="00C0144D">
        <w:t>«О Едином государственном фонде социального страхования П</w:t>
      </w:r>
      <w:r>
        <w:t xml:space="preserve">риднестровской </w:t>
      </w:r>
      <w:r w:rsidRPr="00C0144D">
        <w:t>М</w:t>
      </w:r>
      <w:r>
        <w:t xml:space="preserve">олдавской </w:t>
      </w:r>
      <w:r w:rsidRPr="00C0144D">
        <w:t>Р</w:t>
      </w:r>
      <w:r>
        <w:t>еспублики</w:t>
      </w:r>
      <w:r w:rsidRPr="00C0144D">
        <w:t>»</w:t>
      </w:r>
      <w:r>
        <w:t xml:space="preserve"> г</w:t>
      </w:r>
      <w:r w:rsidRPr="00867643">
        <w:rPr>
          <w:rFonts w:eastAsia="Calibri"/>
        </w:rPr>
        <w:t>осударственный контроль за полнотой и своевременностью начислений и уплаты страхователями страховых взносов и иных платежей осуществляется уполномоченным Правительством Приднестровской Молдавской Республики исполнительным органом государственной власти, к ведению которого относятся вопросы сбора налогов, сборов и иных обязательных плат</w:t>
      </w:r>
      <w:r>
        <w:rPr>
          <w:rFonts w:eastAsia="Calibri"/>
        </w:rPr>
        <w:t xml:space="preserve">ежей (далее – налоговые органы) и непосредственно </w:t>
      </w:r>
      <w:r w:rsidRPr="00867643">
        <w:rPr>
          <w:rFonts w:eastAsia="Calibri"/>
        </w:rPr>
        <w:t>Государственной налоговой службе Приднестровской Молдавской Республики предоставляется право, а в оговоренных случаях вменяется в обязанность</w:t>
      </w:r>
      <w:r>
        <w:rPr>
          <w:rFonts w:eastAsia="Calibri"/>
        </w:rPr>
        <w:t>,</w:t>
      </w:r>
      <w:r w:rsidR="00975A41" w:rsidRPr="00975A41">
        <w:rPr>
          <w:rFonts w:eastAsia="Calibri"/>
        </w:rPr>
        <w:t xml:space="preserve"> </w:t>
      </w:r>
      <w:r>
        <w:rPr>
          <w:rFonts w:eastAsia="Calibri"/>
        </w:rPr>
        <w:t>в</w:t>
      </w:r>
      <w:r w:rsidR="00975A41" w:rsidRPr="00975A41">
        <w:rPr>
          <w:rFonts w:eastAsia="Calibri"/>
        </w:rPr>
        <w:t>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действующим законодательством</w:t>
      </w:r>
      <w:r>
        <w:rPr>
          <w:rFonts w:eastAsia="Calibri"/>
        </w:rPr>
        <w:t xml:space="preserve"> (пункт 9 статьи 8 Закона ПМР «О Государственной налоговой службе в Приднестровской Молдавской Республик</w:t>
      </w:r>
      <w:r w:rsidR="001B3C95">
        <w:rPr>
          <w:rFonts w:eastAsia="Calibri"/>
        </w:rPr>
        <w:t>е</w:t>
      </w:r>
      <w:r>
        <w:rPr>
          <w:rFonts w:eastAsia="Calibri"/>
        </w:rPr>
        <w:t>»)</w:t>
      </w:r>
      <w:r w:rsidR="00975A41" w:rsidRPr="00975A41">
        <w:rPr>
          <w:rFonts w:eastAsia="Calibri"/>
        </w:rPr>
        <w:t>.</w:t>
      </w:r>
    </w:p>
    <w:p w:rsidR="00530FCE" w:rsidRDefault="00530FCE" w:rsidP="00F55B50">
      <w:pPr>
        <w:autoSpaceDE w:val="0"/>
        <w:autoSpaceDN w:val="0"/>
        <w:adjustRightInd w:val="0"/>
        <w:ind w:right="-114" w:firstLine="567"/>
        <w:jc w:val="both"/>
      </w:pPr>
      <w:r w:rsidRPr="00610645">
        <w:t>С учетом изложенного</w:t>
      </w:r>
      <w:r>
        <w:t xml:space="preserve"> возникшие между истцом и ответчиком правоотношения</w:t>
      </w:r>
      <w:r w:rsidRPr="00610645">
        <w:t xml:space="preserve"> </w:t>
      </w:r>
      <w:r w:rsidR="00690254">
        <w:t xml:space="preserve">в системе </w:t>
      </w:r>
      <w:r w:rsidR="00690254" w:rsidRPr="00690254">
        <w:t>обязательно</w:t>
      </w:r>
      <w:r w:rsidR="00690254">
        <w:t>го</w:t>
      </w:r>
      <w:r w:rsidR="00690254" w:rsidRPr="00690254">
        <w:t xml:space="preserve"> социально</w:t>
      </w:r>
      <w:r w:rsidR="00690254">
        <w:t>го</w:t>
      </w:r>
      <w:r w:rsidR="00690254" w:rsidRPr="00690254">
        <w:t xml:space="preserve"> страховани</w:t>
      </w:r>
      <w:r w:rsidR="00690254">
        <w:t>я</w:t>
      </w:r>
      <w:r w:rsidR="00690254" w:rsidRPr="00690254">
        <w:t xml:space="preserve">, </w:t>
      </w:r>
      <w:r w:rsidRPr="0074721E">
        <w:rPr>
          <w:rFonts w:eastAsia="Calibri"/>
        </w:rPr>
        <w:t xml:space="preserve">не могут регулироваться нормами </w:t>
      </w:r>
      <w:r w:rsidRPr="0074721E">
        <w:rPr>
          <w:rFonts w:eastAsia="Calibri"/>
        </w:rPr>
        <w:lastRenderedPageBreak/>
        <w:t>гражданского законодательства</w:t>
      </w:r>
      <w:r>
        <w:rPr>
          <w:rFonts w:eastAsia="Calibri"/>
        </w:rPr>
        <w:t xml:space="preserve">, в данном случае нормами главы 61 ГК ПМР, </w:t>
      </w:r>
      <w:r w:rsidR="002E10A7">
        <w:rPr>
          <w:rFonts w:eastAsia="Calibri"/>
        </w:rPr>
        <w:t xml:space="preserve">так как </w:t>
      </w:r>
      <w:r w:rsidR="007D75EA">
        <w:rPr>
          <w:rFonts w:eastAsia="Calibri"/>
        </w:rPr>
        <w:t>носят административно</w:t>
      </w:r>
      <w:r w:rsidR="00BD25A5">
        <w:rPr>
          <w:rFonts w:eastAsia="Calibri"/>
        </w:rPr>
        <w:t>-</w:t>
      </w:r>
      <w:r w:rsidR="007D75EA">
        <w:rPr>
          <w:rFonts w:eastAsia="Calibri"/>
        </w:rPr>
        <w:t>правовой характер</w:t>
      </w:r>
      <w:r w:rsidR="00EB5728">
        <w:rPr>
          <w:rFonts w:eastAsia="Calibri"/>
        </w:rPr>
        <w:t>, при котором отсутствует юридическое равенство сторон</w:t>
      </w:r>
      <w:r w:rsidR="007D75EA">
        <w:rPr>
          <w:rFonts w:eastAsia="Calibri"/>
        </w:rPr>
        <w:t xml:space="preserve">, </w:t>
      </w:r>
      <w:r>
        <w:rPr>
          <w:rFonts w:eastAsia="Calibri"/>
        </w:rPr>
        <w:t>а</w:t>
      </w:r>
      <w:r w:rsidRPr="00610645">
        <w:t xml:space="preserve"> произведенн</w:t>
      </w:r>
      <w:r>
        <w:t>о</w:t>
      </w:r>
      <w:r w:rsidRPr="00610645">
        <w:t xml:space="preserve">е </w:t>
      </w:r>
      <w:r>
        <w:t>Фондом возмещение</w:t>
      </w:r>
      <w:r w:rsidRPr="00DB5E2E">
        <w:t xml:space="preserve"> </w:t>
      </w:r>
      <w:r>
        <w:t>страхователю</w:t>
      </w:r>
      <w:r w:rsidRPr="00DB5E2E">
        <w:t xml:space="preserve"> </w:t>
      </w:r>
      <w:r w:rsidRPr="0040003D">
        <w:t>ООО «Масандра»</w:t>
      </w:r>
      <w:r>
        <w:t xml:space="preserve"> </w:t>
      </w:r>
      <w:r w:rsidRPr="00DB5E2E">
        <w:t>затрат по самостоятельно произведенным расходам на выплату пособий по государств</w:t>
      </w:r>
      <w:r>
        <w:t>енному социальному страхованию Плотник</w:t>
      </w:r>
      <w:r w:rsidRPr="00530FCE">
        <w:t xml:space="preserve"> </w:t>
      </w:r>
      <w:r w:rsidRPr="00BC302B">
        <w:t>Н.И.</w:t>
      </w:r>
      <w:r>
        <w:t xml:space="preserve"> </w:t>
      </w:r>
      <w:r w:rsidRPr="00610645">
        <w:t>не подпада</w:t>
      </w:r>
      <w:r>
        <w:t>е</w:t>
      </w:r>
      <w:r w:rsidRPr="00610645">
        <w:t xml:space="preserve">т под гражданско-правовое понятие </w:t>
      </w:r>
      <w:r>
        <w:t xml:space="preserve">неосновательного обогащения </w:t>
      </w:r>
      <w:r w:rsidRPr="00610645">
        <w:t>в смысле</w:t>
      </w:r>
      <w:r>
        <w:t xml:space="preserve"> статьи 1136 ГК ПМР</w:t>
      </w:r>
      <w:r w:rsidRPr="00610645">
        <w:t xml:space="preserve">, поскольку </w:t>
      </w:r>
      <w:r w:rsidR="002E10A7">
        <w:t xml:space="preserve">таковое </w:t>
      </w:r>
      <w:r w:rsidRPr="00610645">
        <w:t>осуществлен</w:t>
      </w:r>
      <w:r>
        <w:t>о</w:t>
      </w:r>
      <w:r w:rsidRPr="00610645">
        <w:t xml:space="preserve"> в рамках </w:t>
      </w:r>
      <w:r w:rsidR="00690254">
        <w:t xml:space="preserve">реализации функций </w:t>
      </w:r>
      <w:r w:rsidRPr="00610645">
        <w:t>страховщика</w:t>
      </w:r>
      <w:r w:rsidR="002E10A7">
        <w:t xml:space="preserve"> и приведенными выше нормами права </w:t>
      </w:r>
      <w:r w:rsidR="002E10A7" w:rsidRPr="00AC1C14">
        <w:rPr>
          <w:rFonts w:eastAsia="Calibri"/>
        </w:rPr>
        <w:t>установл</w:t>
      </w:r>
      <w:r w:rsidR="002E10A7">
        <w:rPr>
          <w:rFonts w:eastAsia="Calibri"/>
        </w:rPr>
        <w:t>ен</w:t>
      </w:r>
      <w:r w:rsidR="002E10A7" w:rsidRPr="00AC1C14">
        <w:rPr>
          <w:rFonts w:eastAsia="Calibri"/>
        </w:rPr>
        <w:t xml:space="preserve"> специальный механизм возмещения расходов по государственному социальному страхованию, произведенных с нарушением законодательства, путем предоставления страховщику права не принимать их к зачету. </w:t>
      </w:r>
      <w:r w:rsidRPr="00610645">
        <w:t xml:space="preserve"> </w:t>
      </w:r>
      <w:r w:rsidR="002E10A7">
        <w:t xml:space="preserve">Более того, </w:t>
      </w:r>
      <w:r w:rsidR="002E10A7" w:rsidRPr="0040003D">
        <w:t>ООО «Масандра»</w:t>
      </w:r>
      <w:r w:rsidR="002E10A7">
        <w:t xml:space="preserve"> в принципе не может рассматриваться как лицо, которое приобрело или сберегло имущество</w:t>
      </w:r>
      <w:r w:rsidR="00DD7A57">
        <w:t xml:space="preserve"> (приобретатель)</w:t>
      </w:r>
      <w:r w:rsidR="002E10A7">
        <w:t xml:space="preserve">, </w:t>
      </w:r>
      <w:r w:rsidR="002E10A7">
        <w:rPr>
          <w:rFonts w:eastAsia="Calibri"/>
        </w:rPr>
        <w:t>поскольку</w:t>
      </w:r>
      <w:r w:rsidR="00DD7A57">
        <w:rPr>
          <w:rFonts w:eastAsia="Calibri"/>
        </w:rPr>
        <w:t xml:space="preserve"> приобретателем (получателем) страхового обеспечения является не страхователь, а физическое лицо </w:t>
      </w:r>
      <w:r w:rsidR="00DD7A57">
        <w:t>Плотник</w:t>
      </w:r>
      <w:r w:rsidR="00DD7A57" w:rsidRPr="00530FCE">
        <w:t xml:space="preserve"> </w:t>
      </w:r>
      <w:r w:rsidR="00DD7A57" w:rsidRPr="00BC302B">
        <w:t>Н.И.</w:t>
      </w:r>
      <w:r w:rsidR="00DD7A57">
        <w:t>.</w:t>
      </w:r>
    </w:p>
    <w:p w:rsidR="00690254" w:rsidRDefault="00690254" w:rsidP="00F55B50">
      <w:pPr>
        <w:ind w:right="-114" w:firstLine="567"/>
        <w:jc w:val="both"/>
      </w:pPr>
      <w:r>
        <w:t xml:space="preserve">Следовательно, истцом в отношении требований о </w:t>
      </w:r>
      <w:r w:rsidR="00A57E45">
        <w:t xml:space="preserve">возврате </w:t>
      </w:r>
      <w:r w:rsidR="00A57E45">
        <w:rPr>
          <w:rFonts w:eastAsia="Calibri"/>
        </w:rPr>
        <w:t xml:space="preserve">возмещенных страхователю </w:t>
      </w:r>
      <w:r w:rsidRPr="00AC1C14">
        <w:rPr>
          <w:rFonts w:eastAsia="Calibri"/>
        </w:rPr>
        <w:t>расходов по государственному социальному страхованию, произведенных с нарушением законодательства,</w:t>
      </w:r>
      <w:r>
        <w:rPr>
          <w:rFonts w:eastAsia="Calibri"/>
        </w:rPr>
        <w:t xml:space="preserve"> </w:t>
      </w:r>
      <w:r>
        <w:t>избран ненадлежащий способ защиты прав</w:t>
      </w:r>
      <w:r w:rsidR="00350566">
        <w:t>,</w:t>
      </w:r>
      <w:r w:rsidRPr="00690254">
        <w:t xml:space="preserve"> </w:t>
      </w:r>
      <w:r>
        <w:t xml:space="preserve">что влечет отказ в удовлетворении </w:t>
      </w:r>
      <w:r w:rsidR="006A1A6D">
        <w:t xml:space="preserve">искового </w:t>
      </w:r>
      <w:r>
        <w:t xml:space="preserve">требования. </w:t>
      </w:r>
      <w:r w:rsidR="00A8489B">
        <w:t>Ввиду чего, суд кассационной инстанции не дает оценку доводам кассационной жалобы, касающимся законности (незаконности) расходов, самостоятельно  произведенных страхователем в отношении Плотник</w:t>
      </w:r>
      <w:r w:rsidR="00A8489B" w:rsidRPr="00530FCE">
        <w:t xml:space="preserve"> </w:t>
      </w:r>
      <w:r w:rsidR="00A8489B" w:rsidRPr="00BC302B">
        <w:t>Н.И.</w:t>
      </w:r>
      <w:r w:rsidR="00A8489B">
        <w:t>, поскольку оценка таковых не влияет на разрешение спора о взыскании неосновательного обогащения и таковые подлежат исследованию при разрешении спора о законности решения Фонда о</w:t>
      </w:r>
      <w:r w:rsidR="00420F41">
        <w:t xml:space="preserve"> непринятии к зачету расходов, произведенных страхователями с нарушением требований законодательных и иных нормативных правовых актов по государственному социальному страхованию либо не подтвержденных документами в установленном порядке.</w:t>
      </w:r>
    </w:p>
    <w:p w:rsidR="00DD7A57" w:rsidRDefault="00DD7A57" w:rsidP="00F55B50">
      <w:pPr>
        <w:ind w:right="-114" w:firstLine="567"/>
        <w:jc w:val="both"/>
        <w:rPr>
          <w:rFonts w:eastAsia="Calibri"/>
        </w:rPr>
      </w:pPr>
      <w:r>
        <w:rPr>
          <w:rFonts w:eastAsia="Calibri"/>
        </w:rPr>
        <w:t xml:space="preserve">Кроме того, </w:t>
      </w:r>
      <w:r w:rsidR="00EB5728">
        <w:rPr>
          <w:rFonts w:eastAsia="Calibri"/>
        </w:rPr>
        <w:t xml:space="preserve">в соответствии с подпунктом г) пункта 1 статьи 11 </w:t>
      </w:r>
      <w:r w:rsidR="00EB5728">
        <w:t xml:space="preserve">Закона ПМР </w:t>
      </w:r>
      <w:r w:rsidR="00EB5728" w:rsidRPr="00C0144D">
        <w:t>«Об основах обязательного социального страхования»</w:t>
      </w:r>
      <w:r w:rsidR="00EB5728">
        <w:t xml:space="preserve"> к искам, с которыми  страховщику предоставлено право обращаться в суд, </w:t>
      </w:r>
      <w:r w:rsidR="00FB5E93">
        <w:t xml:space="preserve">относятся </w:t>
      </w:r>
      <w:r w:rsidR="00FB5E93" w:rsidRPr="00FB5E93">
        <w:t>иски о защите своих прав и возмещении причиненного вреда, в том числе предъявл</w:t>
      </w:r>
      <w:r w:rsidR="00FB5E93">
        <w:t>ение регрессных</w:t>
      </w:r>
      <w:r w:rsidR="00FB5E93" w:rsidRPr="00FB5E93">
        <w:t xml:space="preserve"> иск</w:t>
      </w:r>
      <w:r w:rsidR="00FB5E93">
        <w:t>ов</w:t>
      </w:r>
      <w:r w:rsidR="00FB5E93" w:rsidRPr="00FB5E93">
        <w:t xml:space="preserve"> о возмещении понесенных расходов</w:t>
      </w:r>
      <w:r w:rsidR="00FB5E93">
        <w:t xml:space="preserve">, ни к одному из которых предъявленный иск не относится. </w:t>
      </w:r>
    </w:p>
    <w:p w:rsidR="00FB5E93" w:rsidRDefault="00FB5E93" w:rsidP="00F55B50">
      <w:pPr>
        <w:ind w:right="-114"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FB5E93" w:rsidRDefault="00FB5E93" w:rsidP="00F55B50">
      <w:pPr>
        <w:ind w:right="-114"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FB5E93" w:rsidRDefault="00FB5E93" w:rsidP="00F55B50">
      <w:pPr>
        <w:ind w:right="-114" w:firstLine="567"/>
        <w:jc w:val="both"/>
      </w:pPr>
      <w:r>
        <w:t xml:space="preserve">В связи с изложенным суд кассационной инстанции полагает, что кассационную жалобу следует оставить без удовлетворения, а решение арбитражного суда от </w:t>
      </w:r>
      <w:r w:rsidRPr="00301F41">
        <w:t xml:space="preserve"> </w:t>
      </w:r>
      <w:r>
        <w:t>10 сентября 2015 года по делу № 452/15-03 без изменения.</w:t>
      </w:r>
    </w:p>
    <w:p w:rsidR="00980C54" w:rsidRDefault="00980C54" w:rsidP="00F55B50">
      <w:pPr>
        <w:ind w:right="-114" w:firstLine="567"/>
        <w:jc w:val="both"/>
      </w:pPr>
      <w:r w:rsidRPr="00980C54">
        <w:t>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кассационная жалоба удовлетворению не подлежит, государственная пошлина относится на</w:t>
      </w:r>
      <w:r>
        <w:t xml:space="preserve"> Фонд</w:t>
      </w:r>
      <w:r w:rsidRPr="00980C54">
        <w:t>, но не взыскивается ввиду того, что последний освобожден от ее уплаты в силу статьи 5 Закона ПМР «О государственной пошлине».</w:t>
      </w:r>
    </w:p>
    <w:p w:rsidR="003E24EC" w:rsidRPr="00E80F03" w:rsidRDefault="003E24EC" w:rsidP="00F55B50">
      <w:pPr>
        <w:suppressAutoHyphens/>
        <w:autoSpaceDE w:val="0"/>
        <w:autoSpaceDN w:val="0"/>
        <w:adjustRightInd w:val="0"/>
        <w:ind w:right="-114" w:firstLine="567"/>
        <w:jc w:val="both"/>
      </w:pPr>
      <w:r w:rsidRPr="00E80F03">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3E24EC" w:rsidRDefault="003E24EC" w:rsidP="00F55B50">
      <w:pPr>
        <w:suppressAutoHyphens/>
        <w:autoSpaceDE w:val="0"/>
        <w:autoSpaceDN w:val="0"/>
        <w:adjustRightInd w:val="0"/>
        <w:ind w:right="-114" w:firstLine="567"/>
        <w:jc w:val="both"/>
        <w:rPr>
          <w:b/>
        </w:rPr>
      </w:pPr>
      <w:r w:rsidRPr="00E80F03">
        <w:rPr>
          <w:b/>
        </w:rPr>
        <w:t>П О С Т А Н О В И Л:</w:t>
      </w:r>
    </w:p>
    <w:p w:rsidR="003E24EC" w:rsidRPr="00E80F03" w:rsidRDefault="003E24EC" w:rsidP="00F55B50">
      <w:pPr>
        <w:pStyle w:val="af0"/>
        <w:suppressAutoHyphens/>
        <w:autoSpaceDE w:val="0"/>
        <w:autoSpaceDN w:val="0"/>
        <w:adjustRightInd w:val="0"/>
        <w:ind w:left="0" w:right="-114" w:firstLine="567"/>
        <w:jc w:val="both"/>
      </w:pPr>
      <w:r w:rsidRPr="00E80F03">
        <w:t xml:space="preserve">Оставить решение Арбитражного суда Приднестровской Молдавской Республики от </w:t>
      </w:r>
      <w:r>
        <w:t>10</w:t>
      </w:r>
      <w:r w:rsidRPr="00E80F03">
        <w:t xml:space="preserve"> </w:t>
      </w:r>
      <w:r>
        <w:t xml:space="preserve">сентября </w:t>
      </w:r>
      <w:r w:rsidRPr="00E80F03">
        <w:t xml:space="preserve">2015 года по делу № </w:t>
      </w:r>
      <w:r>
        <w:t>452</w:t>
      </w:r>
      <w:r w:rsidRPr="00E80F03">
        <w:t>/15-</w:t>
      </w:r>
      <w:r>
        <w:t>03</w:t>
      </w:r>
      <w:r w:rsidRPr="00E80F03">
        <w:t xml:space="preserve"> без изменения, а жалобу без удовлетворения.</w:t>
      </w:r>
    </w:p>
    <w:p w:rsidR="003E24EC" w:rsidRDefault="003E24EC" w:rsidP="00F55B50">
      <w:pPr>
        <w:suppressAutoHyphens/>
        <w:autoSpaceDE w:val="0"/>
        <w:autoSpaceDN w:val="0"/>
        <w:adjustRightInd w:val="0"/>
        <w:ind w:right="-114" w:firstLine="567"/>
        <w:jc w:val="both"/>
      </w:pPr>
      <w:r w:rsidRPr="00E80F03">
        <w:t>Постановление вступает в законную силу со дня его принятия и обжалованию не подлежит.</w:t>
      </w:r>
    </w:p>
    <w:p w:rsidR="003E24EC" w:rsidRPr="00E80F03" w:rsidRDefault="003E24EC" w:rsidP="00F55B50">
      <w:pPr>
        <w:suppressAutoHyphens/>
        <w:autoSpaceDE w:val="0"/>
        <w:autoSpaceDN w:val="0"/>
        <w:adjustRightInd w:val="0"/>
        <w:ind w:right="-114" w:firstLine="567"/>
        <w:jc w:val="both"/>
      </w:pPr>
      <w:r w:rsidRPr="00E80F03">
        <w:t xml:space="preserve">Заместитель Председателя </w:t>
      </w:r>
    </w:p>
    <w:p w:rsidR="003E24EC" w:rsidRPr="00A56ABF" w:rsidRDefault="003E24EC" w:rsidP="00F55B50">
      <w:pPr>
        <w:suppressAutoHyphens/>
        <w:autoSpaceDE w:val="0"/>
        <w:autoSpaceDN w:val="0"/>
        <w:adjustRightInd w:val="0"/>
        <w:ind w:right="-114"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63281B" w:rsidRDefault="0063281B" w:rsidP="00F55B50">
      <w:pPr>
        <w:ind w:right="-114" w:firstLine="567"/>
        <w:jc w:val="both"/>
      </w:pPr>
    </w:p>
    <w:p w:rsidR="00D725AA" w:rsidRDefault="00D725AA" w:rsidP="00F55B50">
      <w:pPr>
        <w:autoSpaceDE w:val="0"/>
        <w:autoSpaceDN w:val="0"/>
        <w:adjustRightInd w:val="0"/>
        <w:ind w:right="-114" w:firstLine="567"/>
        <w:jc w:val="both"/>
      </w:pPr>
      <w:r>
        <w:t xml:space="preserve">  </w:t>
      </w:r>
    </w:p>
    <w:p w:rsidR="00D725AA" w:rsidRPr="001472F5" w:rsidRDefault="00D725AA" w:rsidP="00F55B50">
      <w:pPr>
        <w:autoSpaceDE w:val="0"/>
        <w:autoSpaceDN w:val="0"/>
        <w:adjustRightInd w:val="0"/>
        <w:ind w:right="-114" w:firstLine="567"/>
        <w:jc w:val="both"/>
      </w:pPr>
    </w:p>
    <w:sectPr w:rsidR="00D725AA" w:rsidRPr="001472F5"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C9" w:rsidRDefault="00AC62C9">
      <w:r>
        <w:separator/>
      </w:r>
    </w:p>
  </w:endnote>
  <w:endnote w:type="continuationSeparator" w:id="1">
    <w:p w:rsidR="00AC62C9" w:rsidRDefault="00AC6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A" w:rsidRDefault="00220B4B" w:rsidP="0038503F">
    <w:pPr>
      <w:pStyle w:val="aa"/>
      <w:framePr w:wrap="around" w:vAnchor="text" w:hAnchor="margin" w:xAlign="outside" w:y="1"/>
      <w:rPr>
        <w:rStyle w:val="ab"/>
      </w:rPr>
    </w:pPr>
    <w:r>
      <w:rPr>
        <w:rStyle w:val="ab"/>
      </w:rPr>
      <w:fldChar w:fldCharType="begin"/>
    </w:r>
    <w:r w:rsidR="007D75EA">
      <w:rPr>
        <w:rStyle w:val="ab"/>
      </w:rPr>
      <w:instrText xml:space="preserve">PAGE  </w:instrText>
    </w:r>
    <w:r>
      <w:rPr>
        <w:rStyle w:val="ab"/>
      </w:rPr>
      <w:fldChar w:fldCharType="end"/>
    </w:r>
  </w:p>
  <w:p w:rsidR="007D75EA" w:rsidRDefault="007D75E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EA" w:rsidRDefault="00220B4B" w:rsidP="0076587D">
    <w:pPr>
      <w:pStyle w:val="aa"/>
      <w:framePr w:h="820" w:hRule="exact" w:wrap="around" w:vAnchor="text" w:hAnchor="margin" w:xAlign="outside" w:y="-141"/>
      <w:rPr>
        <w:rStyle w:val="ab"/>
      </w:rPr>
    </w:pPr>
    <w:r>
      <w:rPr>
        <w:rStyle w:val="ab"/>
      </w:rPr>
      <w:fldChar w:fldCharType="begin"/>
    </w:r>
    <w:r w:rsidR="007D75EA">
      <w:rPr>
        <w:rStyle w:val="ab"/>
      </w:rPr>
      <w:instrText xml:space="preserve">PAGE  </w:instrText>
    </w:r>
    <w:r>
      <w:rPr>
        <w:rStyle w:val="ab"/>
      </w:rPr>
      <w:fldChar w:fldCharType="separate"/>
    </w:r>
    <w:r w:rsidR="00D61404">
      <w:rPr>
        <w:rStyle w:val="ab"/>
        <w:noProof/>
      </w:rPr>
      <w:t>1</w:t>
    </w:r>
    <w:r>
      <w:rPr>
        <w:rStyle w:val="ab"/>
      </w:rPr>
      <w:fldChar w:fldCharType="end"/>
    </w:r>
  </w:p>
  <w:p w:rsidR="007D75EA" w:rsidRDefault="007D75EA" w:rsidP="0038503F">
    <w:pPr>
      <w:pStyle w:val="aa"/>
      <w:ind w:right="360" w:firstLine="360"/>
    </w:pPr>
  </w:p>
  <w:p w:rsidR="007D75EA" w:rsidRDefault="007D75E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C9" w:rsidRDefault="00AC62C9">
      <w:r>
        <w:separator/>
      </w:r>
    </w:p>
  </w:footnote>
  <w:footnote w:type="continuationSeparator" w:id="1">
    <w:p w:rsidR="00AC62C9" w:rsidRDefault="00AC6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54273"/>
  </w:hdrShapeDefaults>
  <w:footnotePr>
    <w:footnote w:id="0"/>
    <w:footnote w:id="1"/>
  </w:footnotePr>
  <w:endnotePr>
    <w:endnote w:id="0"/>
    <w:endnote w:id="1"/>
  </w:endnotePr>
  <w:compat/>
  <w:rsids>
    <w:rsidRoot w:val="00E020D3"/>
    <w:rsid w:val="0000652E"/>
    <w:rsid w:val="00011712"/>
    <w:rsid w:val="00012800"/>
    <w:rsid w:val="00016D7C"/>
    <w:rsid w:val="00021D6C"/>
    <w:rsid w:val="00022424"/>
    <w:rsid w:val="00023423"/>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12A2"/>
    <w:rsid w:val="00065C3F"/>
    <w:rsid w:val="00072F1B"/>
    <w:rsid w:val="00073660"/>
    <w:rsid w:val="00073E29"/>
    <w:rsid w:val="00074875"/>
    <w:rsid w:val="000749D3"/>
    <w:rsid w:val="0007596F"/>
    <w:rsid w:val="0007695D"/>
    <w:rsid w:val="00080EA4"/>
    <w:rsid w:val="000818C6"/>
    <w:rsid w:val="0008225C"/>
    <w:rsid w:val="000830CB"/>
    <w:rsid w:val="00084FFD"/>
    <w:rsid w:val="0008508A"/>
    <w:rsid w:val="00085992"/>
    <w:rsid w:val="00087F40"/>
    <w:rsid w:val="00090CBB"/>
    <w:rsid w:val="000910C0"/>
    <w:rsid w:val="000939E3"/>
    <w:rsid w:val="000A4A51"/>
    <w:rsid w:val="000B24A3"/>
    <w:rsid w:val="000B7DB0"/>
    <w:rsid w:val="000C03CE"/>
    <w:rsid w:val="000C07A8"/>
    <w:rsid w:val="000C13ED"/>
    <w:rsid w:val="000C14E9"/>
    <w:rsid w:val="000C266D"/>
    <w:rsid w:val="000C40D1"/>
    <w:rsid w:val="000C4921"/>
    <w:rsid w:val="000C7971"/>
    <w:rsid w:val="000D0BE2"/>
    <w:rsid w:val="000D1CD6"/>
    <w:rsid w:val="000D221C"/>
    <w:rsid w:val="000D4DB9"/>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1177"/>
    <w:rsid w:val="001120BC"/>
    <w:rsid w:val="0011243B"/>
    <w:rsid w:val="00121664"/>
    <w:rsid w:val="00122E2A"/>
    <w:rsid w:val="00123702"/>
    <w:rsid w:val="00123B8F"/>
    <w:rsid w:val="00124E21"/>
    <w:rsid w:val="00132F15"/>
    <w:rsid w:val="00140CB1"/>
    <w:rsid w:val="0014107C"/>
    <w:rsid w:val="00141CAB"/>
    <w:rsid w:val="00141D06"/>
    <w:rsid w:val="0014226E"/>
    <w:rsid w:val="00145794"/>
    <w:rsid w:val="001472F5"/>
    <w:rsid w:val="00151A82"/>
    <w:rsid w:val="0015414B"/>
    <w:rsid w:val="00155DFA"/>
    <w:rsid w:val="00161531"/>
    <w:rsid w:val="001626F8"/>
    <w:rsid w:val="00164BD0"/>
    <w:rsid w:val="00174A47"/>
    <w:rsid w:val="0017660D"/>
    <w:rsid w:val="00176763"/>
    <w:rsid w:val="00176F1E"/>
    <w:rsid w:val="0018060A"/>
    <w:rsid w:val="00182DEA"/>
    <w:rsid w:val="001858C4"/>
    <w:rsid w:val="001871B1"/>
    <w:rsid w:val="00193707"/>
    <w:rsid w:val="00193D33"/>
    <w:rsid w:val="00194A61"/>
    <w:rsid w:val="001A0D27"/>
    <w:rsid w:val="001A34E7"/>
    <w:rsid w:val="001A3A18"/>
    <w:rsid w:val="001A3BDA"/>
    <w:rsid w:val="001A4DDF"/>
    <w:rsid w:val="001A650E"/>
    <w:rsid w:val="001A7ED0"/>
    <w:rsid w:val="001B12A8"/>
    <w:rsid w:val="001B2D08"/>
    <w:rsid w:val="001B3C95"/>
    <w:rsid w:val="001B57CE"/>
    <w:rsid w:val="001B5A7A"/>
    <w:rsid w:val="001C0376"/>
    <w:rsid w:val="001C039E"/>
    <w:rsid w:val="001C5209"/>
    <w:rsid w:val="001C77C1"/>
    <w:rsid w:val="001D20D6"/>
    <w:rsid w:val="001D3217"/>
    <w:rsid w:val="001D3FB1"/>
    <w:rsid w:val="001D69F1"/>
    <w:rsid w:val="001E35AB"/>
    <w:rsid w:val="001E51C5"/>
    <w:rsid w:val="001E6C4D"/>
    <w:rsid w:val="001F1105"/>
    <w:rsid w:val="001F31A5"/>
    <w:rsid w:val="001F71C6"/>
    <w:rsid w:val="001F73F1"/>
    <w:rsid w:val="00201274"/>
    <w:rsid w:val="00202151"/>
    <w:rsid w:val="0021089C"/>
    <w:rsid w:val="0021200E"/>
    <w:rsid w:val="00220B4B"/>
    <w:rsid w:val="00220D92"/>
    <w:rsid w:val="00220F5E"/>
    <w:rsid w:val="002218E7"/>
    <w:rsid w:val="002235DC"/>
    <w:rsid w:val="00226141"/>
    <w:rsid w:val="002325D2"/>
    <w:rsid w:val="00232B60"/>
    <w:rsid w:val="00232C79"/>
    <w:rsid w:val="00232EBA"/>
    <w:rsid w:val="00236AE6"/>
    <w:rsid w:val="00237615"/>
    <w:rsid w:val="00237629"/>
    <w:rsid w:val="00237CD6"/>
    <w:rsid w:val="00240763"/>
    <w:rsid w:val="002407DE"/>
    <w:rsid w:val="002432F3"/>
    <w:rsid w:val="00243AD2"/>
    <w:rsid w:val="00243E2E"/>
    <w:rsid w:val="002445BF"/>
    <w:rsid w:val="00244B9F"/>
    <w:rsid w:val="00245E89"/>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678F"/>
    <w:rsid w:val="002908D2"/>
    <w:rsid w:val="002908EA"/>
    <w:rsid w:val="0029309D"/>
    <w:rsid w:val="00293F00"/>
    <w:rsid w:val="00294E4E"/>
    <w:rsid w:val="00295B62"/>
    <w:rsid w:val="002A32EC"/>
    <w:rsid w:val="002A57F1"/>
    <w:rsid w:val="002A7029"/>
    <w:rsid w:val="002B06A2"/>
    <w:rsid w:val="002B385E"/>
    <w:rsid w:val="002B3F92"/>
    <w:rsid w:val="002B6B9F"/>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E10A7"/>
    <w:rsid w:val="002E780B"/>
    <w:rsid w:val="002F0A5C"/>
    <w:rsid w:val="002F4DC6"/>
    <w:rsid w:val="002F7810"/>
    <w:rsid w:val="003018B9"/>
    <w:rsid w:val="00301F4F"/>
    <w:rsid w:val="00303802"/>
    <w:rsid w:val="00304373"/>
    <w:rsid w:val="00304B90"/>
    <w:rsid w:val="00307486"/>
    <w:rsid w:val="003074C0"/>
    <w:rsid w:val="00307DFA"/>
    <w:rsid w:val="00310422"/>
    <w:rsid w:val="003115F5"/>
    <w:rsid w:val="003119EF"/>
    <w:rsid w:val="00315A14"/>
    <w:rsid w:val="00321BE0"/>
    <w:rsid w:val="00326C2F"/>
    <w:rsid w:val="0033016C"/>
    <w:rsid w:val="0033020C"/>
    <w:rsid w:val="0033290B"/>
    <w:rsid w:val="00332FA6"/>
    <w:rsid w:val="003330B6"/>
    <w:rsid w:val="003341B4"/>
    <w:rsid w:val="003354B7"/>
    <w:rsid w:val="00337200"/>
    <w:rsid w:val="003402EC"/>
    <w:rsid w:val="00343ED4"/>
    <w:rsid w:val="003452E2"/>
    <w:rsid w:val="0034563A"/>
    <w:rsid w:val="00345ABA"/>
    <w:rsid w:val="00350566"/>
    <w:rsid w:val="00353486"/>
    <w:rsid w:val="003563F6"/>
    <w:rsid w:val="00362B03"/>
    <w:rsid w:val="00363C4F"/>
    <w:rsid w:val="00365A5E"/>
    <w:rsid w:val="003701AE"/>
    <w:rsid w:val="00370C5C"/>
    <w:rsid w:val="003711AD"/>
    <w:rsid w:val="00371D6C"/>
    <w:rsid w:val="0037467F"/>
    <w:rsid w:val="003746EB"/>
    <w:rsid w:val="00375572"/>
    <w:rsid w:val="00375613"/>
    <w:rsid w:val="00376779"/>
    <w:rsid w:val="00376923"/>
    <w:rsid w:val="00381DC9"/>
    <w:rsid w:val="0038372B"/>
    <w:rsid w:val="0038503F"/>
    <w:rsid w:val="0038651B"/>
    <w:rsid w:val="00386CEB"/>
    <w:rsid w:val="0038789D"/>
    <w:rsid w:val="00394635"/>
    <w:rsid w:val="003A27A0"/>
    <w:rsid w:val="003A3354"/>
    <w:rsid w:val="003A61DC"/>
    <w:rsid w:val="003A6735"/>
    <w:rsid w:val="003A721E"/>
    <w:rsid w:val="003B0874"/>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D6ECD"/>
    <w:rsid w:val="003E043F"/>
    <w:rsid w:val="003E0942"/>
    <w:rsid w:val="003E0AE5"/>
    <w:rsid w:val="003E1943"/>
    <w:rsid w:val="003E2351"/>
    <w:rsid w:val="003E24EC"/>
    <w:rsid w:val="003E32DA"/>
    <w:rsid w:val="003E7362"/>
    <w:rsid w:val="003E7F02"/>
    <w:rsid w:val="003F0068"/>
    <w:rsid w:val="003F00A2"/>
    <w:rsid w:val="003F0985"/>
    <w:rsid w:val="003F1B1F"/>
    <w:rsid w:val="003F2ABD"/>
    <w:rsid w:val="003F2BDF"/>
    <w:rsid w:val="0040003D"/>
    <w:rsid w:val="0040131D"/>
    <w:rsid w:val="004016FC"/>
    <w:rsid w:val="00405CEF"/>
    <w:rsid w:val="004069CD"/>
    <w:rsid w:val="00406C3A"/>
    <w:rsid w:val="00407323"/>
    <w:rsid w:val="00410832"/>
    <w:rsid w:val="004109CF"/>
    <w:rsid w:val="00411759"/>
    <w:rsid w:val="00414A36"/>
    <w:rsid w:val="00417655"/>
    <w:rsid w:val="00420F41"/>
    <w:rsid w:val="00424705"/>
    <w:rsid w:val="00424DD8"/>
    <w:rsid w:val="0042528C"/>
    <w:rsid w:val="00430769"/>
    <w:rsid w:val="00431AD0"/>
    <w:rsid w:val="004323C7"/>
    <w:rsid w:val="00437409"/>
    <w:rsid w:val="0044207A"/>
    <w:rsid w:val="00443F01"/>
    <w:rsid w:val="00445D7E"/>
    <w:rsid w:val="00445FF3"/>
    <w:rsid w:val="0044774B"/>
    <w:rsid w:val="0045035A"/>
    <w:rsid w:val="0045120D"/>
    <w:rsid w:val="0045379D"/>
    <w:rsid w:val="0045408D"/>
    <w:rsid w:val="00455311"/>
    <w:rsid w:val="004560A1"/>
    <w:rsid w:val="0045726E"/>
    <w:rsid w:val="00457949"/>
    <w:rsid w:val="0046215C"/>
    <w:rsid w:val="00462E98"/>
    <w:rsid w:val="004634A4"/>
    <w:rsid w:val="004738FB"/>
    <w:rsid w:val="004767D5"/>
    <w:rsid w:val="004768F9"/>
    <w:rsid w:val="00480B17"/>
    <w:rsid w:val="00481EA3"/>
    <w:rsid w:val="00482DAD"/>
    <w:rsid w:val="0048569B"/>
    <w:rsid w:val="00485BF2"/>
    <w:rsid w:val="00487B94"/>
    <w:rsid w:val="00493E39"/>
    <w:rsid w:val="00494492"/>
    <w:rsid w:val="00497968"/>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0FCE"/>
    <w:rsid w:val="00536043"/>
    <w:rsid w:val="005371EF"/>
    <w:rsid w:val="00540E7D"/>
    <w:rsid w:val="00541F15"/>
    <w:rsid w:val="0054243D"/>
    <w:rsid w:val="005426DC"/>
    <w:rsid w:val="0054320C"/>
    <w:rsid w:val="00543F4E"/>
    <w:rsid w:val="00544368"/>
    <w:rsid w:val="00547199"/>
    <w:rsid w:val="00551745"/>
    <w:rsid w:val="00555700"/>
    <w:rsid w:val="00563900"/>
    <w:rsid w:val="00565712"/>
    <w:rsid w:val="00570175"/>
    <w:rsid w:val="005709D2"/>
    <w:rsid w:val="00571974"/>
    <w:rsid w:val="005726FF"/>
    <w:rsid w:val="00572B4F"/>
    <w:rsid w:val="00573548"/>
    <w:rsid w:val="005736A0"/>
    <w:rsid w:val="005740E2"/>
    <w:rsid w:val="00574513"/>
    <w:rsid w:val="00576B45"/>
    <w:rsid w:val="00577491"/>
    <w:rsid w:val="00580417"/>
    <w:rsid w:val="00582F85"/>
    <w:rsid w:val="00583399"/>
    <w:rsid w:val="00585D8F"/>
    <w:rsid w:val="00585FDF"/>
    <w:rsid w:val="005868E7"/>
    <w:rsid w:val="0058749F"/>
    <w:rsid w:val="00587532"/>
    <w:rsid w:val="00587DAA"/>
    <w:rsid w:val="00590C84"/>
    <w:rsid w:val="00590F76"/>
    <w:rsid w:val="00591B9D"/>
    <w:rsid w:val="00591C97"/>
    <w:rsid w:val="00591FD4"/>
    <w:rsid w:val="005A062D"/>
    <w:rsid w:val="005A2C1F"/>
    <w:rsid w:val="005A3392"/>
    <w:rsid w:val="005A3786"/>
    <w:rsid w:val="005A3DAF"/>
    <w:rsid w:val="005A6B29"/>
    <w:rsid w:val="005B039F"/>
    <w:rsid w:val="005B1683"/>
    <w:rsid w:val="005B278A"/>
    <w:rsid w:val="005C0B7C"/>
    <w:rsid w:val="005C20A9"/>
    <w:rsid w:val="005C7C16"/>
    <w:rsid w:val="005D031C"/>
    <w:rsid w:val="005D48C0"/>
    <w:rsid w:val="005D5DC2"/>
    <w:rsid w:val="005D77EF"/>
    <w:rsid w:val="005E3399"/>
    <w:rsid w:val="005E4090"/>
    <w:rsid w:val="005E4653"/>
    <w:rsid w:val="005E63FF"/>
    <w:rsid w:val="005E6DFC"/>
    <w:rsid w:val="005F17C0"/>
    <w:rsid w:val="005F60DC"/>
    <w:rsid w:val="00600B41"/>
    <w:rsid w:val="0060148C"/>
    <w:rsid w:val="00601530"/>
    <w:rsid w:val="00603974"/>
    <w:rsid w:val="00604760"/>
    <w:rsid w:val="00606068"/>
    <w:rsid w:val="006060B8"/>
    <w:rsid w:val="00606C37"/>
    <w:rsid w:val="00607186"/>
    <w:rsid w:val="00610645"/>
    <w:rsid w:val="00615017"/>
    <w:rsid w:val="00616D2B"/>
    <w:rsid w:val="00620B95"/>
    <w:rsid w:val="00624116"/>
    <w:rsid w:val="00625B47"/>
    <w:rsid w:val="0062681F"/>
    <w:rsid w:val="0063281B"/>
    <w:rsid w:val="006341E9"/>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204C"/>
    <w:rsid w:val="0067257B"/>
    <w:rsid w:val="006746A9"/>
    <w:rsid w:val="006754DD"/>
    <w:rsid w:val="00676FCE"/>
    <w:rsid w:val="0067753E"/>
    <w:rsid w:val="006828F0"/>
    <w:rsid w:val="00685130"/>
    <w:rsid w:val="00685DBB"/>
    <w:rsid w:val="00686CB3"/>
    <w:rsid w:val="00687274"/>
    <w:rsid w:val="00690254"/>
    <w:rsid w:val="00693605"/>
    <w:rsid w:val="00695851"/>
    <w:rsid w:val="006962D6"/>
    <w:rsid w:val="00697546"/>
    <w:rsid w:val="006A1A6D"/>
    <w:rsid w:val="006A4CC9"/>
    <w:rsid w:val="006A5331"/>
    <w:rsid w:val="006A646D"/>
    <w:rsid w:val="006B2147"/>
    <w:rsid w:val="006B7351"/>
    <w:rsid w:val="006B7955"/>
    <w:rsid w:val="006B7E42"/>
    <w:rsid w:val="006C0D13"/>
    <w:rsid w:val="006C16C6"/>
    <w:rsid w:val="006C4FCE"/>
    <w:rsid w:val="006C5940"/>
    <w:rsid w:val="006D03BB"/>
    <w:rsid w:val="006D1B98"/>
    <w:rsid w:val="006E101C"/>
    <w:rsid w:val="006E1D67"/>
    <w:rsid w:val="006E25ED"/>
    <w:rsid w:val="006E4364"/>
    <w:rsid w:val="006E51AE"/>
    <w:rsid w:val="006E57A3"/>
    <w:rsid w:val="006F0359"/>
    <w:rsid w:val="006F262D"/>
    <w:rsid w:val="006F3A57"/>
    <w:rsid w:val="006F7BD1"/>
    <w:rsid w:val="00702CDF"/>
    <w:rsid w:val="00707987"/>
    <w:rsid w:val="00707AF9"/>
    <w:rsid w:val="007105C7"/>
    <w:rsid w:val="00710EB8"/>
    <w:rsid w:val="00711550"/>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373F5"/>
    <w:rsid w:val="007422B4"/>
    <w:rsid w:val="00742626"/>
    <w:rsid w:val="00742708"/>
    <w:rsid w:val="0074721E"/>
    <w:rsid w:val="0075270A"/>
    <w:rsid w:val="00752BDC"/>
    <w:rsid w:val="00755016"/>
    <w:rsid w:val="007571C4"/>
    <w:rsid w:val="0076587D"/>
    <w:rsid w:val="00766421"/>
    <w:rsid w:val="007672FC"/>
    <w:rsid w:val="00767619"/>
    <w:rsid w:val="00773004"/>
    <w:rsid w:val="00773D2E"/>
    <w:rsid w:val="0077487D"/>
    <w:rsid w:val="0077567F"/>
    <w:rsid w:val="00776C36"/>
    <w:rsid w:val="00777ACF"/>
    <w:rsid w:val="00782FEC"/>
    <w:rsid w:val="00783470"/>
    <w:rsid w:val="00783B20"/>
    <w:rsid w:val="00786184"/>
    <w:rsid w:val="007862EF"/>
    <w:rsid w:val="00787DDE"/>
    <w:rsid w:val="00791A41"/>
    <w:rsid w:val="007979DA"/>
    <w:rsid w:val="007A0A4E"/>
    <w:rsid w:val="007A182E"/>
    <w:rsid w:val="007A283E"/>
    <w:rsid w:val="007A3529"/>
    <w:rsid w:val="007A3CD2"/>
    <w:rsid w:val="007A4AF4"/>
    <w:rsid w:val="007A7069"/>
    <w:rsid w:val="007A79F4"/>
    <w:rsid w:val="007B06D2"/>
    <w:rsid w:val="007B25C4"/>
    <w:rsid w:val="007B4C25"/>
    <w:rsid w:val="007B5DE9"/>
    <w:rsid w:val="007B7A8B"/>
    <w:rsid w:val="007C28C5"/>
    <w:rsid w:val="007C4DED"/>
    <w:rsid w:val="007D0229"/>
    <w:rsid w:val="007D1AB2"/>
    <w:rsid w:val="007D2B21"/>
    <w:rsid w:val="007D47F9"/>
    <w:rsid w:val="007D6FE9"/>
    <w:rsid w:val="007D75EA"/>
    <w:rsid w:val="007D77B7"/>
    <w:rsid w:val="007E0ECA"/>
    <w:rsid w:val="007E277F"/>
    <w:rsid w:val="007E656E"/>
    <w:rsid w:val="007F1572"/>
    <w:rsid w:val="007F184A"/>
    <w:rsid w:val="007F413F"/>
    <w:rsid w:val="007F6EB1"/>
    <w:rsid w:val="007F78A7"/>
    <w:rsid w:val="007F7DED"/>
    <w:rsid w:val="008027F6"/>
    <w:rsid w:val="008109D1"/>
    <w:rsid w:val="00812FCE"/>
    <w:rsid w:val="00816395"/>
    <w:rsid w:val="00816CD0"/>
    <w:rsid w:val="00820FDD"/>
    <w:rsid w:val="008225D4"/>
    <w:rsid w:val="0082299A"/>
    <w:rsid w:val="00823053"/>
    <w:rsid w:val="00824490"/>
    <w:rsid w:val="008330AB"/>
    <w:rsid w:val="00833DB7"/>
    <w:rsid w:val="0083493B"/>
    <w:rsid w:val="0084231C"/>
    <w:rsid w:val="008427AB"/>
    <w:rsid w:val="00843513"/>
    <w:rsid w:val="00846B26"/>
    <w:rsid w:val="00846E95"/>
    <w:rsid w:val="0085320A"/>
    <w:rsid w:val="00857773"/>
    <w:rsid w:val="00857995"/>
    <w:rsid w:val="00857BC5"/>
    <w:rsid w:val="00860573"/>
    <w:rsid w:val="0086295B"/>
    <w:rsid w:val="0086498B"/>
    <w:rsid w:val="00865C3A"/>
    <w:rsid w:val="00866594"/>
    <w:rsid w:val="008673B5"/>
    <w:rsid w:val="00867643"/>
    <w:rsid w:val="00871577"/>
    <w:rsid w:val="00873F43"/>
    <w:rsid w:val="008767DB"/>
    <w:rsid w:val="00876AAB"/>
    <w:rsid w:val="008800ED"/>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05BD1"/>
    <w:rsid w:val="009118CE"/>
    <w:rsid w:val="00911D12"/>
    <w:rsid w:val="00912B8A"/>
    <w:rsid w:val="00917AFD"/>
    <w:rsid w:val="009200D8"/>
    <w:rsid w:val="00921761"/>
    <w:rsid w:val="0092215D"/>
    <w:rsid w:val="0092350A"/>
    <w:rsid w:val="00925053"/>
    <w:rsid w:val="009278E5"/>
    <w:rsid w:val="00927CAF"/>
    <w:rsid w:val="00930D29"/>
    <w:rsid w:val="00934348"/>
    <w:rsid w:val="00934670"/>
    <w:rsid w:val="009426A3"/>
    <w:rsid w:val="00942CD5"/>
    <w:rsid w:val="00944F4A"/>
    <w:rsid w:val="009473D9"/>
    <w:rsid w:val="009516EC"/>
    <w:rsid w:val="0095220E"/>
    <w:rsid w:val="009526B2"/>
    <w:rsid w:val="009539C7"/>
    <w:rsid w:val="009566DB"/>
    <w:rsid w:val="00956705"/>
    <w:rsid w:val="00957AFE"/>
    <w:rsid w:val="00961220"/>
    <w:rsid w:val="009630B5"/>
    <w:rsid w:val="009631D9"/>
    <w:rsid w:val="00963C5A"/>
    <w:rsid w:val="009653A3"/>
    <w:rsid w:val="00965977"/>
    <w:rsid w:val="00965E18"/>
    <w:rsid w:val="009720B2"/>
    <w:rsid w:val="00975A41"/>
    <w:rsid w:val="00980C54"/>
    <w:rsid w:val="00990273"/>
    <w:rsid w:val="00991897"/>
    <w:rsid w:val="00994A9E"/>
    <w:rsid w:val="009A4450"/>
    <w:rsid w:val="009A5077"/>
    <w:rsid w:val="009A51F8"/>
    <w:rsid w:val="009B0F4D"/>
    <w:rsid w:val="009B13D5"/>
    <w:rsid w:val="009B2020"/>
    <w:rsid w:val="009B2729"/>
    <w:rsid w:val="009B2985"/>
    <w:rsid w:val="009B311B"/>
    <w:rsid w:val="009B36F1"/>
    <w:rsid w:val="009B6598"/>
    <w:rsid w:val="009B67FE"/>
    <w:rsid w:val="009C2E44"/>
    <w:rsid w:val="009D1C6C"/>
    <w:rsid w:val="009D25A3"/>
    <w:rsid w:val="009D4569"/>
    <w:rsid w:val="009D4589"/>
    <w:rsid w:val="009D664B"/>
    <w:rsid w:val="009E0D24"/>
    <w:rsid w:val="009E1A55"/>
    <w:rsid w:val="009E2A6B"/>
    <w:rsid w:val="009E5B32"/>
    <w:rsid w:val="009E7D5F"/>
    <w:rsid w:val="009F3DEE"/>
    <w:rsid w:val="009F6A88"/>
    <w:rsid w:val="009F6DB4"/>
    <w:rsid w:val="00A0472B"/>
    <w:rsid w:val="00A1097E"/>
    <w:rsid w:val="00A1128D"/>
    <w:rsid w:val="00A121D3"/>
    <w:rsid w:val="00A142D8"/>
    <w:rsid w:val="00A20B95"/>
    <w:rsid w:val="00A22299"/>
    <w:rsid w:val="00A23417"/>
    <w:rsid w:val="00A23709"/>
    <w:rsid w:val="00A24CDB"/>
    <w:rsid w:val="00A32533"/>
    <w:rsid w:val="00A32A95"/>
    <w:rsid w:val="00A37FF2"/>
    <w:rsid w:val="00A42653"/>
    <w:rsid w:val="00A4304C"/>
    <w:rsid w:val="00A44D02"/>
    <w:rsid w:val="00A5070C"/>
    <w:rsid w:val="00A51460"/>
    <w:rsid w:val="00A51F00"/>
    <w:rsid w:val="00A52064"/>
    <w:rsid w:val="00A54D39"/>
    <w:rsid w:val="00A5545C"/>
    <w:rsid w:val="00A5547A"/>
    <w:rsid w:val="00A55A62"/>
    <w:rsid w:val="00A56ABF"/>
    <w:rsid w:val="00A57E45"/>
    <w:rsid w:val="00A60EB7"/>
    <w:rsid w:val="00A61E40"/>
    <w:rsid w:val="00A623F2"/>
    <w:rsid w:val="00A63043"/>
    <w:rsid w:val="00A63569"/>
    <w:rsid w:val="00A664CA"/>
    <w:rsid w:val="00A666A5"/>
    <w:rsid w:val="00A67B1F"/>
    <w:rsid w:val="00A71BDB"/>
    <w:rsid w:val="00A7299E"/>
    <w:rsid w:val="00A72F26"/>
    <w:rsid w:val="00A74964"/>
    <w:rsid w:val="00A74B01"/>
    <w:rsid w:val="00A751F6"/>
    <w:rsid w:val="00A762B6"/>
    <w:rsid w:val="00A76875"/>
    <w:rsid w:val="00A77071"/>
    <w:rsid w:val="00A77BD3"/>
    <w:rsid w:val="00A80144"/>
    <w:rsid w:val="00A82650"/>
    <w:rsid w:val="00A834D5"/>
    <w:rsid w:val="00A8371C"/>
    <w:rsid w:val="00A8489B"/>
    <w:rsid w:val="00A877CE"/>
    <w:rsid w:val="00A939E4"/>
    <w:rsid w:val="00A9477E"/>
    <w:rsid w:val="00A95A6B"/>
    <w:rsid w:val="00A95B43"/>
    <w:rsid w:val="00A9688E"/>
    <w:rsid w:val="00AA0345"/>
    <w:rsid w:val="00AA123F"/>
    <w:rsid w:val="00AA34DD"/>
    <w:rsid w:val="00AA43A1"/>
    <w:rsid w:val="00AA4AC6"/>
    <w:rsid w:val="00AA6048"/>
    <w:rsid w:val="00AB1522"/>
    <w:rsid w:val="00AB2117"/>
    <w:rsid w:val="00AB41E7"/>
    <w:rsid w:val="00AB5B82"/>
    <w:rsid w:val="00AB6036"/>
    <w:rsid w:val="00AB70AC"/>
    <w:rsid w:val="00AB73F7"/>
    <w:rsid w:val="00AC1C14"/>
    <w:rsid w:val="00AC54D1"/>
    <w:rsid w:val="00AC6022"/>
    <w:rsid w:val="00AC62C9"/>
    <w:rsid w:val="00AC7D8B"/>
    <w:rsid w:val="00AD13C7"/>
    <w:rsid w:val="00AD2705"/>
    <w:rsid w:val="00AD75D2"/>
    <w:rsid w:val="00AE788F"/>
    <w:rsid w:val="00AF1256"/>
    <w:rsid w:val="00AF2228"/>
    <w:rsid w:val="00AF3B2F"/>
    <w:rsid w:val="00AF5644"/>
    <w:rsid w:val="00AF7CCC"/>
    <w:rsid w:val="00B014A5"/>
    <w:rsid w:val="00B028AA"/>
    <w:rsid w:val="00B04D45"/>
    <w:rsid w:val="00B054B7"/>
    <w:rsid w:val="00B05996"/>
    <w:rsid w:val="00B068CE"/>
    <w:rsid w:val="00B07850"/>
    <w:rsid w:val="00B13391"/>
    <w:rsid w:val="00B20458"/>
    <w:rsid w:val="00B2097E"/>
    <w:rsid w:val="00B224EB"/>
    <w:rsid w:val="00B26434"/>
    <w:rsid w:val="00B26CB1"/>
    <w:rsid w:val="00B318FF"/>
    <w:rsid w:val="00B31D80"/>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D97"/>
    <w:rsid w:val="00B81D3B"/>
    <w:rsid w:val="00B86041"/>
    <w:rsid w:val="00B866CD"/>
    <w:rsid w:val="00B86C01"/>
    <w:rsid w:val="00B90BCF"/>
    <w:rsid w:val="00B910B5"/>
    <w:rsid w:val="00B91EF7"/>
    <w:rsid w:val="00B92404"/>
    <w:rsid w:val="00B93A4A"/>
    <w:rsid w:val="00BA2F5C"/>
    <w:rsid w:val="00BA304B"/>
    <w:rsid w:val="00BA346C"/>
    <w:rsid w:val="00BB11BA"/>
    <w:rsid w:val="00BB210A"/>
    <w:rsid w:val="00BB239A"/>
    <w:rsid w:val="00BB2928"/>
    <w:rsid w:val="00BB3905"/>
    <w:rsid w:val="00BB392D"/>
    <w:rsid w:val="00BB679F"/>
    <w:rsid w:val="00BB6CC3"/>
    <w:rsid w:val="00BB6DD1"/>
    <w:rsid w:val="00BB7429"/>
    <w:rsid w:val="00BB7FBA"/>
    <w:rsid w:val="00BC037E"/>
    <w:rsid w:val="00BC1099"/>
    <w:rsid w:val="00BC302B"/>
    <w:rsid w:val="00BC6C43"/>
    <w:rsid w:val="00BC74A7"/>
    <w:rsid w:val="00BD1448"/>
    <w:rsid w:val="00BD1800"/>
    <w:rsid w:val="00BD25A5"/>
    <w:rsid w:val="00BD2D54"/>
    <w:rsid w:val="00BD45C4"/>
    <w:rsid w:val="00BD5138"/>
    <w:rsid w:val="00BD7C38"/>
    <w:rsid w:val="00BE1571"/>
    <w:rsid w:val="00BE18D8"/>
    <w:rsid w:val="00BE19D9"/>
    <w:rsid w:val="00BE2845"/>
    <w:rsid w:val="00BE3563"/>
    <w:rsid w:val="00BE498D"/>
    <w:rsid w:val="00BE62B2"/>
    <w:rsid w:val="00BE631D"/>
    <w:rsid w:val="00BF42A6"/>
    <w:rsid w:val="00BF4A51"/>
    <w:rsid w:val="00BF79F7"/>
    <w:rsid w:val="00C0144D"/>
    <w:rsid w:val="00C04507"/>
    <w:rsid w:val="00C06859"/>
    <w:rsid w:val="00C115B0"/>
    <w:rsid w:val="00C13CE2"/>
    <w:rsid w:val="00C15075"/>
    <w:rsid w:val="00C15886"/>
    <w:rsid w:val="00C17EBB"/>
    <w:rsid w:val="00C26EA1"/>
    <w:rsid w:val="00C27505"/>
    <w:rsid w:val="00C3157F"/>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1732"/>
    <w:rsid w:val="00C62481"/>
    <w:rsid w:val="00C62645"/>
    <w:rsid w:val="00C64047"/>
    <w:rsid w:val="00C65732"/>
    <w:rsid w:val="00C7187D"/>
    <w:rsid w:val="00C73476"/>
    <w:rsid w:val="00C744D7"/>
    <w:rsid w:val="00C75ABB"/>
    <w:rsid w:val="00C75E86"/>
    <w:rsid w:val="00C80B4E"/>
    <w:rsid w:val="00C82B08"/>
    <w:rsid w:val="00C86DE4"/>
    <w:rsid w:val="00C906AB"/>
    <w:rsid w:val="00C919F0"/>
    <w:rsid w:val="00C95C65"/>
    <w:rsid w:val="00C960F1"/>
    <w:rsid w:val="00CA4737"/>
    <w:rsid w:val="00CA5AF5"/>
    <w:rsid w:val="00CA6373"/>
    <w:rsid w:val="00CB4928"/>
    <w:rsid w:val="00CB6212"/>
    <w:rsid w:val="00CB6C6D"/>
    <w:rsid w:val="00CC00F2"/>
    <w:rsid w:val="00CC01B7"/>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7BFB"/>
    <w:rsid w:val="00D27D21"/>
    <w:rsid w:val="00D321F6"/>
    <w:rsid w:val="00D365AD"/>
    <w:rsid w:val="00D37422"/>
    <w:rsid w:val="00D4258F"/>
    <w:rsid w:val="00D46BA2"/>
    <w:rsid w:val="00D5245F"/>
    <w:rsid w:val="00D5387A"/>
    <w:rsid w:val="00D5426E"/>
    <w:rsid w:val="00D54B81"/>
    <w:rsid w:val="00D55319"/>
    <w:rsid w:val="00D562B2"/>
    <w:rsid w:val="00D57180"/>
    <w:rsid w:val="00D61404"/>
    <w:rsid w:val="00D6188A"/>
    <w:rsid w:val="00D626AF"/>
    <w:rsid w:val="00D632F6"/>
    <w:rsid w:val="00D64335"/>
    <w:rsid w:val="00D67C2C"/>
    <w:rsid w:val="00D718F5"/>
    <w:rsid w:val="00D71F7B"/>
    <w:rsid w:val="00D725AA"/>
    <w:rsid w:val="00D72F7C"/>
    <w:rsid w:val="00D73274"/>
    <w:rsid w:val="00D778F2"/>
    <w:rsid w:val="00D8103D"/>
    <w:rsid w:val="00D81060"/>
    <w:rsid w:val="00D82AA4"/>
    <w:rsid w:val="00D8319E"/>
    <w:rsid w:val="00D8418C"/>
    <w:rsid w:val="00D85257"/>
    <w:rsid w:val="00D8633F"/>
    <w:rsid w:val="00DA4E74"/>
    <w:rsid w:val="00DB5E2E"/>
    <w:rsid w:val="00DB5F7D"/>
    <w:rsid w:val="00DC03A4"/>
    <w:rsid w:val="00DC5DB1"/>
    <w:rsid w:val="00DC6B2C"/>
    <w:rsid w:val="00DC7DE4"/>
    <w:rsid w:val="00DD12F4"/>
    <w:rsid w:val="00DD196C"/>
    <w:rsid w:val="00DD5E73"/>
    <w:rsid w:val="00DD62FC"/>
    <w:rsid w:val="00DD7A57"/>
    <w:rsid w:val="00DE015A"/>
    <w:rsid w:val="00DE2279"/>
    <w:rsid w:val="00DE24B2"/>
    <w:rsid w:val="00DE2763"/>
    <w:rsid w:val="00DE72A8"/>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4EC9"/>
    <w:rsid w:val="00E25BDB"/>
    <w:rsid w:val="00E27D5E"/>
    <w:rsid w:val="00E3298E"/>
    <w:rsid w:val="00E363AA"/>
    <w:rsid w:val="00E37330"/>
    <w:rsid w:val="00E37791"/>
    <w:rsid w:val="00E42C34"/>
    <w:rsid w:val="00E43802"/>
    <w:rsid w:val="00E43893"/>
    <w:rsid w:val="00E44F7C"/>
    <w:rsid w:val="00E45C4A"/>
    <w:rsid w:val="00E528D0"/>
    <w:rsid w:val="00E5385E"/>
    <w:rsid w:val="00E54556"/>
    <w:rsid w:val="00E54559"/>
    <w:rsid w:val="00E60795"/>
    <w:rsid w:val="00E6309E"/>
    <w:rsid w:val="00E64C26"/>
    <w:rsid w:val="00E65F43"/>
    <w:rsid w:val="00E66666"/>
    <w:rsid w:val="00E72474"/>
    <w:rsid w:val="00E74302"/>
    <w:rsid w:val="00E76F7D"/>
    <w:rsid w:val="00E8177F"/>
    <w:rsid w:val="00E834BC"/>
    <w:rsid w:val="00E83AFD"/>
    <w:rsid w:val="00E84164"/>
    <w:rsid w:val="00E85C3D"/>
    <w:rsid w:val="00E90EB2"/>
    <w:rsid w:val="00E9322B"/>
    <w:rsid w:val="00EA342B"/>
    <w:rsid w:val="00EA5986"/>
    <w:rsid w:val="00EB0A81"/>
    <w:rsid w:val="00EB1111"/>
    <w:rsid w:val="00EB1B6E"/>
    <w:rsid w:val="00EB3ADE"/>
    <w:rsid w:val="00EB48C3"/>
    <w:rsid w:val="00EB4DA7"/>
    <w:rsid w:val="00EB5728"/>
    <w:rsid w:val="00EB617F"/>
    <w:rsid w:val="00EB6202"/>
    <w:rsid w:val="00EB6FFA"/>
    <w:rsid w:val="00EC0899"/>
    <w:rsid w:val="00EC0B08"/>
    <w:rsid w:val="00EC5215"/>
    <w:rsid w:val="00EC7793"/>
    <w:rsid w:val="00ED2119"/>
    <w:rsid w:val="00ED2E06"/>
    <w:rsid w:val="00ED7BE4"/>
    <w:rsid w:val="00EE0401"/>
    <w:rsid w:val="00EE3E1D"/>
    <w:rsid w:val="00EE5022"/>
    <w:rsid w:val="00EE6000"/>
    <w:rsid w:val="00EE6B20"/>
    <w:rsid w:val="00EE73CC"/>
    <w:rsid w:val="00EF0762"/>
    <w:rsid w:val="00EF1245"/>
    <w:rsid w:val="00EF2046"/>
    <w:rsid w:val="00EF2D94"/>
    <w:rsid w:val="00EF38BC"/>
    <w:rsid w:val="00EF4F7B"/>
    <w:rsid w:val="00EF585D"/>
    <w:rsid w:val="00F045E4"/>
    <w:rsid w:val="00F06F81"/>
    <w:rsid w:val="00F12961"/>
    <w:rsid w:val="00F12C69"/>
    <w:rsid w:val="00F13294"/>
    <w:rsid w:val="00F1570C"/>
    <w:rsid w:val="00F15CBF"/>
    <w:rsid w:val="00F16ABF"/>
    <w:rsid w:val="00F22736"/>
    <w:rsid w:val="00F24EE9"/>
    <w:rsid w:val="00F317FB"/>
    <w:rsid w:val="00F333A4"/>
    <w:rsid w:val="00F34DF3"/>
    <w:rsid w:val="00F3516E"/>
    <w:rsid w:val="00F369A5"/>
    <w:rsid w:val="00F36E33"/>
    <w:rsid w:val="00F37A28"/>
    <w:rsid w:val="00F42F7B"/>
    <w:rsid w:val="00F47C9B"/>
    <w:rsid w:val="00F531E2"/>
    <w:rsid w:val="00F5372F"/>
    <w:rsid w:val="00F549DF"/>
    <w:rsid w:val="00F5576C"/>
    <w:rsid w:val="00F55B50"/>
    <w:rsid w:val="00F57727"/>
    <w:rsid w:val="00F64E02"/>
    <w:rsid w:val="00F6592C"/>
    <w:rsid w:val="00F70FF6"/>
    <w:rsid w:val="00F72FAD"/>
    <w:rsid w:val="00F81E6A"/>
    <w:rsid w:val="00F82169"/>
    <w:rsid w:val="00F83A1A"/>
    <w:rsid w:val="00F86DB1"/>
    <w:rsid w:val="00F919A4"/>
    <w:rsid w:val="00F94429"/>
    <w:rsid w:val="00F95E36"/>
    <w:rsid w:val="00F96ECF"/>
    <w:rsid w:val="00FA031D"/>
    <w:rsid w:val="00FA0EA8"/>
    <w:rsid w:val="00FA1D9B"/>
    <w:rsid w:val="00FA5135"/>
    <w:rsid w:val="00FA6676"/>
    <w:rsid w:val="00FA7981"/>
    <w:rsid w:val="00FB315C"/>
    <w:rsid w:val="00FB45C9"/>
    <w:rsid w:val="00FB5579"/>
    <w:rsid w:val="00FB5673"/>
    <w:rsid w:val="00FB5E93"/>
    <w:rsid w:val="00FB73AA"/>
    <w:rsid w:val="00FC1BEB"/>
    <w:rsid w:val="00FC1FDA"/>
    <w:rsid w:val="00FC347A"/>
    <w:rsid w:val="00FC3DCD"/>
    <w:rsid w:val="00FD0908"/>
    <w:rsid w:val="00FD2621"/>
    <w:rsid w:val="00FD3365"/>
    <w:rsid w:val="00FD65E3"/>
    <w:rsid w:val="00FD7A71"/>
    <w:rsid w:val="00FE1C83"/>
    <w:rsid w:val="00FE241B"/>
    <w:rsid w:val="00FE3DD4"/>
    <w:rsid w:val="00FE6A85"/>
    <w:rsid w:val="00FE6CF3"/>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s>
</file>

<file path=word/webSettings.xml><?xml version="1.0" encoding="utf-8"?>
<w:webSettings xmlns:r="http://schemas.openxmlformats.org/officeDocument/2006/relationships" xmlns:w="http://schemas.openxmlformats.org/wordprocessingml/2006/main">
  <w:divs>
    <w:div w:id="351030358">
      <w:bodyDiv w:val="1"/>
      <w:marLeft w:val="0"/>
      <w:marRight w:val="0"/>
      <w:marTop w:val="0"/>
      <w:marBottom w:val="0"/>
      <w:divBdr>
        <w:top w:val="none" w:sz="0" w:space="0" w:color="auto"/>
        <w:left w:val="none" w:sz="0" w:space="0" w:color="auto"/>
        <w:bottom w:val="none" w:sz="0" w:space="0" w:color="auto"/>
        <w:right w:val="none" w:sz="0" w:space="0" w:color="auto"/>
      </w:divBdr>
    </w:div>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2735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0DDD-3389-4C45-9F53-A361E6B7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8</Pages>
  <Words>4162</Words>
  <Characters>23728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37</cp:revision>
  <cp:lastPrinted>2015-11-24T12:54:00Z</cp:lastPrinted>
  <dcterms:created xsi:type="dcterms:W3CDTF">2015-11-19T12:22:00Z</dcterms:created>
  <dcterms:modified xsi:type="dcterms:W3CDTF">2015-11-25T08:04:00Z</dcterms:modified>
</cp:coreProperties>
</file>