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26" w:rsidRPr="00255CB3" w:rsidRDefault="00FD0F39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D0F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решение.jpg" style="position:absolute;left:0;text-align:left;margin-left:-94.8pt;margin-top:-13.2pt;width:595.5pt;height:279.75pt;z-index:-251658752;visibility:visible">
            <v:imagedata r:id="rId5" o:title=""/>
          </v:shape>
        </w:pict>
      </w: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  <w:r w:rsidRPr="00D6680E">
        <w:rPr>
          <w:rFonts w:ascii="Times New Roman" w:hAnsi="Times New Roman"/>
        </w:rPr>
        <w:t xml:space="preserve">           </w:t>
      </w: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56126" w:rsidRPr="008C6DB5" w:rsidRDefault="00056126" w:rsidP="00F0126D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8AB">
        <w:rPr>
          <w:rFonts w:ascii="Times New Roman" w:hAnsi="Times New Roman"/>
          <w:b/>
          <w:sz w:val="24"/>
          <w:szCs w:val="24"/>
        </w:rPr>
        <w:t xml:space="preserve">      </w:t>
      </w:r>
      <w:r w:rsidR="00F0126D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25</w:t>
      </w:r>
      <w:r w:rsidRPr="003517B5">
        <w:rPr>
          <w:rFonts w:ascii="Times New Roman" w:hAnsi="Times New Roman"/>
          <w:b/>
          <w:sz w:val="24"/>
          <w:szCs w:val="24"/>
        </w:rPr>
        <w:t xml:space="preserve">           июня</w:t>
      </w:r>
      <w:r w:rsidRPr="008C6DB5">
        <w:rPr>
          <w:rFonts w:ascii="Times New Roman" w:hAnsi="Times New Roman"/>
          <w:b/>
          <w:sz w:val="24"/>
          <w:szCs w:val="24"/>
        </w:rPr>
        <w:t xml:space="preserve">           </w:t>
      </w:r>
      <w:r w:rsidRPr="003517B5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C6DB5">
        <w:rPr>
          <w:rFonts w:ascii="Times New Roman" w:hAnsi="Times New Roman"/>
          <w:b/>
          <w:sz w:val="24"/>
          <w:szCs w:val="24"/>
        </w:rPr>
        <w:t xml:space="preserve">14                                                      </w:t>
      </w:r>
      <w:r w:rsidRPr="003517B5">
        <w:rPr>
          <w:rFonts w:ascii="Times New Roman" w:hAnsi="Times New Roman"/>
          <w:b/>
          <w:sz w:val="24"/>
          <w:szCs w:val="24"/>
        </w:rPr>
        <w:t xml:space="preserve">            </w:t>
      </w:r>
      <w:r w:rsidRPr="008C6DB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453</w:t>
      </w:r>
      <w:r w:rsidRPr="008C6DB5">
        <w:rPr>
          <w:rFonts w:ascii="Times New Roman" w:hAnsi="Times New Roman"/>
          <w:b/>
          <w:sz w:val="24"/>
          <w:szCs w:val="24"/>
        </w:rPr>
        <w:t>/14-08</w:t>
      </w:r>
    </w:p>
    <w:p w:rsidR="00056126" w:rsidRPr="00255CB3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D6680E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в составе судьи Шидловской О.А., рассмотрев в открытом судебном заседании исковое заявление Налоговой инспекции по г. Бендеры (г. Бендеры, ул. Калинина, 17) к обществу с ограниченной ответственностью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>» (г</w:t>
      </w:r>
      <w:proofErr w:type="gramStart"/>
      <w:r w:rsidRPr="008C6DB5">
        <w:rPr>
          <w:rFonts w:ascii="Times New Roman" w:hAnsi="Times New Roman"/>
          <w:sz w:val="24"/>
          <w:szCs w:val="24"/>
        </w:rPr>
        <w:t>.Б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ендеры, </w:t>
      </w:r>
      <w:r>
        <w:rPr>
          <w:rFonts w:ascii="Times New Roman" w:hAnsi="Times New Roman"/>
          <w:sz w:val="24"/>
          <w:szCs w:val="24"/>
        </w:rPr>
        <w:t>ул. Индустриальная, 8 «а»</w:t>
      </w:r>
      <w:r w:rsidRPr="008C6DB5">
        <w:rPr>
          <w:rFonts w:ascii="Times New Roman" w:hAnsi="Times New Roman"/>
          <w:sz w:val="24"/>
          <w:szCs w:val="24"/>
        </w:rPr>
        <w:t>)  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о ликвидации</w:t>
      </w:r>
      <w:r w:rsidRPr="008C6D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отсутствии сторон: </w:t>
      </w:r>
      <w:r w:rsidRPr="008C6DB5">
        <w:rPr>
          <w:rStyle w:val="a3"/>
          <w:rFonts w:ascii="Times New Roman" w:hAnsi="Times New Roman"/>
          <w:sz w:val="24"/>
          <w:szCs w:val="24"/>
        </w:rPr>
        <w:t>ист</w:t>
      </w:r>
      <w:r>
        <w:rPr>
          <w:rStyle w:val="a3"/>
          <w:rFonts w:ascii="Times New Roman" w:hAnsi="Times New Roman"/>
          <w:sz w:val="24"/>
          <w:szCs w:val="24"/>
        </w:rPr>
        <w:t>е</w:t>
      </w:r>
      <w:r w:rsidRPr="008C6DB5">
        <w:rPr>
          <w:rStyle w:val="a3"/>
          <w:rFonts w:ascii="Times New Roman" w:hAnsi="Times New Roman"/>
          <w:sz w:val="24"/>
          <w:szCs w:val="24"/>
        </w:rPr>
        <w:t xml:space="preserve">ц </w:t>
      </w:r>
      <w:r>
        <w:rPr>
          <w:rStyle w:val="a3"/>
          <w:rFonts w:ascii="Times New Roman" w:hAnsi="Times New Roman"/>
          <w:b w:val="0"/>
          <w:sz w:val="24"/>
          <w:szCs w:val="24"/>
        </w:rPr>
        <w:t>не явился (ходатайство от 24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.0</w:t>
      </w: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.2014 г. № 07-07/</w:t>
      </w:r>
      <w:r>
        <w:rPr>
          <w:rStyle w:val="a3"/>
          <w:rFonts w:ascii="Times New Roman" w:hAnsi="Times New Roman"/>
          <w:b w:val="0"/>
          <w:sz w:val="24"/>
          <w:szCs w:val="24"/>
        </w:rPr>
        <w:t>522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)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; </w:t>
      </w:r>
      <w:r w:rsidRPr="008C6DB5">
        <w:rPr>
          <w:rStyle w:val="a3"/>
          <w:rFonts w:ascii="Times New Roman" w:hAnsi="Times New Roman"/>
          <w:sz w:val="24"/>
          <w:szCs w:val="24"/>
        </w:rPr>
        <w:t>ответчика</w:t>
      </w:r>
      <w:r w:rsidRPr="008C6DB5">
        <w:rPr>
          <w:rFonts w:ascii="Times New Roman" w:hAnsi="Times New Roman"/>
          <w:sz w:val="24"/>
          <w:szCs w:val="24"/>
        </w:rPr>
        <w:t xml:space="preserve"> не явился, уведомлен (извещение почтового отделения связи от </w:t>
      </w:r>
      <w:r>
        <w:rPr>
          <w:rFonts w:ascii="Times New Roman" w:hAnsi="Times New Roman"/>
          <w:sz w:val="24"/>
          <w:szCs w:val="24"/>
        </w:rPr>
        <w:t>16</w:t>
      </w:r>
      <w:r w:rsidRPr="008C6DB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C6DB5">
        <w:rPr>
          <w:rFonts w:ascii="Times New Roman" w:hAnsi="Times New Roman"/>
          <w:sz w:val="24"/>
          <w:szCs w:val="24"/>
        </w:rPr>
        <w:t xml:space="preserve">.2014г. № </w:t>
      </w:r>
      <w:r>
        <w:rPr>
          <w:rFonts w:ascii="Times New Roman" w:hAnsi="Times New Roman"/>
          <w:sz w:val="24"/>
          <w:szCs w:val="24"/>
        </w:rPr>
        <w:t>652</w:t>
      </w:r>
      <w:r w:rsidRPr="008C6DB5">
        <w:rPr>
          <w:rFonts w:ascii="Times New Roman" w:hAnsi="Times New Roman"/>
          <w:sz w:val="24"/>
          <w:szCs w:val="24"/>
        </w:rPr>
        <w:t>);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Style w:val="a3"/>
          <w:rFonts w:ascii="Times New Roman" w:hAnsi="Times New Roman"/>
          <w:sz w:val="24"/>
          <w:szCs w:val="24"/>
        </w:rPr>
        <w:t xml:space="preserve">Установил: </w:t>
      </w:r>
      <w:r w:rsidRPr="008C6DB5">
        <w:rPr>
          <w:rFonts w:ascii="Times New Roman" w:hAnsi="Times New Roman"/>
          <w:sz w:val="24"/>
          <w:szCs w:val="24"/>
        </w:rPr>
        <w:t>Налоговая инспекция по г. Бендеры (далее НИ по г. Бендеры, налоговый орган) обратилась в арбитражный  суд с исковым заявлением №07-07/4</w:t>
      </w:r>
      <w:r>
        <w:rPr>
          <w:rFonts w:ascii="Times New Roman" w:hAnsi="Times New Roman"/>
          <w:sz w:val="24"/>
          <w:szCs w:val="24"/>
        </w:rPr>
        <w:t>93</w:t>
      </w:r>
      <w:r w:rsidRPr="008C6DB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29</w:t>
      </w:r>
      <w:r w:rsidRPr="008C6D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года, в котором просит ликвидировать общество с </w:t>
      </w:r>
      <w:proofErr w:type="gramStart"/>
      <w:r w:rsidRPr="008C6DB5">
        <w:rPr>
          <w:rFonts w:ascii="Times New Roman" w:hAnsi="Times New Roman"/>
          <w:sz w:val="24"/>
          <w:szCs w:val="24"/>
        </w:rPr>
        <w:t>ограниченной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ответственностью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>» (далее ООО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>») на основании подпункта «б» пункта 2 статьи 64 ГК ПМР, в связи с непредставлением отчетов о финансово-хозяйственной деятельности  более 6 месяцев.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Определением суда от </w:t>
      </w:r>
      <w:r>
        <w:rPr>
          <w:rFonts w:ascii="Times New Roman" w:hAnsi="Times New Roman"/>
          <w:sz w:val="24"/>
          <w:szCs w:val="24"/>
        </w:rPr>
        <w:t>13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 указанный иск принят судом к производству и назначен к судебному разбирательству на </w:t>
      </w:r>
      <w:r>
        <w:rPr>
          <w:rFonts w:ascii="Times New Roman" w:hAnsi="Times New Roman"/>
          <w:sz w:val="24"/>
          <w:szCs w:val="24"/>
        </w:rPr>
        <w:t>25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</w:t>
      </w:r>
      <w:r w:rsidRPr="008C6DB5">
        <w:rPr>
          <w:rFonts w:ascii="Times New Roman" w:hAnsi="Times New Roman"/>
          <w:sz w:val="24"/>
          <w:szCs w:val="24"/>
        </w:rPr>
        <w:t>я 2014 года.</w:t>
      </w:r>
    </w:p>
    <w:p w:rsidR="00056126" w:rsidRDefault="00056126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Ответчик в судебное заседание не явился, отзыва на иск не представил, хотя был извещен о месте и времени судебного разбирательства надлежащим образом, в порядке, предусмотренном подпунктом </w:t>
      </w:r>
      <w:r>
        <w:rPr>
          <w:rFonts w:ascii="Times New Roman" w:hAnsi="Times New Roman"/>
          <w:sz w:val="24"/>
          <w:szCs w:val="24"/>
        </w:rPr>
        <w:t>а</w:t>
      </w:r>
      <w:r w:rsidRPr="008C6DB5">
        <w:rPr>
          <w:rFonts w:ascii="Times New Roman" w:hAnsi="Times New Roman"/>
          <w:sz w:val="24"/>
          <w:szCs w:val="24"/>
        </w:rPr>
        <w:t>) пункта 2 статьи 102-3 АПК ПМР, что подтверждается уведомлением почтового отделения связи о вручении почтового отправления №</w:t>
      </w:r>
      <w:r>
        <w:rPr>
          <w:rFonts w:ascii="Times New Roman" w:hAnsi="Times New Roman"/>
          <w:sz w:val="24"/>
          <w:szCs w:val="24"/>
        </w:rPr>
        <w:t>214</w:t>
      </w:r>
      <w:r w:rsidRPr="008C6D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года. Согласно данному уведомлению, заказное письмо с определением суда о принятии искового заявления и о подготовке дела к судебному разбирательству от </w:t>
      </w:r>
      <w:r>
        <w:rPr>
          <w:rFonts w:ascii="Times New Roman" w:hAnsi="Times New Roman"/>
          <w:sz w:val="24"/>
          <w:szCs w:val="24"/>
        </w:rPr>
        <w:t>13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года, направленное по месту нахождения ответчика, указанному в выписке из государственного реестра юридических лиц о юридическом лице по состоянию на 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</w:t>
      </w:r>
      <w:r>
        <w:rPr>
          <w:rFonts w:ascii="Times New Roman" w:hAnsi="Times New Roman"/>
          <w:sz w:val="24"/>
          <w:szCs w:val="24"/>
        </w:rPr>
        <w:t xml:space="preserve">, не  получено адресатом по причине отказа в </w:t>
      </w:r>
      <w:proofErr w:type="gramStart"/>
      <w:r>
        <w:rPr>
          <w:rFonts w:ascii="Times New Roman" w:hAnsi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отказ зафиксирован организацией почтовой связи</w:t>
      </w:r>
      <w:r w:rsidRPr="002F10FA">
        <w:rPr>
          <w:rFonts w:ascii="Times New Roman" w:hAnsi="Times New Roman"/>
          <w:sz w:val="24"/>
          <w:szCs w:val="24"/>
        </w:rPr>
        <w:t>.</w:t>
      </w:r>
    </w:p>
    <w:p w:rsidR="00056126" w:rsidRPr="008C6DB5" w:rsidRDefault="00056126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В адрес Арбитражного суда Приднестровской Молдавской Республики поступило ходатайство </w:t>
      </w:r>
      <w:r>
        <w:rPr>
          <w:rFonts w:ascii="Times New Roman" w:hAnsi="Times New Roman"/>
          <w:sz w:val="24"/>
          <w:szCs w:val="24"/>
        </w:rPr>
        <w:t>истца от 24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8C6DB5">
          <w:rPr>
            <w:rFonts w:ascii="Times New Roman" w:hAnsi="Times New Roman"/>
            <w:sz w:val="24"/>
            <w:szCs w:val="24"/>
          </w:rPr>
          <w:t>2014 г</w:t>
        </w:r>
      </w:smartTag>
      <w:r w:rsidRPr="008C6DB5">
        <w:rPr>
          <w:rFonts w:ascii="Times New Roman" w:hAnsi="Times New Roman"/>
          <w:sz w:val="24"/>
          <w:szCs w:val="24"/>
        </w:rPr>
        <w:t>. № 07-</w:t>
      </w:r>
      <w:r>
        <w:rPr>
          <w:rFonts w:ascii="Times New Roman" w:hAnsi="Times New Roman"/>
          <w:sz w:val="24"/>
          <w:szCs w:val="24"/>
        </w:rPr>
        <w:t>07</w:t>
      </w:r>
      <w:r w:rsidRPr="008C6DB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522</w:t>
      </w:r>
      <w:r w:rsidRPr="008C6DB5">
        <w:rPr>
          <w:rFonts w:ascii="Times New Roman" w:hAnsi="Times New Roman"/>
          <w:sz w:val="24"/>
          <w:szCs w:val="24"/>
        </w:rPr>
        <w:t>, в котором Налоговая инспекция по г</w:t>
      </w:r>
      <w:proofErr w:type="gramStart"/>
      <w:r w:rsidRPr="008C6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ендеры извещает суд о</w:t>
      </w:r>
      <w:r w:rsidRPr="008C6DB5">
        <w:rPr>
          <w:rFonts w:ascii="Times New Roman" w:hAnsi="Times New Roman"/>
          <w:sz w:val="24"/>
          <w:szCs w:val="24"/>
        </w:rPr>
        <w:t xml:space="preserve"> поддержива</w:t>
      </w:r>
      <w:r>
        <w:rPr>
          <w:rFonts w:ascii="Times New Roman" w:hAnsi="Times New Roman"/>
          <w:sz w:val="24"/>
          <w:szCs w:val="24"/>
        </w:rPr>
        <w:t>нии</w:t>
      </w:r>
      <w:r w:rsidRPr="008C6DB5">
        <w:rPr>
          <w:rFonts w:ascii="Times New Roman" w:hAnsi="Times New Roman"/>
          <w:sz w:val="24"/>
          <w:szCs w:val="24"/>
        </w:rPr>
        <w:t xml:space="preserve"> заявленны</w:t>
      </w:r>
      <w:r>
        <w:rPr>
          <w:rFonts w:ascii="Times New Roman" w:hAnsi="Times New Roman"/>
          <w:sz w:val="24"/>
          <w:szCs w:val="24"/>
        </w:rPr>
        <w:t>х</w:t>
      </w:r>
      <w:r w:rsidRPr="008C6DB5">
        <w:rPr>
          <w:rFonts w:ascii="Times New Roman" w:hAnsi="Times New Roman"/>
          <w:sz w:val="24"/>
          <w:szCs w:val="24"/>
        </w:rPr>
        <w:t xml:space="preserve"> исковы</w:t>
      </w:r>
      <w:r>
        <w:rPr>
          <w:rFonts w:ascii="Times New Roman" w:hAnsi="Times New Roman"/>
          <w:sz w:val="24"/>
          <w:szCs w:val="24"/>
        </w:rPr>
        <w:t>х</w:t>
      </w:r>
      <w:r w:rsidRPr="008C6DB5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й,</w:t>
      </w:r>
      <w:r w:rsidRPr="008C6DB5">
        <w:rPr>
          <w:rFonts w:ascii="Times New Roman" w:hAnsi="Times New Roman"/>
          <w:sz w:val="24"/>
          <w:szCs w:val="24"/>
        </w:rPr>
        <w:t xml:space="preserve"> и просит о рассмотрении искового заявление в </w:t>
      </w:r>
      <w:r>
        <w:rPr>
          <w:rFonts w:ascii="Times New Roman" w:hAnsi="Times New Roman"/>
          <w:sz w:val="24"/>
          <w:szCs w:val="24"/>
        </w:rPr>
        <w:t>ее</w:t>
      </w:r>
      <w:r w:rsidRPr="008C6DB5">
        <w:rPr>
          <w:rFonts w:ascii="Times New Roman" w:hAnsi="Times New Roman"/>
          <w:sz w:val="24"/>
          <w:szCs w:val="24"/>
        </w:rPr>
        <w:t xml:space="preserve"> отсутствии.</w:t>
      </w:r>
    </w:p>
    <w:p w:rsidR="00056126" w:rsidRPr="008C6DB5" w:rsidRDefault="00056126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При таких обстоятельствах суд, в порядке статьи 108 АПК ПМР, рассмотрел дело в отсутствии сторон.</w:t>
      </w:r>
    </w:p>
    <w:p w:rsidR="00056126" w:rsidRPr="008C6DB5" w:rsidRDefault="00056126" w:rsidP="008C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 исковом заявлении налоговый орган пояснил следующее.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lastRenderedPageBreak/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>» (далее по текст</w:t>
      </w:r>
      <w:proofErr w:type="gramStart"/>
      <w:r w:rsidRPr="008C6DB5">
        <w:rPr>
          <w:rFonts w:ascii="Times New Roman" w:hAnsi="Times New Roman"/>
          <w:sz w:val="24"/>
          <w:szCs w:val="24"/>
        </w:rPr>
        <w:t>у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ответчик</w:t>
      </w:r>
      <w:r w:rsidRPr="008C6DB5">
        <w:rPr>
          <w:rFonts w:ascii="Times New Roman" w:hAnsi="Times New Roman"/>
          <w:sz w:val="24"/>
          <w:szCs w:val="24"/>
        </w:rPr>
        <w:t>), зарегистрировано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8C6DB5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03</w:t>
      </w:r>
      <w:r w:rsidRPr="008C6DB5">
        <w:rPr>
          <w:rFonts w:ascii="Times New Roman" w:hAnsi="Times New Roman"/>
          <w:sz w:val="24"/>
          <w:szCs w:val="24"/>
        </w:rPr>
        <w:t xml:space="preserve"> года, регистрационный номер 02-023-3</w:t>
      </w:r>
      <w:r>
        <w:rPr>
          <w:rFonts w:ascii="Times New Roman" w:hAnsi="Times New Roman"/>
          <w:sz w:val="24"/>
          <w:szCs w:val="24"/>
        </w:rPr>
        <w:t>131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056126" w:rsidRPr="008C6DB5" w:rsidRDefault="00056126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По данным налогового орган</w:t>
      </w:r>
      <w:proofErr w:type="gramStart"/>
      <w:r w:rsidRPr="008C6DB5">
        <w:rPr>
          <w:rFonts w:ascii="Times New Roman" w:hAnsi="Times New Roman"/>
          <w:sz w:val="24"/>
          <w:szCs w:val="24"/>
        </w:rPr>
        <w:t>а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 xml:space="preserve">» последнюю налоговую отчетность представило за </w:t>
      </w:r>
      <w:r>
        <w:rPr>
          <w:rFonts w:ascii="Times New Roman" w:hAnsi="Times New Roman"/>
          <w:sz w:val="24"/>
          <w:szCs w:val="24"/>
        </w:rPr>
        <w:t>июл</w:t>
      </w:r>
      <w:r w:rsidRPr="008C6DB5">
        <w:rPr>
          <w:rFonts w:ascii="Times New Roman" w:hAnsi="Times New Roman"/>
          <w:sz w:val="24"/>
          <w:szCs w:val="24"/>
        </w:rPr>
        <w:t xml:space="preserve">ь </w:t>
      </w:r>
      <w:smartTag w:uri="urn:schemas-microsoft-com:office:smarttags" w:element="metricconverter">
        <w:smartTagPr>
          <w:attr w:name="ProductID" w:val="2012 г"/>
        </w:smartTagPr>
        <w:r w:rsidRPr="008C6DB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12</w:t>
        </w:r>
        <w:r w:rsidRPr="008C6DB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C6DB5">
        <w:rPr>
          <w:rFonts w:ascii="Times New Roman" w:hAnsi="Times New Roman"/>
          <w:sz w:val="24"/>
          <w:szCs w:val="24"/>
        </w:rPr>
        <w:t xml:space="preserve">., последнюю финансовую отчетность по состоянию на </w:t>
      </w:r>
      <w:r>
        <w:rPr>
          <w:rFonts w:ascii="Times New Roman" w:hAnsi="Times New Roman"/>
          <w:sz w:val="24"/>
          <w:szCs w:val="24"/>
        </w:rPr>
        <w:t>01</w:t>
      </w:r>
      <w:r w:rsidRPr="008C6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C6DB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8C6DB5">
        <w:rPr>
          <w:rFonts w:ascii="Times New Roman" w:hAnsi="Times New Roman"/>
          <w:sz w:val="24"/>
          <w:szCs w:val="24"/>
        </w:rPr>
        <w:t>г.</w:t>
      </w:r>
    </w:p>
    <w:p w:rsidR="00056126" w:rsidRPr="008C6DB5" w:rsidRDefault="00056126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 Таким образом, ООО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 xml:space="preserve">» по состоянию на </w:t>
      </w:r>
      <w:r>
        <w:rPr>
          <w:rFonts w:ascii="Times New Roman" w:hAnsi="Times New Roman"/>
          <w:sz w:val="24"/>
          <w:szCs w:val="24"/>
        </w:rPr>
        <w:t>25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</w:t>
      </w:r>
      <w:r w:rsidRPr="008C6DB5">
        <w:rPr>
          <w:rFonts w:ascii="Times New Roman" w:hAnsi="Times New Roman"/>
          <w:sz w:val="24"/>
          <w:szCs w:val="24"/>
        </w:rPr>
        <w:t>я 2014 года, более 6-ти месяцев не представляет отчеты, расчеты и другие документы учета, связанные с исчислением и уплатой налогов, что является грубым нарушением закона. Вследствие этого, ответчик подлежит ликвидации.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Суд, изучив материалы дела, находит исковые требования обоснованными и подлежащими удовлетворению, по следующим основаниям: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В соответствии с пунктом 2 «г» статьи 9 Закона ПМР «Об основах налоговой системы в ПМР» налогоплательщик обязан предоставлять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сборам.</w:t>
      </w:r>
      <w:proofErr w:type="gramEnd"/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Однако, как следует из материалов дела, в нарушение требований вышеназванного Закон</w:t>
      </w:r>
      <w:proofErr w:type="gramStart"/>
      <w:r w:rsidRPr="008C6DB5">
        <w:rPr>
          <w:rFonts w:ascii="Times New Roman" w:hAnsi="Times New Roman"/>
          <w:sz w:val="24"/>
          <w:szCs w:val="24"/>
        </w:rPr>
        <w:t>а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 xml:space="preserve">» с </w:t>
      </w:r>
      <w:r>
        <w:rPr>
          <w:rFonts w:ascii="Times New Roman" w:hAnsi="Times New Roman"/>
          <w:sz w:val="24"/>
          <w:szCs w:val="24"/>
        </w:rPr>
        <w:t>июля</w:t>
      </w:r>
      <w:r w:rsidRPr="008C6DB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12</w:t>
      </w:r>
      <w:r w:rsidRPr="008C6DB5">
        <w:rPr>
          <w:rFonts w:ascii="Times New Roman" w:hAnsi="Times New Roman"/>
          <w:sz w:val="24"/>
          <w:szCs w:val="24"/>
        </w:rPr>
        <w:t xml:space="preserve"> года, т.е. более 6 месяцев, бухгалтерскую отчетность в налоговый орган не представляет (бухгалтерский баланс</w:t>
      </w:r>
      <w:r>
        <w:rPr>
          <w:rFonts w:ascii="Times New Roman" w:hAnsi="Times New Roman"/>
          <w:sz w:val="24"/>
          <w:szCs w:val="24"/>
        </w:rPr>
        <w:t xml:space="preserve"> на 01.01.2012г.,  пояснительная записка к отчетности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8C6DB5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июль 2012г.</w:t>
      </w:r>
      <w:r w:rsidRPr="008C6DB5">
        <w:rPr>
          <w:rFonts w:ascii="Times New Roman" w:hAnsi="Times New Roman"/>
          <w:sz w:val="24"/>
          <w:szCs w:val="24"/>
        </w:rPr>
        <w:t>).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За непредставление налоговой отчетности предприятию были приостановлены операции по расчетному счету, что подтверждается корешком предписания о приостановлении операций по счетам в финансово-кредитных учреждениях серия ББ №014</w:t>
      </w:r>
      <w:r>
        <w:rPr>
          <w:rFonts w:ascii="Times New Roman" w:hAnsi="Times New Roman"/>
          <w:sz w:val="24"/>
          <w:szCs w:val="24"/>
        </w:rPr>
        <w:t>250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Подпункт 2 пункта 11  статьи 8 Закона ПМР «О Государственной налоговой службе ПМР» предоставляет налоговым органам право предъявлять в арбитражный суд иски о ликвидации предприятий в случае не предоставления отчетов, расчетов и других предусмотренных нормативными актами ПМР документов учета в налоговые органы 6 и более месяцев после установленного срока.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Принимая во внимание то, что обстоятельства, послужившие основанием для обращения налоговой инспекции по г. Бендеры с иском о ликвидации носят устранимый х</w:t>
      </w:r>
      <w:r>
        <w:rPr>
          <w:rFonts w:ascii="Times New Roman" w:hAnsi="Times New Roman"/>
          <w:sz w:val="24"/>
          <w:szCs w:val="24"/>
        </w:rPr>
        <w:t>арактер, суд в определении от 13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 в порядке подготовки дела к судебному разбирательству, предложил ответчику принять меры по устранению нарушений подпункта «г» пункта 2 статьи 9 Закона ПМР «Об основах налоговой системы в ПМР» путем предоставления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в налоговый орган бухгалтерской отчетности и расчетов по налоговым платежам и сборам за соответствующий период в срок до даты судебного заседания. Однако ответчиком меры по устранению нарушений не приняты.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При таких обстоятельствах, принимая во внимание длительный период непредставления отчетности, суд считает, что нарушение ответчиком подпункта «г» пункта 2 статьи 9 Закона ПМР «Об основах налоговой системы в ПМР» следует квалифицировать как грубое нарушение Закона, что в соответствии с подпункта «б» части 2 статьи 64 ГК ПМР, является основанием для ликвидации юридического лица.</w:t>
      </w:r>
      <w:proofErr w:type="gramEnd"/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силу статьи 5 Закона ПМР «О государственной пошлине» налоговые органы освобождены от уплаты государственной пошлины. Учитывая, что исковые требования истца подлежат полному удовлетворению, государственная пошлина относится на ответчика (ст. 84 АПК ПМР).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руководствуясь пунктом  2 статьи 64 ГК ПМР, статьями 113-116 АПК ПМР,</w:t>
      </w:r>
    </w:p>
    <w:p w:rsidR="00056126" w:rsidRDefault="00056126" w:rsidP="00255CB3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056126" w:rsidRDefault="00056126" w:rsidP="00255CB3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056126" w:rsidRPr="008C6DB5" w:rsidRDefault="00056126" w:rsidP="00255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6DB5">
        <w:rPr>
          <w:rStyle w:val="a3"/>
          <w:rFonts w:ascii="Times New Roman" w:hAnsi="Times New Roman"/>
          <w:sz w:val="24"/>
          <w:szCs w:val="24"/>
        </w:rPr>
        <w:lastRenderedPageBreak/>
        <w:t>Решил:</w:t>
      </w:r>
    </w:p>
    <w:p w:rsidR="00056126" w:rsidRPr="008C6DB5" w:rsidRDefault="00056126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Исковые требования, удовлетворить.</w:t>
      </w:r>
    </w:p>
    <w:p w:rsidR="00056126" w:rsidRPr="008C6DB5" w:rsidRDefault="00056126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Ликвидировать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>», зарегистрированное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8C6DB5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03</w:t>
      </w:r>
      <w:r w:rsidRPr="008C6DB5">
        <w:rPr>
          <w:rFonts w:ascii="Times New Roman" w:hAnsi="Times New Roman"/>
          <w:sz w:val="24"/>
          <w:szCs w:val="24"/>
        </w:rPr>
        <w:t xml:space="preserve"> года, регистрационный номер 02-023-3</w:t>
      </w:r>
      <w:r>
        <w:rPr>
          <w:rFonts w:ascii="Times New Roman" w:hAnsi="Times New Roman"/>
          <w:sz w:val="24"/>
          <w:szCs w:val="24"/>
        </w:rPr>
        <w:t>131</w:t>
      </w:r>
      <w:r w:rsidRPr="008C6DB5">
        <w:rPr>
          <w:rFonts w:ascii="Times New Roman" w:hAnsi="Times New Roman"/>
          <w:sz w:val="24"/>
          <w:szCs w:val="24"/>
        </w:rPr>
        <w:t xml:space="preserve">, местонахождение: г. Бендеры,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Индустриальная</w:t>
      </w:r>
      <w:proofErr w:type="gramEnd"/>
      <w:r>
        <w:rPr>
          <w:rFonts w:ascii="Times New Roman" w:hAnsi="Times New Roman"/>
          <w:sz w:val="24"/>
          <w:szCs w:val="24"/>
        </w:rPr>
        <w:t>, 8-А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056126" w:rsidRPr="008C6DB5" w:rsidRDefault="00056126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Назначить в качестве ликвидатора ООО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 xml:space="preserve">» ликвидационную комиссию при Государственной администрации </w:t>
      </w:r>
      <w:proofErr w:type="gramStart"/>
      <w:r w:rsidRPr="008C6DB5">
        <w:rPr>
          <w:rFonts w:ascii="Times New Roman" w:hAnsi="Times New Roman"/>
          <w:sz w:val="24"/>
          <w:szCs w:val="24"/>
        </w:rPr>
        <w:t>г</w:t>
      </w:r>
      <w:proofErr w:type="gramEnd"/>
      <w:r w:rsidRPr="008C6DB5">
        <w:rPr>
          <w:rFonts w:ascii="Times New Roman" w:hAnsi="Times New Roman"/>
          <w:sz w:val="24"/>
          <w:szCs w:val="24"/>
        </w:rPr>
        <w:t>. Бендеры.</w:t>
      </w:r>
    </w:p>
    <w:p w:rsidR="00056126" w:rsidRPr="008C6DB5" w:rsidRDefault="00056126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Взыскать с ООО «</w:t>
      </w:r>
      <w:r>
        <w:rPr>
          <w:rFonts w:ascii="Times New Roman" w:hAnsi="Times New Roman"/>
          <w:sz w:val="24"/>
          <w:szCs w:val="24"/>
        </w:rPr>
        <w:t>Эксклюзив</w:t>
      </w:r>
      <w:r w:rsidRPr="008C6DB5">
        <w:rPr>
          <w:rFonts w:ascii="Times New Roman" w:hAnsi="Times New Roman"/>
          <w:sz w:val="24"/>
          <w:szCs w:val="24"/>
        </w:rPr>
        <w:t>» в доход Республиканского бюджета государственную пошлину в размере 369 рублей.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Решение может быть обжаловано в</w:t>
      </w:r>
      <w:r>
        <w:rPr>
          <w:rFonts w:ascii="Times New Roman" w:hAnsi="Times New Roman"/>
          <w:sz w:val="24"/>
          <w:szCs w:val="24"/>
        </w:rPr>
        <w:t xml:space="preserve"> течение 20 дней после принятия в кассационную инстанцию Арбитражного суда Приднестровской Молдавской Республики</w:t>
      </w: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056126" w:rsidRPr="008C6DB5" w:rsidRDefault="00056126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056126" w:rsidRPr="001C752C" w:rsidRDefault="00056126" w:rsidP="00255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52C">
        <w:rPr>
          <w:rStyle w:val="a3"/>
          <w:rFonts w:ascii="Times New Roman" w:hAnsi="Times New Roman"/>
          <w:b w:val="0"/>
          <w:sz w:val="24"/>
          <w:szCs w:val="24"/>
        </w:rPr>
        <w:t xml:space="preserve">Судья                                                                                                                О.А.Шидловская </w:t>
      </w:r>
    </w:p>
    <w:sectPr w:rsidR="00056126" w:rsidRPr="001C752C" w:rsidSect="00560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BAB"/>
    <w:multiLevelType w:val="hybridMultilevel"/>
    <w:tmpl w:val="2E4A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B3"/>
    <w:rsid w:val="000042AC"/>
    <w:rsid w:val="000140A6"/>
    <w:rsid w:val="00056126"/>
    <w:rsid w:val="0015608F"/>
    <w:rsid w:val="001C752C"/>
    <w:rsid w:val="001D610C"/>
    <w:rsid w:val="001F51DC"/>
    <w:rsid w:val="00207BE3"/>
    <w:rsid w:val="0025121F"/>
    <w:rsid w:val="00255CB3"/>
    <w:rsid w:val="00284B0D"/>
    <w:rsid w:val="002B334D"/>
    <w:rsid w:val="002B6C6D"/>
    <w:rsid w:val="002F10FA"/>
    <w:rsid w:val="003517B5"/>
    <w:rsid w:val="003573D7"/>
    <w:rsid w:val="0049624E"/>
    <w:rsid w:val="004C045F"/>
    <w:rsid w:val="004F5382"/>
    <w:rsid w:val="00560410"/>
    <w:rsid w:val="005947C5"/>
    <w:rsid w:val="005D34A3"/>
    <w:rsid w:val="007212D6"/>
    <w:rsid w:val="00742C8D"/>
    <w:rsid w:val="007970D3"/>
    <w:rsid w:val="007F6CCE"/>
    <w:rsid w:val="007F70B1"/>
    <w:rsid w:val="00830090"/>
    <w:rsid w:val="008C6DB5"/>
    <w:rsid w:val="008F6FB8"/>
    <w:rsid w:val="008F7300"/>
    <w:rsid w:val="0091160A"/>
    <w:rsid w:val="00911B03"/>
    <w:rsid w:val="0095198A"/>
    <w:rsid w:val="00A367D7"/>
    <w:rsid w:val="00A624F2"/>
    <w:rsid w:val="00AA2691"/>
    <w:rsid w:val="00AC2788"/>
    <w:rsid w:val="00AE6BE9"/>
    <w:rsid w:val="00AF69BE"/>
    <w:rsid w:val="00B332FF"/>
    <w:rsid w:val="00C148AB"/>
    <w:rsid w:val="00C55D12"/>
    <w:rsid w:val="00C84A68"/>
    <w:rsid w:val="00D6680E"/>
    <w:rsid w:val="00E95A3D"/>
    <w:rsid w:val="00EB0F48"/>
    <w:rsid w:val="00F0126D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5C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ARB102</dc:creator>
  <cp:keywords/>
  <dc:description/>
  <cp:lastModifiedBy>Денис А. Абрамович</cp:lastModifiedBy>
  <cp:revision>3</cp:revision>
  <cp:lastPrinted>2014-06-30T06:20:00Z</cp:lastPrinted>
  <dcterms:created xsi:type="dcterms:W3CDTF">2014-06-30T06:21:00Z</dcterms:created>
  <dcterms:modified xsi:type="dcterms:W3CDTF">2014-06-30T13:25:00Z</dcterms:modified>
</cp:coreProperties>
</file>