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0" w:rsidRPr="00D8319E" w:rsidRDefault="0011353D" w:rsidP="0059771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-196215</wp:posOffset>
            </wp:positionV>
            <wp:extent cx="7407910" cy="3228975"/>
            <wp:effectExtent l="19050" t="0" r="2540" b="0"/>
            <wp:wrapNone/>
            <wp:docPr id="6" name="Рисунок 0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91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ind w:firstLine="708"/>
        <w:jc w:val="both"/>
        <w:rPr>
          <w:lang w:val="en-US"/>
        </w:rPr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rPr>
          <w:lang w:val="en-US"/>
        </w:rPr>
        <w:t xml:space="preserve">    </w:t>
      </w:r>
      <w:r w:rsidRPr="00D8319E">
        <w:rPr>
          <w:lang w:val="en-US"/>
        </w:rPr>
        <w:tab/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     </w:t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  <w:r>
        <w:t xml:space="preserve">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597710" w:rsidRDefault="009D373F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</w:t>
      </w:r>
      <w:r w:rsidR="00F120B5">
        <w:rPr>
          <w:sz w:val="24"/>
          <w:szCs w:val="24"/>
        </w:rPr>
        <w:t>2</w:t>
      </w:r>
      <w:r w:rsidR="00597710">
        <w:rPr>
          <w:sz w:val="24"/>
          <w:szCs w:val="24"/>
        </w:rPr>
        <w:t>1</w:t>
      </w:r>
      <w:r w:rsidR="00597710" w:rsidRPr="00597710">
        <w:rPr>
          <w:sz w:val="24"/>
          <w:szCs w:val="24"/>
        </w:rPr>
        <w:t xml:space="preserve">           </w:t>
      </w:r>
      <w:r w:rsidR="00597710">
        <w:rPr>
          <w:sz w:val="24"/>
          <w:szCs w:val="24"/>
        </w:rPr>
        <w:t xml:space="preserve"> </w:t>
      </w:r>
      <w:r w:rsidR="0027055B">
        <w:rPr>
          <w:sz w:val="24"/>
          <w:szCs w:val="24"/>
        </w:rPr>
        <w:t xml:space="preserve"> </w:t>
      </w:r>
      <w:r w:rsidR="00F120B5">
        <w:rPr>
          <w:sz w:val="24"/>
          <w:szCs w:val="24"/>
        </w:rPr>
        <w:t xml:space="preserve"> </w:t>
      </w:r>
      <w:r w:rsidR="0027055B">
        <w:rPr>
          <w:sz w:val="24"/>
          <w:szCs w:val="24"/>
        </w:rPr>
        <w:t xml:space="preserve">  </w:t>
      </w:r>
      <w:r w:rsidR="00597710">
        <w:rPr>
          <w:sz w:val="24"/>
          <w:szCs w:val="24"/>
        </w:rPr>
        <w:t>ма</w:t>
      </w:r>
      <w:r w:rsidR="0027055B">
        <w:rPr>
          <w:sz w:val="24"/>
          <w:szCs w:val="24"/>
        </w:rPr>
        <w:t>я</w:t>
      </w:r>
      <w:r w:rsidR="00597710">
        <w:rPr>
          <w:sz w:val="24"/>
          <w:szCs w:val="24"/>
        </w:rPr>
        <w:t xml:space="preserve">                </w:t>
      </w:r>
      <w:r w:rsidR="00597710" w:rsidRPr="00597710">
        <w:rPr>
          <w:sz w:val="24"/>
          <w:szCs w:val="24"/>
        </w:rPr>
        <w:t xml:space="preserve">13                                  </w:t>
      </w:r>
      <w:r w:rsidR="00F120B5">
        <w:rPr>
          <w:sz w:val="24"/>
          <w:szCs w:val="24"/>
        </w:rPr>
        <w:t xml:space="preserve"> </w:t>
      </w:r>
      <w:r w:rsidR="00597710" w:rsidRPr="00597710">
        <w:rPr>
          <w:sz w:val="24"/>
          <w:szCs w:val="24"/>
        </w:rPr>
        <w:t xml:space="preserve">                              </w:t>
      </w:r>
      <w:r w:rsidR="00597710">
        <w:rPr>
          <w:sz w:val="24"/>
          <w:szCs w:val="24"/>
        </w:rPr>
        <w:t xml:space="preserve">   </w:t>
      </w:r>
      <w:r w:rsidR="0027055B">
        <w:rPr>
          <w:sz w:val="24"/>
          <w:szCs w:val="24"/>
        </w:rPr>
        <w:t>48</w:t>
      </w:r>
      <w:r w:rsidR="00597710" w:rsidRPr="00597710">
        <w:rPr>
          <w:sz w:val="24"/>
          <w:szCs w:val="24"/>
        </w:rPr>
        <w:t>/13-02к</w:t>
      </w:r>
    </w:p>
    <w:p w:rsidR="00597710" w:rsidRP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 w:rsidRPr="00597710">
        <w:rPr>
          <w:sz w:val="24"/>
          <w:szCs w:val="24"/>
        </w:rPr>
        <w:t xml:space="preserve">  </w:t>
      </w:r>
    </w:p>
    <w:p w:rsidR="00597710" w:rsidRPr="00597710" w:rsidRDefault="00597710" w:rsidP="00597710">
      <w:pPr>
        <w:rPr>
          <w:sz w:val="24"/>
          <w:szCs w:val="24"/>
        </w:rPr>
      </w:pPr>
    </w:p>
    <w:p w:rsidR="009D373F" w:rsidRDefault="009D373F" w:rsidP="00E64AAA">
      <w:pPr>
        <w:ind w:firstLine="720"/>
        <w:jc w:val="both"/>
        <w:rPr>
          <w:sz w:val="24"/>
          <w:szCs w:val="24"/>
          <w:lang w:val="en-US"/>
        </w:rPr>
      </w:pPr>
    </w:p>
    <w:p w:rsidR="00D12F70" w:rsidRDefault="00597710" w:rsidP="00E64AAA">
      <w:pPr>
        <w:ind w:firstLine="720"/>
        <w:jc w:val="both"/>
        <w:rPr>
          <w:sz w:val="24"/>
          <w:szCs w:val="24"/>
        </w:rPr>
      </w:pPr>
      <w:r w:rsidRPr="00597710">
        <w:rPr>
          <w:sz w:val="24"/>
          <w:szCs w:val="24"/>
        </w:rPr>
        <w:t>Суд кассационной инстанции Арбитражного суда ПМР в составе заместителя Председателя Арбитражного суда ПМР Лука Е.В. рассмотрел в открытом судебном заседании кассационную жалобу</w:t>
      </w:r>
      <w:r w:rsidR="00E64AAA" w:rsidRPr="00E64AAA">
        <w:t xml:space="preserve"> </w:t>
      </w:r>
      <w:r w:rsidR="0027055B" w:rsidRPr="0027055B">
        <w:rPr>
          <w:sz w:val="24"/>
          <w:szCs w:val="24"/>
        </w:rPr>
        <w:t>КСП «Россия», Рыбницкий район, с.Малый Молокиш (адрес места нахождения конкурсного управляющего: г.Рыбница, ул.Гагарина, д.2) на решение Арбитражного суда ПМР от 27 марта 2013 года по делу № 741/12-(12)08, возбужденному по заявлению Прокурора Приднестровской Молдавской Республики (г.Тирасполь, ул.К.Либкнехта, д.383) в защиту государственных и общественных интересов в лице Совета народных депутатов Рыбницкого района и г.Рыбница (г.Рыбница, пр.Победы, д.4) к КСП «Россия» о присуждении к исполнению обязанности в натуре, с участием в деле третьих лиц, не заявляющих самостоятельных требований на предмет спора, на стороне ответчика: Филимоновой Н.Я. (Рыбницкий район, с.Малый Молокиш, ул.Советская, д.63), Подолян В.М. (Рыбницкий район, с.Малый Молокиш, ул.Советская, д.32),</w:t>
      </w:r>
      <w:r w:rsidR="0027055B">
        <w:rPr>
          <w:sz w:val="24"/>
          <w:szCs w:val="24"/>
        </w:rPr>
        <w:t xml:space="preserve"> </w:t>
      </w:r>
      <w:r w:rsidR="00E64AAA" w:rsidRPr="00E64AAA">
        <w:rPr>
          <w:sz w:val="24"/>
          <w:szCs w:val="24"/>
        </w:rPr>
        <w:t>при участии в судебном заседании</w:t>
      </w:r>
      <w:r w:rsidR="00D12F70">
        <w:rPr>
          <w:sz w:val="24"/>
          <w:szCs w:val="24"/>
        </w:rPr>
        <w:t>:</w:t>
      </w:r>
    </w:p>
    <w:p w:rsidR="00D12F70" w:rsidRPr="00D12F70" w:rsidRDefault="00D12F70" w:rsidP="00D12F70">
      <w:pPr>
        <w:ind w:firstLine="720"/>
        <w:jc w:val="both"/>
        <w:rPr>
          <w:sz w:val="24"/>
          <w:szCs w:val="24"/>
        </w:rPr>
      </w:pPr>
      <w:r w:rsidRPr="00D12F70">
        <w:rPr>
          <w:sz w:val="24"/>
          <w:szCs w:val="24"/>
        </w:rPr>
        <w:t xml:space="preserve">от Прокурора ПМР: Черкез А.Г. </w:t>
      </w:r>
      <w:r>
        <w:rPr>
          <w:sz w:val="24"/>
          <w:szCs w:val="24"/>
        </w:rPr>
        <w:t>(</w:t>
      </w:r>
      <w:r w:rsidRPr="00D12F70">
        <w:rPr>
          <w:sz w:val="24"/>
          <w:szCs w:val="24"/>
        </w:rPr>
        <w:t>доверенност</w:t>
      </w:r>
      <w:r>
        <w:rPr>
          <w:sz w:val="24"/>
          <w:szCs w:val="24"/>
        </w:rPr>
        <w:t>ь</w:t>
      </w:r>
      <w:r w:rsidRPr="00D12F70">
        <w:rPr>
          <w:sz w:val="24"/>
          <w:szCs w:val="24"/>
        </w:rPr>
        <w:t xml:space="preserve"> от 20.11.2012г. №603-04/2012</w:t>
      </w:r>
      <w:r>
        <w:rPr>
          <w:sz w:val="24"/>
          <w:szCs w:val="24"/>
        </w:rPr>
        <w:t>)</w:t>
      </w:r>
      <w:r w:rsidRPr="00D12F70">
        <w:rPr>
          <w:sz w:val="24"/>
          <w:szCs w:val="24"/>
        </w:rPr>
        <w:t>;</w:t>
      </w:r>
    </w:p>
    <w:p w:rsidR="00D12F70" w:rsidRDefault="00D12F70" w:rsidP="00D12F70">
      <w:pPr>
        <w:ind w:firstLine="720"/>
        <w:jc w:val="both"/>
        <w:rPr>
          <w:sz w:val="24"/>
          <w:szCs w:val="24"/>
        </w:rPr>
      </w:pPr>
      <w:r w:rsidRPr="00D12F70">
        <w:rPr>
          <w:sz w:val="24"/>
          <w:szCs w:val="24"/>
        </w:rPr>
        <w:t>от ответчика:</w:t>
      </w:r>
      <w:r w:rsidR="00593260">
        <w:rPr>
          <w:sz w:val="24"/>
          <w:szCs w:val="24"/>
        </w:rPr>
        <w:t xml:space="preserve"> Крук А.М.</w:t>
      </w:r>
      <w:r w:rsidR="00593260" w:rsidRPr="00593260">
        <w:rPr>
          <w:sz w:val="24"/>
          <w:szCs w:val="24"/>
        </w:rPr>
        <w:t xml:space="preserve"> </w:t>
      </w:r>
      <w:r w:rsidR="00593260">
        <w:rPr>
          <w:sz w:val="24"/>
          <w:szCs w:val="24"/>
        </w:rPr>
        <w:t>(</w:t>
      </w:r>
      <w:r w:rsidR="00593260" w:rsidRPr="00593260">
        <w:rPr>
          <w:sz w:val="24"/>
          <w:szCs w:val="24"/>
        </w:rPr>
        <w:t>конкурсный управляющий</w:t>
      </w:r>
      <w:r w:rsidR="0009576F">
        <w:rPr>
          <w:sz w:val="24"/>
          <w:szCs w:val="24"/>
        </w:rPr>
        <w:t xml:space="preserve">  </w:t>
      </w:r>
      <w:r w:rsidR="0009576F" w:rsidRPr="0027055B">
        <w:rPr>
          <w:sz w:val="24"/>
          <w:szCs w:val="24"/>
        </w:rPr>
        <w:t>КСП «Россия»</w:t>
      </w:r>
      <w:r w:rsidR="0009576F">
        <w:rPr>
          <w:sz w:val="24"/>
          <w:szCs w:val="24"/>
        </w:rPr>
        <w:t xml:space="preserve"> согласно определению суда от 06.02.06 г. по делу № 1263/05-06,07,10)</w:t>
      </w:r>
      <w:r w:rsidRPr="00D12F70">
        <w:rPr>
          <w:sz w:val="24"/>
          <w:szCs w:val="24"/>
        </w:rPr>
        <w:t>;</w:t>
      </w:r>
      <w:r w:rsidR="00E64AAA" w:rsidRPr="00E64AAA">
        <w:rPr>
          <w:sz w:val="24"/>
          <w:szCs w:val="24"/>
        </w:rPr>
        <w:t xml:space="preserve"> </w:t>
      </w:r>
    </w:p>
    <w:p w:rsidR="0009576F" w:rsidRDefault="0009576F" w:rsidP="00D12F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9576F">
        <w:rPr>
          <w:sz w:val="24"/>
          <w:szCs w:val="24"/>
        </w:rPr>
        <w:t>ретье</w:t>
      </w:r>
      <w:r>
        <w:rPr>
          <w:sz w:val="24"/>
          <w:szCs w:val="24"/>
        </w:rPr>
        <w:t>го</w:t>
      </w:r>
      <w:r w:rsidRPr="0009576F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а, не заявляющего </w:t>
      </w:r>
      <w:r w:rsidRPr="0009576F">
        <w:rPr>
          <w:sz w:val="24"/>
          <w:szCs w:val="24"/>
        </w:rPr>
        <w:t>самостоятельных требований на предмет спора на стороне</w:t>
      </w:r>
      <w:r>
        <w:rPr>
          <w:sz w:val="24"/>
          <w:szCs w:val="24"/>
        </w:rPr>
        <w:t xml:space="preserve"> ответчика, Филимоновой Н.Я.</w:t>
      </w:r>
      <w:r w:rsidRPr="0009576F">
        <w:rPr>
          <w:sz w:val="24"/>
          <w:szCs w:val="24"/>
        </w:rPr>
        <w:t xml:space="preserve"> </w:t>
      </w:r>
    </w:p>
    <w:p w:rsidR="00597710" w:rsidRDefault="00DC35A9" w:rsidP="005977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 и</w:t>
      </w:r>
      <w:r w:rsidR="0009576F" w:rsidRPr="00D12F70">
        <w:rPr>
          <w:sz w:val="24"/>
          <w:szCs w:val="24"/>
        </w:rPr>
        <w:t>ст</w:t>
      </w:r>
      <w:r w:rsidR="0009576F">
        <w:rPr>
          <w:sz w:val="24"/>
          <w:szCs w:val="24"/>
        </w:rPr>
        <w:t>е</w:t>
      </w:r>
      <w:r w:rsidR="0009576F" w:rsidRPr="00D12F70">
        <w:rPr>
          <w:sz w:val="24"/>
          <w:szCs w:val="24"/>
        </w:rPr>
        <w:t>ц</w:t>
      </w:r>
      <w:r w:rsidR="0009576F">
        <w:rPr>
          <w:sz w:val="24"/>
          <w:szCs w:val="24"/>
        </w:rPr>
        <w:t xml:space="preserve"> и т</w:t>
      </w:r>
      <w:r w:rsidR="00E64AAA" w:rsidRPr="00E64AAA">
        <w:rPr>
          <w:sz w:val="24"/>
          <w:szCs w:val="24"/>
        </w:rPr>
        <w:t xml:space="preserve">ретье лицо, не заявляющее самостоятельных требований на предмет спора на стороне </w:t>
      </w:r>
      <w:r w:rsidR="0009576F">
        <w:rPr>
          <w:sz w:val="24"/>
          <w:szCs w:val="24"/>
        </w:rPr>
        <w:t>ответчика, Подолян</w:t>
      </w:r>
      <w:r w:rsidR="00C2750F">
        <w:rPr>
          <w:sz w:val="24"/>
          <w:szCs w:val="24"/>
        </w:rPr>
        <w:t xml:space="preserve"> В.М.</w:t>
      </w:r>
      <w:r w:rsidR="00E64AAA" w:rsidRPr="00E64AAA">
        <w:rPr>
          <w:sz w:val="24"/>
          <w:szCs w:val="24"/>
        </w:rPr>
        <w:t xml:space="preserve"> в судебное заседание не явил</w:t>
      </w:r>
      <w:r w:rsidR="00C2750F">
        <w:rPr>
          <w:sz w:val="24"/>
          <w:szCs w:val="24"/>
        </w:rPr>
        <w:t>и</w:t>
      </w:r>
      <w:r w:rsidR="00E64AAA" w:rsidRPr="00E64AAA">
        <w:rPr>
          <w:sz w:val="24"/>
          <w:szCs w:val="24"/>
        </w:rPr>
        <w:t>сь при надлежащем извещении о времени и месте судебного разбирательства (уведомления от 2</w:t>
      </w:r>
      <w:r>
        <w:rPr>
          <w:sz w:val="24"/>
          <w:szCs w:val="24"/>
        </w:rPr>
        <w:t>4</w:t>
      </w:r>
      <w:r w:rsidR="00E64AAA" w:rsidRPr="00E64AA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E64AAA" w:rsidRPr="00E64AAA">
        <w:rPr>
          <w:sz w:val="24"/>
          <w:szCs w:val="24"/>
        </w:rPr>
        <w:t xml:space="preserve">.2013 г. за № </w:t>
      </w:r>
      <w:r>
        <w:rPr>
          <w:sz w:val="24"/>
          <w:szCs w:val="24"/>
        </w:rPr>
        <w:t>801</w:t>
      </w:r>
      <w:r w:rsidR="00E64AAA">
        <w:rPr>
          <w:sz w:val="24"/>
          <w:szCs w:val="24"/>
        </w:rPr>
        <w:t xml:space="preserve"> и за № </w:t>
      </w:r>
      <w:r>
        <w:rPr>
          <w:sz w:val="24"/>
          <w:szCs w:val="24"/>
        </w:rPr>
        <w:t>8</w:t>
      </w:r>
      <w:r w:rsidR="00E64AA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E64AAA" w:rsidRPr="00E64AAA">
        <w:rPr>
          <w:sz w:val="24"/>
          <w:szCs w:val="24"/>
        </w:rPr>
        <w:t>)</w:t>
      </w:r>
      <w:r w:rsidR="00E64AAA">
        <w:rPr>
          <w:sz w:val="24"/>
          <w:szCs w:val="24"/>
        </w:rPr>
        <w:t>.</w:t>
      </w:r>
      <w:r w:rsidR="00E64AAA" w:rsidRPr="00E64AAA">
        <w:rPr>
          <w:sz w:val="24"/>
          <w:szCs w:val="24"/>
        </w:rPr>
        <w:t xml:space="preserve">  </w:t>
      </w:r>
      <w:r w:rsidR="00597710" w:rsidRPr="00597710">
        <w:rPr>
          <w:sz w:val="24"/>
          <w:szCs w:val="24"/>
        </w:rPr>
        <w:t xml:space="preserve"> </w:t>
      </w:r>
    </w:p>
    <w:p w:rsidR="00E64AAA" w:rsidRPr="00597710" w:rsidRDefault="00E64AAA" w:rsidP="00597710">
      <w:pPr>
        <w:ind w:firstLine="720"/>
        <w:jc w:val="both"/>
        <w:rPr>
          <w:sz w:val="24"/>
          <w:szCs w:val="24"/>
        </w:rPr>
      </w:pPr>
    </w:p>
    <w:p w:rsidR="00C71A90" w:rsidRDefault="00BD11D9" w:rsidP="003F681E">
      <w:pPr>
        <w:pStyle w:val="a9"/>
        <w:ind w:right="0" w:firstLine="567"/>
        <w:jc w:val="center"/>
        <w:rPr>
          <w:b/>
          <w:bCs/>
          <w:szCs w:val="24"/>
        </w:rPr>
      </w:pPr>
      <w:r w:rsidRPr="00B576E1">
        <w:rPr>
          <w:b/>
          <w:bCs/>
          <w:szCs w:val="24"/>
        </w:rPr>
        <w:t>У С Т А Н О В И Л:</w:t>
      </w:r>
    </w:p>
    <w:p w:rsidR="00B576E1" w:rsidRPr="00B576E1" w:rsidRDefault="00B576E1" w:rsidP="003F681E">
      <w:pPr>
        <w:pStyle w:val="a9"/>
        <w:ind w:right="0" w:firstLine="567"/>
        <w:jc w:val="center"/>
        <w:rPr>
          <w:b/>
          <w:bCs/>
          <w:szCs w:val="24"/>
        </w:rPr>
      </w:pPr>
    </w:p>
    <w:p w:rsidR="00CE73E0" w:rsidRDefault="000F1969" w:rsidP="00CE73E0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Решением </w:t>
      </w:r>
      <w:r w:rsidR="00CE73E0" w:rsidRPr="0027055B">
        <w:rPr>
          <w:sz w:val="24"/>
          <w:szCs w:val="24"/>
        </w:rPr>
        <w:t>от 27 марта 201</w:t>
      </w:r>
      <w:r w:rsidR="00CE73E0">
        <w:rPr>
          <w:sz w:val="24"/>
          <w:szCs w:val="24"/>
        </w:rPr>
        <w:t xml:space="preserve">3 года по делу № 741/12-(12)08 </w:t>
      </w:r>
      <w:r w:rsidR="00D6622C" w:rsidRPr="00F57C4E">
        <w:rPr>
          <w:sz w:val="24"/>
          <w:szCs w:val="24"/>
        </w:rPr>
        <w:t>Арбитражный суд ПМР удовлетворил</w:t>
      </w:r>
      <w:r w:rsidR="00CE73E0">
        <w:rPr>
          <w:sz w:val="24"/>
          <w:szCs w:val="24"/>
        </w:rPr>
        <w:t xml:space="preserve"> </w:t>
      </w:r>
      <w:r w:rsidR="00D6622C" w:rsidRPr="00F57C4E">
        <w:rPr>
          <w:sz w:val="24"/>
          <w:szCs w:val="24"/>
        </w:rPr>
        <w:t xml:space="preserve">исковые требования </w:t>
      </w:r>
      <w:r w:rsidR="00CE73E0" w:rsidRPr="00CE73E0">
        <w:rPr>
          <w:sz w:val="24"/>
          <w:szCs w:val="24"/>
        </w:rPr>
        <w:t>Прокурора Приднестровской Молдавской Республики</w:t>
      </w:r>
      <w:r w:rsidR="00CE73E0">
        <w:rPr>
          <w:sz w:val="24"/>
          <w:szCs w:val="24"/>
        </w:rPr>
        <w:t xml:space="preserve"> (далее – Прокурора ПМР)</w:t>
      </w:r>
      <w:r w:rsidR="00CE73E0" w:rsidRPr="00CE73E0">
        <w:rPr>
          <w:sz w:val="24"/>
          <w:szCs w:val="24"/>
        </w:rPr>
        <w:t>,</w:t>
      </w:r>
      <w:r w:rsidR="00CE73E0">
        <w:rPr>
          <w:sz w:val="24"/>
          <w:szCs w:val="24"/>
        </w:rPr>
        <w:t xml:space="preserve"> обязав кооперативное сельскохозяйственное предприятие (далее – </w:t>
      </w:r>
      <w:r w:rsidR="00CE73E0" w:rsidRPr="00CE73E0">
        <w:rPr>
          <w:sz w:val="24"/>
          <w:szCs w:val="24"/>
        </w:rPr>
        <w:t>КСП</w:t>
      </w:r>
      <w:r w:rsidR="00CE73E0">
        <w:rPr>
          <w:sz w:val="24"/>
          <w:szCs w:val="24"/>
        </w:rPr>
        <w:t>)</w:t>
      </w:r>
      <w:r w:rsidR="00CE73E0" w:rsidRPr="00CE73E0">
        <w:rPr>
          <w:sz w:val="24"/>
          <w:szCs w:val="24"/>
        </w:rPr>
        <w:t xml:space="preserve"> «Россия» в десятидневный срок со дня вступления решения в законную силу передать в муниципальную собственность:- жилой дом № 26, расположенный по адресу: Рыбницкий район, с.Малый Молокиш, ул.Советская; -жилой дом № 28, расположенный по адресу: Рыбницкий район, с.Малый Молокиш, ул. Советская; -жилой дом № 30, расположенный по адресу: Рыбницкий район, сМалый Молокиш, ул. Советская; - жилой дом № 32, расположенный по адресу: Рыбницкий район, с.Малый Молокиш, ул. Советская.</w:t>
      </w:r>
    </w:p>
    <w:p w:rsidR="001B00E0" w:rsidRDefault="00CE73E0" w:rsidP="00F57C4E">
      <w:pPr>
        <w:ind w:firstLine="567"/>
        <w:jc w:val="both"/>
        <w:rPr>
          <w:sz w:val="24"/>
          <w:szCs w:val="24"/>
        </w:rPr>
      </w:pPr>
      <w:r w:rsidRPr="0027055B">
        <w:rPr>
          <w:sz w:val="24"/>
          <w:szCs w:val="24"/>
        </w:rPr>
        <w:t>КСП «Россия»</w:t>
      </w:r>
      <w:r>
        <w:rPr>
          <w:sz w:val="24"/>
          <w:szCs w:val="24"/>
        </w:rPr>
        <w:t>, являющее</w:t>
      </w:r>
      <w:r w:rsidR="00585245" w:rsidRPr="00F57C4E">
        <w:rPr>
          <w:sz w:val="24"/>
          <w:szCs w:val="24"/>
        </w:rPr>
        <w:t>ся ответчиком,</w:t>
      </w:r>
      <w:r w:rsidR="00A24D7A" w:rsidRPr="00F57C4E">
        <w:rPr>
          <w:sz w:val="24"/>
          <w:szCs w:val="24"/>
        </w:rPr>
        <w:t xml:space="preserve"> не согласившись </w:t>
      </w:r>
      <w:r w:rsidR="00205F29" w:rsidRPr="00F57C4E">
        <w:rPr>
          <w:sz w:val="24"/>
          <w:szCs w:val="24"/>
        </w:rPr>
        <w:t>с</w:t>
      </w:r>
      <w:r w:rsidR="00A24D7A" w:rsidRPr="00F57C4E">
        <w:rPr>
          <w:sz w:val="24"/>
          <w:szCs w:val="24"/>
        </w:rPr>
        <w:t xml:space="preserve"> принятым </w:t>
      </w:r>
      <w:r w:rsidR="00366CC7" w:rsidRPr="00F57C4E">
        <w:rPr>
          <w:sz w:val="24"/>
          <w:szCs w:val="24"/>
        </w:rPr>
        <w:t>р</w:t>
      </w:r>
      <w:r w:rsidR="00A24D7A" w:rsidRPr="00F57C4E">
        <w:rPr>
          <w:sz w:val="24"/>
          <w:szCs w:val="24"/>
        </w:rPr>
        <w:t xml:space="preserve">ешением, </w:t>
      </w:r>
      <w:r>
        <w:rPr>
          <w:sz w:val="24"/>
          <w:szCs w:val="24"/>
        </w:rPr>
        <w:t>18</w:t>
      </w:r>
      <w:r w:rsidR="00205F29" w:rsidRPr="00F57C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</w:t>
      </w:r>
      <w:r w:rsidR="00205F29" w:rsidRPr="00F57C4E">
        <w:rPr>
          <w:sz w:val="24"/>
          <w:szCs w:val="24"/>
        </w:rPr>
        <w:t>201</w:t>
      </w:r>
      <w:r w:rsidR="00585245" w:rsidRPr="00F57C4E">
        <w:rPr>
          <w:sz w:val="24"/>
          <w:szCs w:val="24"/>
        </w:rPr>
        <w:t>3</w:t>
      </w:r>
      <w:r w:rsidR="00205F29" w:rsidRPr="00F57C4E">
        <w:rPr>
          <w:sz w:val="24"/>
          <w:szCs w:val="24"/>
        </w:rPr>
        <w:t xml:space="preserve"> года </w:t>
      </w:r>
      <w:r w:rsidR="00A24D7A" w:rsidRPr="00F57C4E">
        <w:rPr>
          <w:sz w:val="24"/>
          <w:szCs w:val="24"/>
        </w:rPr>
        <w:t>подал</w:t>
      </w:r>
      <w:r>
        <w:rPr>
          <w:sz w:val="24"/>
          <w:szCs w:val="24"/>
        </w:rPr>
        <w:t>о</w:t>
      </w:r>
      <w:r w:rsidR="00A24D7A" w:rsidRPr="00F57C4E">
        <w:rPr>
          <w:sz w:val="24"/>
          <w:szCs w:val="24"/>
        </w:rPr>
        <w:t xml:space="preserve"> кассационную жалобу</w:t>
      </w:r>
      <w:r w:rsidR="00205F29" w:rsidRPr="00F57C4E">
        <w:rPr>
          <w:sz w:val="24"/>
          <w:szCs w:val="24"/>
        </w:rPr>
        <w:t xml:space="preserve">, в которой </w:t>
      </w:r>
      <w:r w:rsidR="00366CC7" w:rsidRPr="00F57C4E">
        <w:rPr>
          <w:sz w:val="24"/>
          <w:szCs w:val="24"/>
        </w:rPr>
        <w:t xml:space="preserve">просит отменить </w:t>
      </w:r>
      <w:r w:rsidR="00205F29" w:rsidRPr="00F57C4E">
        <w:rPr>
          <w:sz w:val="24"/>
          <w:szCs w:val="24"/>
        </w:rPr>
        <w:t xml:space="preserve">решение Арбитражного суда </w:t>
      </w:r>
      <w:r w:rsidR="00366CC7" w:rsidRPr="00F57C4E">
        <w:rPr>
          <w:sz w:val="24"/>
          <w:szCs w:val="24"/>
        </w:rPr>
        <w:t xml:space="preserve">ПМР </w:t>
      </w:r>
      <w:r w:rsidR="00585245" w:rsidRPr="00F57C4E">
        <w:rPr>
          <w:sz w:val="24"/>
          <w:szCs w:val="24"/>
        </w:rPr>
        <w:t xml:space="preserve">от </w:t>
      </w:r>
      <w:r w:rsidRPr="0027055B">
        <w:rPr>
          <w:sz w:val="24"/>
          <w:szCs w:val="24"/>
        </w:rPr>
        <w:t>27 марта 201</w:t>
      </w:r>
      <w:r>
        <w:rPr>
          <w:sz w:val="24"/>
          <w:szCs w:val="24"/>
        </w:rPr>
        <w:t xml:space="preserve">3 года по делу № 741/12-(12)08 </w:t>
      </w:r>
      <w:r w:rsidR="00D014EE" w:rsidRPr="00F57C4E">
        <w:rPr>
          <w:sz w:val="24"/>
          <w:szCs w:val="24"/>
        </w:rPr>
        <w:t xml:space="preserve">и </w:t>
      </w:r>
      <w:r w:rsidR="001B00E0">
        <w:rPr>
          <w:sz w:val="24"/>
          <w:szCs w:val="24"/>
        </w:rPr>
        <w:t>направить дело на</w:t>
      </w:r>
      <w:r w:rsidR="00585245" w:rsidRPr="00F57C4E">
        <w:rPr>
          <w:sz w:val="24"/>
          <w:szCs w:val="24"/>
        </w:rPr>
        <w:t xml:space="preserve"> </w:t>
      </w:r>
      <w:r w:rsidR="00D014EE" w:rsidRPr="00F57C4E">
        <w:rPr>
          <w:sz w:val="24"/>
          <w:szCs w:val="24"/>
        </w:rPr>
        <w:t xml:space="preserve">новое </w:t>
      </w:r>
      <w:r w:rsidR="001B00E0">
        <w:rPr>
          <w:sz w:val="24"/>
          <w:szCs w:val="24"/>
        </w:rPr>
        <w:t xml:space="preserve">рассмотрение в ином составе суда. </w:t>
      </w:r>
    </w:p>
    <w:p w:rsidR="00585245" w:rsidRPr="00F57C4E" w:rsidRDefault="00585245" w:rsidP="00F57C4E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lastRenderedPageBreak/>
        <w:t>Определением от 2</w:t>
      </w:r>
      <w:r w:rsidR="001B00E0">
        <w:rPr>
          <w:sz w:val="24"/>
          <w:szCs w:val="24"/>
        </w:rPr>
        <w:t>3</w:t>
      </w:r>
      <w:r w:rsidRPr="00F57C4E">
        <w:rPr>
          <w:sz w:val="24"/>
          <w:szCs w:val="24"/>
        </w:rPr>
        <w:t xml:space="preserve"> </w:t>
      </w:r>
      <w:r w:rsidR="001B00E0">
        <w:rPr>
          <w:sz w:val="24"/>
          <w:szCs w:val="24"/>
        </w:rPr>
        <w:t xml:space="preserve">апреля </w:t>
      </w:r>
      <w:r w:rsidRPr="00F57C4E">
        <w:rPr>
          <w:sz w:val="24"/>
          <w:szCs w:val="24"/>
        </w:rPr>
        <w:t xml:space="preserve">2013 г. кассационная жалоба принята к производству кассационной инстанции Арбитражного суда ПМР и дело назначено к судебному разбирательству на </w:t>
      </w:r>
      <w:r w:rsidR="001B00E0">
        <w:rPr>
          <w:sz w:val="24"/>
          <w:szCs w:val="24"/>
        </w:rPr>
        <w:t>2</w:t>
      </w:r>
      <w:r w:rsidRPr="00F57C4E">
        <w:rPr>
          <w:sz w:val="24"/>
          <w:szCs w:val="24"/>
        </w:rPr>
        <w:t xml:space="preserve">1 </w:t>
      </w:r>
      <w:r w:rsidR="001B00E0">
        <w:rPr>
          <w:sz w:val="24"/>
          <w:szCs w:val="24"/>
        </w:rPr>
        <w:t>м</w:t>
      </w:r>
      <w:r w:rsidRPr="00F57C4E">
        <w:rPr>
          <w:sz w:val="24"/>
          <w:szCs w:val="24"/>
        </w:rPr>
        <w:t xml:space="preserve">ая </w:t>
      </w:r>
      <w:smartTag w:uri="urn:schemas-microsoft-com:office:smarttags" w:element="metricconverter">
        <w:smartTagPr>
          <w:attr w:name="ProductID" w:val="2013 г"/>
        </w:smartTagPr>
        <w:r w:rsidRPr="00F57C4E">
          <w:rPr>
            <w:sz w:val="24"/>
            <w:szCs w:val="24"/>
          </w:rPr>
          <w:t>2013 г</w:t>
        </w:r>
      </w:smartTag>
      <w:r w:rsidRPr="00F57C4E">
        <w:rPr>
          <w:sz w:val="24"/>
          <w:szCs w:val="24"/>
        </w:rPr>
        <w:t xml:space="preserve">.. </w:t>
      </w:r>
    </w:p>
    <w:p w:rsidR="00F277DD" w:rsidRPr="00F57C4E" w:rsidRDefault="00F277DD" w:rsidP="00F57C4E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Кассационная жалоба рассмотрена </w:t>
      </w:r>
      <w:r w:rsidR="001B00E0">
        <w:rPr>
          <w:sz w:val="24"/>
          <w:szCs w:val="24"/>
        </w:rPr>
        <w:t>2</w:t>
      </w:r>
      <w:r w:rsidR="00585245" w:rsidRPr="00F57C4E">
        <w:rPr>
          <w:sz w:val="24"/>
          <w:szCs w:val="24"/>
        </w:rPr>
        <w:t>1</w:t>
      </w:r>
      <w:r w:rsidRPr="00F57C4E">
        <w:rPr>
          <w:sz w:val="24"/>
          <w:szCs w:val="24"/>
        </w:rPr>
        <w:t xml:space="preserve"> </w:t>
      </w:r>
      <w:r w:rsidR="00585245" w:rsidRPr="00F57C4E">
        <w:rPr>
          <w:sz w:val="24"/>
          <w:szCs w:val="24"/>
        </w:rPr>
        <w:t>ма</w:t>
      </w:r>
      <w:r w:rsidR="001B00E0">
        <w:rPr>
          <w:sz w:val="24"/>
          <w:szCs w:val="24"/>
        </w:rPr>
        <w:t>я</w:t>
      </w:r>
      <w:r w:rsidR="00585245" w:rsidRPr="00F57C4E">
        <w:rPr>
          <w:sz w:val="24"/>
          <w:szCs w:val="24"/>
        </w:rPr>
        <w:t xml:space="preserve"> 2013</w:t>
      </w:r>
      <w:r w:rsidRPr="00F57C4E">
        <w:rPr>
          <w:sz w:val="24"/>
          <w:szCs w:val="24"/>
        </w:rPr>
        <w:t xml:space="preserve"> года. Полный текст Постановления изготовлен </w:t>
      </w:r>
      <w:r w:rsidR="00585245" w:rsidRPr="00F57C4E">
        <w:rPr>
          <w:sz w:val="24"/>
          <w:szCs w:val="24"/>
        </w:rPr>
        <w:t>2</w:t>
      </w:r>
      <w:r w:rsidR="001B00E0">
        <w:rPr>
          <w:sz w:val="24"/>
          <w:szCs w:val="24"/>
        </w:rPr>
        <w:t>7</w:t>
      </w:r>
      <w:r w:rsidR="00585245" w:rsidRPr="00F57C4E">
        <w:rPr>
          <w:sz w:val="24"/>
          <w:szCs w:val="24"/>
        </w:rPr>
        <w:t xml:space="preserve"> ма</w:t>
      </w:r>
      <w:r w:rsidR="001B00E0">
        <w:rPr>
          <w:sz w:val="24"/>
          <w:szCs w:val="24"/>
        </w:rPr>
        <w:t>я</w:t>
      </w:r>
      <w:r w:rsidR="00585245" w:rsidRPr="00F57C4E">
        <w:rPr>
          <w:sz w:val="24"/>
          <w:szCs w:val="24"/>
        </w:rPr>
        <w:t xml:space="preserve"> </w:t>
      </w:r>
      <w:r w:rsidRPr="00F57C4E">
        <w:rPr>
          <w:sz w:val="24"/>
          <w:szCs w:val="24"/>
        </w:rPr>
        <w:t>201</w:t>
      </w:r>
      <w:r w:rsidR="00585245" w:rsidRPr="00F57C4E">
        <w:rPr>
          <w:sz w:val="24"/>
          <w:szCs w:val="24"/>
        </w:rPr>
        <w:t>3</w:t>
      </w:r>
      <w:r w:rsidRPr="00F57C4E">
        <w:rPr>
          <w:sz w:val="24"/>
          <w:szCs w:val="24"/>
        </w:rPr>
        <w:t xml:space="preserve"> года. </w:t>
      </w:r>
    </w:p>
    <w:p w:rsidR="00C57078" w:rsidRDefault="001B00E0" w:rsidP="00C5707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 истец и т</w:t>
      </w:r>
      <w:r w:rsidR="00C57078" w:rsidRPr="00E64AAA">
        <w:rPr>
          <w:sz w:val="24"/>
          <w:szCs w:val="24"/>
        </w:rPr>
        <w:t xml:space="preserve">ретье лицо, не заявляющее самостоятельных требований на предмет спора на стороне </w:t>
      </w:r>
      <w:r>
        <w:rPr>
          <w:sz w:val="24"/>
          <w:szCs w:val="24"/>
        </w:rPr>
        <w:t xml:space="preserve">ответчика, </w:t>
      </w:r>
      <w:r w:rsidR="00C57078" w:rsidRPr="00E64AAA">
        <w:rPr>
          <w:sz w:val="24"/>
          <w:szCs w:val="24"/>
        </w:rPr>
        <w:t>-</w:t>
      </w:r>
      <w:r>
        <w:rPr>
          <w:sz w:val="24"/>
          <w:szCs w:val="24"/>
        </w:rPr>
        <w:t xml:space="preserve"> Подолян В.М.</w:t>
      </w:r>
      <w:r w:rsidR="00C57078">
        <w:rPr>
          <w:sz w:val="24"/>
          <w:szCs w:val="24"/>
        </w:rPr>
        <w:t>,</w:t>
      </w:r>
      <w:r w:rsidR="00C57078" w:rsidRPr="001D574B">
        <w:rPr>
          <w:sz w:val="24"/>
          <w:szCs w:val="24"/>
        </w:rPr>
        <w:t xml:space="preserve"> в судебное заседание не явил</w:t>
      </w:r>
      <w:r w:rsidR="00F120B5">
        <w:rPr>
          <w:sz w:val="24"/>
          <w:szCs w:val="24"/>
        </w:rPr>
        <w:t>и</w:t>
      </w:r>
      <w:r w:rsidR="00C57078" w:rsidRPr="001D574B">
        <w:rPr>
          <w:sz w:val="24"/>
          <w:szCs w:val="24"/>
        </w:rPr>
        <w:t>с</w:t>
      </w:r>
      <w:r w:rsidR="00C57078">
        <w:rPr>
          <w:sz w:val="24"/>
          <w:szCs w:val="24"/>
        </w:rPr>
        <w:t>ь</w:t>
      </w:r>
      <w:r w:rsidR="00C57078" w:rsidRPr="001D574B">
        <w:rPr>
          <w:sz w:val="24"/>
          <w:szCs w:val="24"/>
        </w:rPr>
        <w:t>, при надлежащем извещении о времени и месте судебного разбирательства.</w:t>
      </w:r>
      <w:r w:rsidR="00A528C4" w:rsidRPr="00A528C4">
        <w:t xml:space="preserve"> </w:t>
      </w:r>
      <w:r w:rsidR="00A528C4" w:rsidRPr="00A528C4">
        <w:rPr>
          <w:sz w:val="24"/>
          <w:szCs w:val="24"/>
        </w:rPr>
        <w:t xml:space="preserve">Факт надлежащего </w:t>
      </w:r>
      <w:r w:rsidR="00A528C4">
        <w:rPr>
          <w:sz w:val="24"/>
          <w:szCs w:val="24"/>
        </w:rPr>
        <w:t xml:space="preserve">извещения </w:t>
      </w:r>
      <w:r w:rsidR="00A528C4" w:rsidRPr="00A528C4">
        <w:rPr>
          <w:sz w:val="24"/>
          <w:szCs w:val="24"/>
        </w:rPr>
        <w:t xml:space="preserve">подтверждается уведомлениями о вручении почтового отправления </w:t>
      </w:r>
      <w:r w:rsidR="00A528C4" w:rsidRPr="00E64AAA">
        <w:rPr>
          <w:sz w:val="24"/>
          <w:szCs w:val="24"/>
        </w:rPr>
        <w:t>от 2</w:t>
      </w:r>
      <w:r w:rsidR="00A528C4">
        <w:rPr>
          <w:sz w:val="24"/>
          <w:szCs w:val="24"/>
        </w:rPr>
        <w:t>4</w:t>
      </w:r>
      <w:r w:rsidR="00A528C4" w:rsidRPr="00E64AAA">
        <w:rPr>
          <w:sz w:val="24"/>
          <w:szCs w:val="24"/>
        </w:rPr>
        <w:t>.0</w:t>
      </w:r>
      <w:r w:rsidR="00A528C4">
        <w:rPr>
          <w:sz w:val="24"/>
          <w:szCs w:val="24"/>
        </w:rPr>
        <w:t>4</w:t>
      </w:r>
      <w:r w:rsidR="00A528C4" w:rsidRPr="00E64AAA">
        <w:rPr>
          <w:sz w:val="24"/>
          <w:szCs w:val="24"/>
        </w:rPr>
        <w:t xml:space="preserve">.2013 г. за № </w:t>
      </w:r>
      <w:r w:rsidR="00A528C4">
        <w:rPr>
          <w:sz w:val="24"/>
          <w:szCs w:val="24"/>
        </w:rPr>
        <w:t>801 и за № 810</w:t>
      </w:r>
      <w:r w:rsidR="00A528C4" w:rsidRPr="00A528C4">
        <w:rPr>
          <w:sz w:val="24"/>
          <w:szCs w:val="24"/>
        </w:rPr>
        <w:t xml:space="preserve">, </w:t>
      </w:r>
      <w:r w:rsidR="00A528C4">
        <w:rPr>
          <w:sz w:val="24"/>
          <w:szCs w:val="24"/>
        </w:rPr>
        <w:t xml:space="preserve">свидетельствующими о своевременном получении указанными лицами копий определения суда о принятии </w:t>
      </w:r>
      <w:r w:rsidR="00816A6D">
        <w:rPr>
          <w:sz w:val="24"/>
          <w:szCs w:val="24"/>
        </w:rPr>
        <w:t xml:space="preserve">кассационной жалобы к производству, </w:t>
      </w:r>
      <w:r w:rsidR="00A528C4" w:rsidRPr="00A528C4">
        <w:rPr>
          <w:sz w:val="24"/>
          <w:szCs w:val="24"/>
        </w:rPr>
        <w:t xml:space="preserve">а также </w:t>
      </w:r>
      <w:r w:rsidR="00816A6D">
        <w:rPr>
          <w:sz w:val="24"/>
          <w:szCs w:val="24"/>
        </w:rPr>
        <w:t>отзывом на кассационную жалобу,</w:t>
      </w:r>
      <w:r w:rsidR="00816A6D" w:rsidRPr="00A528C4">
        <w:rPr>
          <w:sz w:val="24"/>
          <w:szCs w:val="24"/>
        </w:rPr>
        <w:t xml:space="preserve"> </w:t>
      </w:r>
      <w:r w:rsidR="00A528C4" w:rsidRPr="00A528C4">
        <w:rPr>
          <w:sz w:val="24"/>
          <w:szCs w:val="24"/>
        </w:rPr>
        <w:t xml:space="preserve">направленным </w:t>
      </w:r>
      <w:r w:rsidR="00A528C4">
        <w:rPr>
          <w:sz w:val="24"/>
          <w:szCs w:val="24"/>
        </w:rPr>
        <w:t xml:space="preserve">материальным истцом </w:t>
      </w:r>
      <w:r w:rsidR="00A528C4" w:rsidRPr="00A528C4">
        <w:rPr>
          <w:sz w:val="24"/>
          <w:szCs w:val="24"/>
        </w:rPr>
        <w:t>в адрес суда</w:t>
      </w:r>
      <w:r w:rsidR="00A528C4">
        <w:rPr>
          <w:sz w:val="24"/>
          <w:szCs w:val="24"/>
        </w:rPr>
        <w:t xml:space="preserve">, в котором содержится ходатайство о </w:t>
      </w:r>
      <w:r w:rsidR="00A528C4" w:rsidRPr="00A528C4">
        <w:rPr>
          <w:sz w:val="24"/>
          <w:szCs w:val="24"/>
        </w:rPr>
        <w:t>рассмотрении дела в отсутствие</w:t>
      </w:r>
      <w:r w:rsidR="00A528C4">
        <w:rPr>
          <w:sz w:val="24"/>
          <w:szCs w:val="24"/>
        </w:rPr>
        <w:t xml:space="preserve"> представителя Рыбницкого городского и районного Совета народных депутатов</w:t>
      </w:r>
      <w:r w:rsidR="00A528C4" w:rsidRPr="00A528C4">
        <w:rPr>
          <w:sz w:val="24"/>
          <w:szCs w:val="24"/>
        </w:rPr>
        <w:t>.</w:t>
      </w:r>
    </w:p>
    <w:p w:rsidR="00074DDC" w:rsidRDefault="00074DDC" w:rsidP="00074DD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 xml:space="preserve">При таких обстоятельствах, </w:t>
      </w:r>
      <w:r w:rsidRPr="001D574B">
        <w:rPr>
          <w:sz w:val="24"/>
          <w:szCs w:val="24"/>
        </w:rPr>
        <w:t>исходя из положений статьи 108 А</w:t>
      </w:r>
      <w:r w:rsidR="008721EE">
        <w:rPr>
          <w:sz w:val="24"/>
          <w:szCs w:val="24"/>
        </w:rPr>
        <w:t>рбитражного процессуального кодекса Приднестровской Молдавской Республики (далее – АПК ПМР)</w:t>
      </w:r>
      <w:r w:rsidRPr="001D574B">
        <w:rPr>
          <w:sz w:val="24"/>
          <w:szCs w:val="24"/>
        </w:rPr>
        <w:t>,</w:t>
      </w:r>
      <w:r>
        <w:rPr>
          <w:sz w:val="24"/>
          <w:szCs w:val="24"/>
        </w:rPr>
        <w:t xml:space="preserve"> суд</w:t>
      </w:r>
      <w:r w:rsidRPr="001D5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полагает </w:t>
      </w:r>
      <w:r w:rsidRPr="001D574B">
        <w:rPr>
          <w:sz w:val="24"/>
          <w:szCs w:val="24"/>
        </w:rPr>
        <w:t>возможным рассмотреть дело в</w:t>
      </w:r>
      <w:r>
        <w:rPr>
          <w:sz w:val="24"/>
          <w:szCs w:val="24"/>
        </w:rPr>
        <w:t xml:space="preserve"> </w:t>
      </w:r>
      <w:r w:rsidRPr="001D574B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материального истца и т</w:t>
      </w:r>
      <w:r w:rsidRPr="00E64AAA">
        <w:rPr>
          <w:sz w:val="24"/>
          <w:szCs w:val="24"/>
        </w:rPr>
        <w:t>ретье</w:t>
      </w:r>
      <w:r>
        <w:rPr>
          <w:sz w:val="24"/>
          <w:szCs w:val="24"/>
        </w:rPr>
        <w:t>го</w:t>
      </w:r>
      <w:r w:rsidRPr="00E64AAA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E64AAA">
        <w:rPr>
          <w:sz w:val="24"/>
          <w:szCs w:val="24"/>
        </w:rPr>
        <w:t>, не заявляюще</w:t>
      </w:r>
      <w:r>
        <w:rPr>
          <w:sz w:val="24"/>
          <w:szCs w:val="24"/>
        </w:rPr>
        <w:t>го</w:t>
      </w:r>
      <w:r w:rsidRPr="00E64AAA">
        <w:rPr>
          <w:sz w:val="24"/>
          <w:szCs w:val="24"/>
        </w:rPr>
        <w:t xml:space="preserve"> самостоятельных требований на предмет спора на стороне </w:t>
      </w:r>
      <w:r>
        <w:rPr>
          <w:sz w:val="24"/>
          <w:szCs w:val="24"/>
        </w:rPr>
        <w:t xml:space="preserve">ответчика, </w:t>
      </w:r>
      <w:r w:rsidRPr="00E64AAA">
        <w:rPr>
          <w:sz w:val="24"/>
          <w:szCs w:val="24"/>
        </w:rPr>
        <w:t>-</w:t>
      </w:r>
      <w:r>
        <w:rPr>
          <w:sz w:val="24"/>
          <w:szCs w:val="24"/>
        </w:rPr>
        <w:t xml:space="preserve"> Подолян В.М..</w:t>
      </w:r>
      <w:r w:rsidRPr="001D574B">
        <w:rPr>
          <w:sz w:val="24"/>
          <w:szCs w:val="24"/>
        </w:rPr>
        <w:t xml:space="preserve"> </w:t>
      </w:r>
    </w:p>
    <w:p w:rsidR="009D6EE8" w:rsidRPr="009D6EE8" w:rsidRDefault="009D6EE8" w:rsidP="009D6EE8">
      <w:pPr>
        <w:pStyle w:val="Style2"/>
        <w:widowControl/>
        <w:ind w:firstLine="725"/>
        <w:rPr>
          <w:rStyle w:val="FontStyle14"/>
          <w:sz w:val="24"/>
          <w:szCs w:val="24"/>
        </w:rPr>
      </w:pPr>
      <w:r w:rsidRPr="009D6EE8">
        <w:t xml:space="preserve">В кассационной жалобе </w:t>
      </w:r>
      <w:r w:rsidRPr="0027055B">
        <w:t>КСП «Россия»</w:t>
      </w:r>
      <w:r w:rsidRPr="009D6EE8">
        <w:t xml:space="preserve"> просит отменить </w:t>
      </w:r>
      <w:r w:rsidRPr="00F57C4E">
        <w:t xml:space="preserve">решение от </w:t>
      </w:r>
      <w:r w:rsidRPr="0027055B">
        <w:t>27 марта 201</w:t>
      </w:r>
      <w:r>
        <w:t>3 года</w:t>
      </w:r>
      <w:r w:rsidRPr="009D6EE8">
        <w:t xml:space="preserve"> как вынесенное с нарушением </w:t>
      </w:r>
      <w:r>
        <w:t>норм материального и процессуального права</w:t>
      </w:r>
      <w:r w:rsidRPr="009D6EE8">
        <w:t xml:space="preserve">. </w:t>
      </w:r>
      <w:r>
        <w:t>В частности, п</w:t>
      </w:r>
      <w:r w:rsidRPr="009D6EE8">
        <w:t xml:space="preserve">о мнению заявителя жалобы, </w:t>
      </w:r>
      <w:r>
        <w:t>в</w:t>
      </w:r>
      <w:r w:rsidRPr="009D6EE8">
        <w:t xml:space="preserve"> нарушение пунктов 2 и 7 ч. 1 ст. 101, ч. 2 ст. 102, абз. 1 ч. 1 ст. 102-1, ч. 1 ст. 102-2, ст. 102-3, ч. 2 ст. 109 АПК ПМР суд не известил ответчика и привлеченных к участию в деле третьих лиц, не заявляющих самостоятельных требований, о назначении дела к судебному разбирательству на 27.03.2013г.</w:t>
      </w:r>
      <w:r>
        <w:t>, нарушив д</w:t>
      </w:r>
      <w:r w:rsidRPr="009D6EE8">
        <w:rPr>
          <w:rStyle w:val="FontStyle14"/>
          <w:sz w:val="24"/>
          <w:szCs w:val="24"/>
        </w:rPr>
        <w:t>анными действиями принципы состязательности и процессуального равноправия сторон</w:t>
      </w:r>
      <w:r>
        <w:rPr>
          <w:rStyle w:val="FontStyle14"/>
          <w:sz w:val="24"/>
          <w:szCs w:val="24"/>
        </w:rPr>
        <w:t xml:space="preserve"> (ст.</w:t>
      </w:r>
      <w:r w:rsidRPr="009D6EE8">
        <w:rPr>
          <w:rStyle w:val="FontStyle14"/>
          <w:sz w:val="24"/>
          <w:szCs w:val="24"/>
        </w:rPr>
        <w:t>85 Конституции П</w:t>
      </w:r>
      <w:r>
        <w:rPr>
          <w:rStyle w:val="FontStyle14"/>
          <w:sz w:val="24"/>
          <w:szCs w:val="24"/>
        </w:rPr>
        <w:t>МР) и лиш</w:t>
      </w:r>
      <w:r w:rsidRPr="009D6EE8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в</w:t>
      </w:r>
      <w:r w:rsidRPr="009D6EE8">
        <w:rPr>
          <w:rStyle w:val="FontStyle14"/>
          <w:sz w:val="24"/>
          <w:szCs w:val="24"/>
        </w:rPr>
        <w:t xml:space="preserve"> лиц, участвующих в деле, права на суде</w:t>
      </w:r>
      <w:r w:rsidR="005F4079">
        <w:rPr>
          <w:rStyle w:val="FontStyle14"/>
          <w:sz w:val="24"/>
          <w:szCs w:val="24"/>
        </w:rPr>
        <w:t>бную защиту своих прав и свобод (</w:t>
      </w:r>
      <w:r w:rsidR="005F4079" w:rsidRPr="009D6EE8">
        <w:rPr>
          <w:rStyle w:val="FontStyle14"/>
          <w:sz w:val="24"/>
          <w:szCs w:val="24"/>
        </w:rPr>
        <w:t>ст.46 Конституции П</w:t>
      </w:r>
      <w:r w:rsidR="005F4079">
        <w:rPr>
          <w:rStyle w:val="FontStyle14"/>
          <w:sz w:val="24"/>
          <w:szCs w:val="24"/>
        </w:rPr>
        <w:t>МР).</w:t>
      </w:r>
    </w:p>
    <w:p w:rsidR="001D574B" w:rsidRPr="00F57C4E" w:rsidRDefault="001D574B" w:rsidP="001D574B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>В  судебном  заседании  представитель ответчика поддержал доводы, изложенные в кассационной жалобе</w:t>
      </w:r>
      <w:r w:rsidR="00AC7EF3">
        <w:rPr>
          <w:sz w:val="24"/>
          <w:szCs w:val="24"/>
        </w:rPr>
        <w:t>.</w:t>
      </w:r>
      <w:r w:rsidRPr="00F57C4E">
        <w:rPr>
          <w:sz w:val="24"/>
          <w:szCs w:val="24"/>
        </w:rPr>
        <w:t xml:space="preserve"> </w:t>
      </w:r>
    </w:p>
    <w:p w:rsidR="00AC7EF3" w:rsidRDefault="00AC7EF3" w:rsidP="00F57C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Прокурор ПМР представил </w:t>
      </w:r>
      <w:r w:rsidR="001D574B" w:rsidRPr="00F57C4E">
        <w:rPr>
          <w:sz w:val="24"/>
          <w:szCs w:val="24"/>
        </w:rPr>
        <w:t>отзыв на кассационную жалобу</w:t>
      </w:r>
      <w:r w:rsidR="001D57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которому </w:t>
      </w:r>
      <w:r w:rsidRPr="00AC7EF3">
        <w:rPr>
          <w:sz w:val="24"/>
          <w:szCs w:val="24"/>
        </w:rPr>
        <w:t>про</w:t>
      </w:r>
      <w:r>
        <w:rPr>
          <w:sz w:val="24"/>
          <w:szCs w:val="24"/>
        </w:rPr>
        <w:t>сит</w:t>
      </w:r>
      <w:r w:rsidRPr="00AC7EF3">
        <w:rPr>
          <w:sz w:val="24"/>
          <w:szCs w:val="24"/>
        </w:rPr>
        <w:t xml:space="preserve"> решение суда первой инстанции оставить без изменения, а кассационную жалобу ответчика - без удовлетворения.</w:t>
      </w:r>
      <w:r>
        <w:rPr>
          <w:sz w:val="24"/>
          <w:szCs w:val="24"/>
        </w:rPr>
        <w:t xml:space="preserve"> Так, по мнению Прокурора ПМР, исходя из положений п.п.3,5 ст.102-1 АПК ПМР, </w:t>
      </w:r>
      <w:r w:rsidRPr="00AC7EF3">
        <w:rPr>
          <w:sz w:val="24"/>
          <w:szCs w:val="24"/>
        </w:rPr>
        <w:t>вывод суда о надлежащем уведомлении КСП «Россия» является правильным</w:t>
      </w:r>
      <w:r>
        <w:rPr>
          <w:sz w:val="24"/>
          <w:szCs w:val="24"/>
        </w:rPr>
        <w:t>, равно как и в</w:t>
      </w:r>
      <w:r w:rsidRPr="00AC7EF3">
        <w:rPr>
          <w:sz w:val="24"/>
          <w:szCs w:val="24"/>
        </w:rPr>
        <w:t>ер</w:t>
      </w:r>
      <w:r>
        <w:rPr>
          <w:sz w:val="24"/>
          <w:szCs w:val="24"/>
        </w:rPr>
        <w:t>е</w:t>
      </w:r>
      <w:r w:rsidRPr="00AC7EF3">
        <w:rPr>
          <w:sz w:val="24"/>
          <w:szCs w:val="24"/>
        </w:rPr>
        <w:t>н вывод суда о наличии неисполненной ответчиком обязанности, возникшей как из акта государственного органа (Постановления Правительства ПМР от 05 октября 1999г.№ 346 в текущей редакции), так и исходя из требований статьи 25 Закона ПМР «О несостоятельности» (банкротстве) предприятий».</w:t>
      </w:r>
    </w:p>
    <w:p w:rsidR="00A92215" w:rsidRDefault="00A92215" w:rsidP="00A92215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В  судебном  заседании  представитель </w:t>
      </w:r>
      <w:r>
        <w:rPr>
          <w:sz w:val="24"/>
          <w:szCs w:val="24"/>
        </w:rPr>
        <w:t xml:space="preserve">Прокурора ПМР </w:t>
      </w:r>
      <w:r w:rsidRPr="00F57C4E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Pr="00F57C4E">
        <w:rPr>
          <w:sz w:val="24"/>
          <w:szCs w:val="24"/>
        </w:rPr>
        <w:t xml:space="preserve"> доводы, изложенные в</w:t>
      </w:r>
      <w:r>
        <w:rPr>
          <w:sz w:val="24"/>
          <w:szCs w:val="24"/>
        </w:rPr>
        <w:t xml:space="preserve"> отзыве на </w:t>
      </w:r>
      <w:r w:rsidRPr="00F57C4E">
        <w:rPr>
          <w:sz w:val="24"/>
          <w:szCs w:val="24"/>
        </w:rPr>
        <w:t>кассационн</w:t>
      </w:r>
      <w:r>
        <w:rPr>
          <w:sz w:val="24"/>
          <w:szCs w:val="24"/>
        </w:rPr>
        <w:t>ую</w:t>
      </w:r>
      <w:r w:rsidRPr="00F57C4E">
        <w:rPr>
          <w:sz w:val="24"/>
          <w:szCs w:val="24"/>
        </w:rPr>
        <w:t xml:space="preserve"> жалоб</w:t>
      </w:r>
      <w:r>
        <w:rPr>
          <w:sz w:val="24"/>
          <w:szCs w:val="24"/>
        </w:rPr>
        <w:t>у.</w:t>
      </w:r>
      <w:r w:rsidRPr="00F57C4E">
        <w:rPr>
          <w:sz w:val="24"/>
          <w:szCs w:val="24"/>
        </w:rPr>
        <w:t xml:space="preserve"> </w:t>
      </w:r>
    </w:p>
    <w:p w:rsidR="0052649B" w:rsidRDefault="0052649B" w:rsidP="005264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52649B">
        <w:rPr>
          <w:sz w:val="24"/>
          <w:szCs w:val="24"/>
        </w:rPr>
        <w:t>ретье лиц</w:t>
      </w:r>
      <w:r>
        <w:rPr>
          <w:sz w:val="24"/>
          <w:szCs w:val="24"/>
        </w:rPr>
        <w:t>о</w:t>
      </w:r>
      <w:r w:rsidRPr="0052649B">
        <w:rPr>
          <w:sz w:val="24"/>
          <w:szCs w:val="24"/>
        </w:rPr>
        <w:t>, не заявляюще</w:t>
      </w:r>
      <w:r>
        <w:rPr>
          <w:sz w:val="24"/>
          <w:szCs w:val="24"/>
        </w:rPr>
        <w:t>е</w:t>
      </w:r>
      <w:r w:rsidRPr="0052649B">
        <w:rPr>
          <w:sz w:val="24"/>
          <w:szCs w:val="24"/>
        </w:rPr>
        <w:t xml:space="preserve"> самостоятельных требований на предмет спора на стороне ответчика, Филимонов</w:t>
      </w:r>
      <w:r>
        <w:rPr>
          <w:sz w:val="24"/>
          <w:szCs w:val="24"/>
        </w:rPr>
        <w:t>а</w:t>
      </w:r>
      <w:r w:rsidRPr="0052649B">
        <w:rPr>
          <w:sz w:val="24"/>
          <w:szCs w:val="24"/>
        </w:rPr>
        <w:t xml:space="preserve"> Н.Я. </w:t>
      </w:r>
      <w:r>
        <w:rPr>
          <w:sz w:val="24"/>
          <w:szCs w:val="24"/>
        </w:rPr>
        <w:t>поддержала кассационную жалобу,</w:t>
      </w:r>
      <w:r w:rsidRPr="0052649B">
        <w:rPr>
          <w:sz w:val="24"/>
          <w:szCs w:val="24"/>
        </w:rPr>
        <w:t xml:space="preserve"> </w:t>
      </w:r>
      <w:r w:rsidRPr="00F57C4E">
        <w:rPr>
          <w:sz w:val="24"/>
          <w:szCs w:val="24"/>
        </w:rPr>
        <w:t xml:space="preserve">просит отменить решение Арбитражного суда ПМР от </w:t>
      </w:r>
      <w:r w:rsidRPr="0027055B">
        <w:rPr>
          <w:sz w:val="24"/>
          <w:szCs w:val="24"/>
        </w:rPr>
        <w:t>27 марта 201</w:t>
      </w:r>
      <w:r>
        <w:rPr>
          <w:sz w:val="24"/>
          <w:szCs w:val="24"/>
        </w:rPr>
        <w:t xml:space="preserve">3 года по делу № 741/12-(12)08 </w:t>
      </w:r>
      <w:r w:rsidRPr="00F57C4E">
        <w:rPr>
          <w:sz w:val="24"/>
          <w:szCs w:val="24"/>
        </w:rPr>
        <w:t xml:space="preserve">и </w:t>
      </w:r>
      <w:r>
        <w:rPr>
          <w:sz w:val="24"/>
          <w:szCs w:val="24"/>
        </w:rPr>
        <w:t>направить дело на</w:t>
      </w:r>
      <w:r w:rsidRPr="00F57C4E">
        <w:rPr>
          <w:sz w:val="24"/>
          <w:szCs w:val="24"/>
        </w:rPr>
        <w:t xml:space="preserve"> новое </w:t>
      </w:r>
      <w:r>
        <w:rPr>
          <w:sz w:val="24"/>
          <w:szCs w:val="24"/>
        </w:rPr>
        <w:t>рассмотрение в ином составе суда</w:t>
      </w:r>
      <w:r w:rsidR="007D6776">
        <w:rPr>
          <w:sz w:val="24"/>
          <w:szCs w:val="24"/>
        </w:rPr>
        <w:t>, пояснив, что ее не уведомили о рассмотрении дела и нарушили</w:t>
      </w:r>
      <w:r w:rsidR="00A94522">
        <w:rPr>
          <w:sz w:val="24"/>
          <w:szCs w:val="24"/>
        </w:rPr>
        <w:t xml:space="preserve"> ее право на судебную защиту. При этом, Филимонова Н.Я. пояснила, что жилой дом № 26, расположенный по ул.Советской в с.Малый Молокиш Рыбницкого района, был приобретен ею на основании договора купли-продажи от 23.07.2007 г., который был исполнен. Денежные средства за него оплачены, дом и ключи от него фактически переданы ей и она произвела в нем косметический ремонт.</w:t>
      </w:r>
    </w:p>
    <w:p w:rsidR="00A92215" w:rsidRPr="00F57C4E" w:rsidRDefault="0052649B" w:rsidP="00A9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2215" w:rsidRPr="0027055B">
        <w:rPr>
          <w:sz w:val="24"/>
          <w:szCs w:val="24"/>
        </w:rPr>
        <w:t>Совет народных депутатов Рыбницкого района и г.Рыбница</w:t>
      </w:r>
      <w:r w:rsidR="00A92215">
        <w:rPr>
          <w:sz w:val="24"/>
          <w:szCs w:val="24"/>
        </w:rPr>
        <w:t xml:space="preserve"> направил в адрес суда отзыв на кассационную жалобу, согласно которому </w:t>
      </w:r>
      <w:r w:rsidR="00A92215" w:rsidRPr="00A92215">
        <w:rPr>
          <w:sz w:val="24"/>
          <w:szCs w:val="24"/>
        </w:rPr>
        <w:t>считает, что решение от 27.03.2013 г</w:t>
      </w:r>
      <w:r w:rsidR="00A92215">
        <w:rPr>
          <w:sz w:val="24"/>
          <w:szCs w:val="24"/>
        </w:rPr>
        <w:t xml:space="preserve">. по делу № 741/12-(12) 08 </w:t>
      </w:r>
      <w:r w:rsidR="00A92215" w:rsidRPr="00A92215">
        <w:rPr>
          <w:sz w:val="24"/>
          <w:szCs w:val="24"/>
        </w:rPr>
        <w:t xml:space="preserve">является законным и обоснованным. С </w:t>
      </w:r>
      <w:r w:rsidR="00A92215" w:rsidRPr="00A92215">
        <w:rPr>
          <w:sz w:val="24"/>
          <w:szCs w:val="24"/>
        </w:rPr>
        <w:lastRenderedPageBreak/>
        <w:t>доводами</w:t>
      </w:r>
      <w:r w:rsidR="0083660C">
        <w:rPr>
          <w:sz w:val="24"/>
          <w:szCs w:val="24"/>
        </w:rPr>
        <w:t>,</w:t>
      </w:r>
      <w:r w:rsidR="00A92215" w:rsidRPr="00A92215">
        <w:rPr>
          <w:sz w:val="24"/>
          <w:szCs w:val="24"/>
        </w:rPr>
        <w:t xml:space="preserve"> изложенными в ка</w:t>
      </w:r>
      <w:r w:rsidR="00A92215">
        <w:rPr>
          <w:sz w:val="24"/>
          <w:szCs w:val="24"/>
        </w:rPr>
        <w:t>ссационной жалобе КСП «Россия»</w:t>
      </w:r>
      <w:r w:rsidR="0083660C">
        <w:rPr>
          <w:sz w:val="24"/>
          <w:szCs w:val="24"/>
        </w:rPr>
        <w:t>,</w:t>
      </w:r>
      <w:r w:rsidR="00A92215" w:rsidRPr="00A92215">
        <w:rPr>
          <w:sz w:val="24"/>
          <w:szCs w:val="24"/>
        </w:rPr>
        <w:t xml:space="preserve"> не соглас</w:t>
      </w:r>
      <w:r w:rsidR="00A92215">
        <w:rPr>
          <w:sz w:val="24"/>
          <w:szCs w:val="24"/>
        </w:rPr>
        <w:t>е</w:t>
      </w:r>
      <w:r w:rsidR="00A92215" w:rsidRPr="00A92215">
        <w:rPr>
          <w:sz w:val="24"/>
          <w:szCs w:val="24"/>
        </w:rPr>
        <w:t>н</w:t>
      </w:r>
      <w:r w:rsidR="00A92215">
        <w:rPr>
          <w:sz w:val="24"/>
          <w:szCs w:val="24"/>
        </w:rPr>
        <w:t xml:space="preserve"> и п</w:t>
      </w:r>
      <w:r w:rsidR="00A92215" w:rsidRPr="00A92215">
        <w:rPr>
          <w:sz w:val="24"/>
          <w:szCs w:val="24"/>
        </w:rPr>
        <w:t>роси</w:t>
      </w:r>
      <w:r w:rsidR="00A92215">
        <w:rPr>
          <w:sz w:val="24"/>
          <w:szCs w:val="24"/>
        </w:rPr>
        <w:t>т</w:t>
      </w:r>
      <w:r w:rsidR="00A92215" w:rsidRPr="00A92215">
        <w:rPr>
          <w:sz w:val="24"/>
          <w:szCs w:val="24"/>
        </w:rPr>
        <w:t xml:space="preserve"> отказать в удовлетворении кассационной жалобы</w:t>
      </w:r>
      <w:r w:rsidR="00A92215">
        <w:rPr>
          <w:sz w:val="24"/>
          <w:szCs w:val="24"/>
        </w:rPr>
        <w:t>.</w:t>
      </w:r>
      <w:r w:rsidR="00A92215" w:rsidRPr="00A92215">
        <w:rPr>
          <w:sz w:val="24"/>
          <w:szCs w:val="24"/>
        </w:rPr>
        <w:t xml:space="preserve"> </w:t>
      </w:r>
    </w:p>
    <w:p w:rsidR="00B91EF8" w:rsidRDefault="0057502D" w:rsidP="001D57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>Арбитражный суд кассационной инстанции, изучив материалы дела и выслушав представителей</w:t>
      </w:r>
      <w:r w:rsidR="00363393">
        <w:rPr>
          <w:sz w:val="24"/>
          <w:szCs w:val="24"/>
        </w:rPr>
        <w:t xml:space="preserve"> лиц, участвующих в деле</w:t>
      </w:r>
      <w:r w:rsidRPr="0057502D">
        <w:rPr>
          <w:sz w:val="24"/>
          <w:szCs w:val="24"/>
        </w:rPr>
        <w:t xml:space="preserve">, </w:t>
      </w:r>
      <w:r w:rsidRPr="00B576E1">
        <w:rPr>
          <w:sz w:val="24"/>
          <w:szCs w:val="24"/>
        </w:rPr>
        <w:t xml:space="preserve">проверив в порядке статьи 149 АПК ПМР правильность применения норм материального и процессуального права при принятии решения по делу, </w:t>
      </w:r>
      <w:r w:rsidR="00480727" w:rsidRPr="00480727">
        <w:rPr>
          <w:sz w:val="24"/>
          <w:szCs w:val="24"/>
        </w:rPr>
        <w:t>приш</w:t>
      </w:r>
      <w:r w:rsidR="00480727">
        <w:rPr>
          <w:sz w:val="24"/>
          <w:szCs w:val="24"/>
        </w:rPr>
        <w:t>е</w:t>
      </w:r>
      <w:r w:rsidR="00480727" w:rsidRPr="00480727">
        <w:rPr>
          <w:sz w:val="24"/>
          <w:szCs w:val="24"/>
        </w:rPr>
        <w:t>л к выводу, что обжалуемы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судебны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акт подлеж</w:t>
      </w:r>
      <w:r w:rsidR="00480727">
        <w:rPr>
          <w:sz w:val="24"/>
          <w:szCs w:val="24"/>
        </w:rPr>
        <w:t>и</w:t>
      </w:r>
      <w:r w:rsidR="00480727" w:rsidRPr="00480727">
        <w:rPr>
          <w:sz w:val="24"/>
          <w:szCs w:val="24"/>
        </w:rPr>
        <w:t xml:space="preserve">т отмене </w:t>
      </w:r>
      <w:r w:rsidR="00D30690">
        <w:rPr>
          <w:sz w:val="24"/>
          <w:szCs w:val="24"/>
        </w:rPr>
        <w:t>в</w:t>
      </w:r>
      <w:r w:rsidR="004D710E">
        <w:rPr>
          <w:sz w:val="24"/>
          <w:szCs w:val="24"/>
        </w:rPr>
        <w:t>виду следующего</w:t>
      </w:r>
      <w:r w:rsidR="00480727" w:rsidRPr="00480727">
        <w:rPr>
          <w:sz w:val="24"/>
          <w:szCs w:val="24"/>
        </w:rPr>
        <w:t>.</w:t>
      </w:r>
      <w:r w:rsidR="00480727">
        <w:rPr>
          <w:sz w:val="24"/>
          <w:szCs w:val="24"/>
        </w:rPr>
        <w:t xml:space="preserve"> </w:t>
      </w:r>
    </w:p>
    <w:p w:rsidR="0083660C" w:rsidRDefault="00480727" w:rsidP="008366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установлено в судебном заседании </w:t>
      </w:r>
      <w:r w:rsidR="004D710E">
        <w:rPr>
          <w:sz w:val="24"/>
          <w:szCs w:val="24"/>
        </w:rPr>
        <w:t xml:space="preserve">и подтверждается материалами дела </w:t>
      </w:r>
      <w:r w:rsidR="004D710E" w:rsidRPr="004D710E">
        <w:rPr>
          <w:sz w:val="24"/>
          <w:szCs w:val="24"/>
        </w:rPr>
        <w:t>Прокурор Приднестровской Молдавской Республики обратился в арбитражный суд с иском в защиту государственных и общественных интересов в лице Совета народных депутатов Рыбницкого района и г.Рыбница к КСП «Россия» о присуждении к и</w:t>
      </w:r>
      <w:r w:rsidR="007D6776">
        <w:rPr>
          <w:sz w:val="24"/>
          <w:szCs w:val="24"/>
        </w:rPr>
        <w:t>сполнению обязательств в натуре</w:t>
      </w:r>
      <w:r w:rsidR="0083660C">
        <w:rPr>
          <w:sz w:val="24"/>
          <w:szCs w:val="24"/>
        </w:rPr>
        <w:t>,</w:t>
      </w:r>
      <w:r w:rsidR="007D6776">
        <w:rPr>
          <w:sz w:val="24"/>
          <w:szCs w:val="24"/>
        </w:rPr>
        <w:t xml:space="preserve"> а именно об обязании ответчика </w:t>
      </w:r>
      <w:r w:rsidR="0083660C" w:rsidRPr="00CE73E0">
        <w:rPr>
          <w:sz w:val="24"/>
          <w:szCs w:val="24"/>
        </w:rPr>
        <w:t>передать в муниципальную собственность:</w:t>
      </w:r>
      <w:r w:rsidR="0083660C">
        <w:rPr>
          <w:sz w:val="24"/>
          <w:szCs w:val="24"/>
        </w:rPr>
        <w:t xml:space="preserve"> </w:t>
      </w:r>
      <w:r w:rsidR="0083660C" w:rsidRPr="00CE73E0">
        <w:rPr>
          <w:sz w:val="24"/>
          <w:szCs w:val="24"/>
        </w:rPr>
        <w:t>- жилой дом № 26, расположенный по адресу: Рыбницкий район, с.Малый Молокиш, ул.Советская; -жилой дом № 28, расположенный по адресу: Рыбницкий район, с.Малый Молокиш, ул. Советская; -жилой дом № 30, расположенный по адресу: Рыбницкий район, сМалый Молокиш, ул. Советская; - жилой дом № 32, расположенный по адресу: Рыбницкий район, с.Малый Молокиш, ул. Советская.</w:t>
      </w:r>
    </w:p>
    <w:p w:rsidR="0083660C" w:rsidRDefault="0083660C" w:rsidP="00C52B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Определением от 28.08.2012 г. исковое заявление было принято к производству арбитражного суда и</w:t>
      </w:r>
      <w:r w:rsidR="00C52BEB">
        <w:rPr>
          <w:sz w:val="24"/>
          <w:szCs w:val="24"/>
        </w:rPr>
        <w:t xml:space="preserve"> в</w:t>
      </w:r>
      <w:r w:rsidR="00C52BEB" w:rsidRPr="00C52BEB">
        <w:rPr>
          <w:sz w:val="24"/>
          <w:szCs w:val="24"/>
        </w:rPr>
        <w:t xml:space="preserve"> порядке ст</w:t>
      </w:r>
      <w:r w:rsidR="00C52BEB">
        <w:rPr>
          <w:sz w:val="24"/>
          <w:szCs w:val="24"/>
        </w:rPr>
        <w:t xml:space="preserve">атьи </w:t>
      </w:r>
      <w:r w:rsidR="00C52BEB" w:rsidRPr="00C52BEB">
        <w:rPr>
          <w:sz w:val="24"/>
          <w:szCs w:val="24"/>
        </w:rPr>
        <w:t>31 АПК ПМР, по ходатайству Прокурора ПМР, к участию в деле в качестве третьих лиц, не заявляющих самостоятельных требований на предмет спора на стороне ответчика</w:t>
      </w:r>
      <w:r w:rsidR="0064338E">
        <w:rPr>
          <w:sz w:val="24"/>
          <w:szCs w:val="24"/>
        </w:rPr>
        <w:t>,</w:t>
      </w:r>
      <w:r w:rsidR="00C52BEB" w:rsidRPr="00C52BEB">
        <w:rPr>
          <w:sz w:val="24"/>
          <w:szCs w:val="24"/>
        </w:rPr>
        <w:t xml:space="preserve"> привлеч</w:t>
      </w:r>
      <w:r w:rsidR="00C52BEB">
        <w:rPr>
          <w:sz w:val="24"/>
          <w:szCs w:val="24"/>
        </w:rPr>
        <w:t>ены</w:t>
      </w:r>
      <w:r w:rsidR="00C52BEB" w:rsidRPr="00C52BEB">
        <w:rPr>
          <w:sz w:val="24"/>
          <w:szCs w:val="24"/>
        </w:rPr>
        <w:t xml:space="preserve"> Филимонов</w:t>
      </w:r>
      <w:r w:rsidR="00C52BEB">
        <w:rPr>
          <w:sz w:val="24"/>
          <w:szCs w:val="24"/>
        </w:rPr>
        <w:t>а</w:t>
      </w:r>
      <w:r w:rsidR="00C52BEB" w:rsidRPr="00C52BEB">
        <w:rPr>
          <w:sz w:val="24"/>
          <w:szCs w:val="24"/>
        </w:rPr>
        <w:t xml:space="preserve"> Н.Я.</w:t>
      </w:r>
      <w:r w:rsidR="00C52BEB">
        <w:rPr>
          <w:sz w:val="24"/>
          <w:szCs w:val="24"/>
        </w:rPr>
        <w:t>, проживающая</w:t>
      </w:r>
      <w:r w:rsidR="00C52BEB" w:rsidRPr="00C52BEB">
        <w:rPr>
          <w:sz w:val="24"/>
          <w:szCs w:val="24"/>
        </w:rPr>
        <w:t xml:space="preserve"> в с.Малый Молокиш, Рыбницкого района, ул.Советская, д.63</w:t>
      </w:r>
      <w:r w:rsidR="00C52BEB">
        <w:rPr>
          <w:sz w:val="24"/>
          <w:szCs w:val="24"/>
        </w:rPr>
        <w:t xml:space="preserve">, и </w:t>
      </w:r>
      <w:r w:rsidR="00C52BEB" w:rsidRPr="00C52BEB">
        <w:rPr>
          <w:sz w:val="24"/>
          <w:szCs w:val="24"/>
        </w:rPr>
        <w:t>Подолян В.М., проживающ</w:t>
      </w:r>
      <w:r w:rsidR="00C52BEB">
        <w:rPr>
          <w:sz w:val="24"/>
          <w:szCs w:val="24"/>
        </w:rPr>
        <w:t>ий</w:t>
      </w:r>
      <w:r w:rsidR="00C52BEB" w:rsidRPr="00C52BEB">
        <w:rPr>
          <w:sz w:val="24"/>
          <w:szCs w:val="24"/>
        </w:rPr>
        <w:t xml:space="preserve"> в с. Малый Молокиш, Рыбницкого района, ул. Советская,</w:t>
      </w:r>
      <w:r w:rsidR="00C52BEB">
        <w:rPr>
          <w:sz w:val="24"/>
          <w:szCs w:val="24"/>
        </w:rPr>
        <w:t xml:space="preserve"> </w:t>
      </w:r>
      <w:r w:rsidR="00C52BEB" w:rsidRPr="00C52BEB">
        <w:rPr>
          <w:sz w:val="24"/>
          <w:szCs w:val="24"/>
        </w:rPr>
        <w:t>32</w:t>
      </w:r>
      <w:r w:rsidR="00C52BEB">
        <w:rPr>
          <w:sz w:val="24"/>
          <w:szCs w:val="24"/>
        </w:rPr>
        <w:t>.</w:t>
      </w:r>
      <w:r w:rsidR="003761B9">
        <w:rPr>
          <w:sz w:val="24"/>
          <w:szCs w:val="24"/>
        </w:rPr>
        <w:t xml:space="preserve"> </w:t>
      </w:r>
    </w:p>
    <w:p w:rsidR="00C52BEB" w:rsidRDefault="00C52BEB" w:rsidP="0048072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Принятое по данному делу решение</w:t>
      </w:r>
      <w:r w:rsidR="00480727" w:rsidRPr="00480727">
        <w:rPr>
          <w:sz w:val="24"/>
          <w:szCs w:val="24"/>
        </w:rPr>
        <w:t xml:space="preserve"> Арбитражного суда П</w:t>
      </w:r>
      <w:r>
        <w:rPr>
          <w:sz w:val="24"/>
          <w:szCs w:val="24"/>
        </w:rPr>
        <w:t>МР</w:t>
      </w:r>
      <w:r w:rsidR="00480727" w:rsidRPr="00480727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="00480727" w:rsidRPr="00480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</w:t>
      </w:r>
      <w:r w:rsidR="00480727" w:rsidRPr="00480727">
        <w:rPr>
          <w:sz w:val="24"/>
          <w:szCs w:val="24"/>
        </w:rPr>
        <w:t xml:space="preserve">2012 года </w:t>
      </w:r>
      <w:r w:rsidR="00480727">
        <w:rPr>
          <w:sz w:val="24"/>
          <w:szCs w:val="24"/>
        </w:rPr>
        <w:t>п</w:t>
      </w:r>
      <w:r w:rsidR="00480727" w:rsidRPr="00480727">
        <w:rPr>
          <w:sz w:val="24"/>
          <w:szCs w:val="24"/>
        </w:rPr>
        <w:t>остановлением кассационной инстанции Арбитражного суда Приднестровской Молдавской</w:t>
      </w:r>
      <w:r w:rsidR="00480727">
        <w:rPr>
          <w:sz w:val="24"/>
          <w:szCs w:val="24"/>
        </w:rPr>
        <w:t xml:space="preserve"> </w:t>
      </w:r>
      <w:r w:rsidR="00480727" w:rsidRPr="00480727">
        <w:rPr>
          <w:sz w:val="24"/>
          <w:szCs w:val="24"/>
        </w:rPr>
        <w:t xml:space="preserve">Республики № </w:t>
      </w:r>
      <w:r>
        <w:rPr>
          <w:sz w:val="24"/>
          <w:szCs w:val="24"/>
        </w:rPr>
        <w:t>150</w:t>
      </w:r>
      <w:r w:rsidR="00480727" w:rsidRPr="00480727">
        <w:rPr>
          <w:sz w:val="24"/>
          <w:szCs w:val="24"/>
        </w:rPr>
        <w:t>/12-0</w:t>
      </w:r>
      <w:r>
        <w:rPr>
          <w:sz w:val="24"/>
          <w:szCs w:val="24"/>
        </w:rPr>
        <w:t>9</w:t>
      </w:r>
      <w:r w:rsidR="00480727" w:rsidRPr="00480727">
        <w:rPr>
          <w:sz w:val="24"/>
          <w:szCs w:val="24"/>
        </w:rPr>
        <w:t xml:space="preserve">к от </w:t>
      </w:r>
      <w:r>
        <w:rPr>
          <w:sz w:val="24"/>
          <w:szCs w:val="24"/>
        </w:rPr>
        <w:t>30</w:t>
      </w:r>
      <w:r w:rsidR="00480727" w:rsidRPr="00480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</w:t>
      </w:r>
      <w:r w:rsidR="00480727" w:rsidRPr="00480727">
        <w:rPr>
          <w:sz w:val="24"/>
          <w:szCs w:val="24"/>
        </w:rPr>
        <w:t>2012 года</w:t>
      </w:r>
      <w:r>
        <w:rPr>
          <w:sz w:val="24"/>
          <w:szCs w:val="24"/>
        </w:rPr>
        <w:t xml:space="preserve"> было отменено, а дело направлено на новое рассмотрение в ином составе суда.</w:t>
      </w:r>
      <w:r w:rsidR="00480727" w:rsidRPr="00480727">
        <w:rPr>
          <w:sz w:val="24"/>
          <w:szCs w:val="24"/>
        </w:rPr>
        <w:t xml:space="preserve"> </w:t>
      </w:r>
    </w:p>
    <w:p w:rsidR="00B01E41" w:rsidRDefault="00B01E41" w:rsidP="00B01E4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Определением от 08.11.2012 г. суд в ином составе принял дело к своему производству и направил копию настоящего определения в адрес процессуального  истца, материального истца и ответчика. В адрес </w:t>
      </w:r>
      <w:r w:rsidRPr="00C52BEB">
        <w:rPr>
          <w:sz w:val="24"/>
          <w:szCs w:val="24"/>
        </w:rPr>
        <w:t>третьих лиц, не заявляющих самостоятельных требований на предмет спора на стороне ответчика</w:t>
      </w:r>
      <w:r>
        <w:rPr>
          <w:sz w:val="24"/>
          <w:szCs w:val="24"/>
        </w:rPr>
        <w:t>,</w:t>
      </w:r>
      <w:r w:rsidRPr="00C52BEB">
        <w:rPr>
          <w:sz w:val="24"/>
          <w:szCs w:val="24"/>
        </w:rPr>
        <w:t xml:space="preserve"> Филимонов</w:t>
      </w:r>
      <w:r>
        <w:rPr>
          <w:sz w:val="24"/>
          <w:szCs w:val="24"/>
        </w:rPr>
        <w:t>ой</w:t>
      </w:r>
      <w:r w:rsidRPr="00C52BEB">
        <w:rPr>
          <w:sz w:val="24"/>
          <w:szCs w:val="24"/>
        </w:rPr>
        <w:t xml:space="preserve"> Н.Я.</w:t>
      </w:r>
      <w:r>
        <w:rPr>
          <w:sz w:val="24"/>
          <w:szCs w:val="24"/>
        </w:rPr>
        <w:t xml:space="preserve"> и </w:t>
      </w:r>
      <w:r w:rsidRPr="00C52BEB">
        <w:rPr>
          <w:sz w:val="24"/>
          <w:szCs w:val="24"/>
        </w:rPr>
        <w:t>Подолян В.М.</w:t>
      </w:r>
      <w:r>
        <w:rPr>
          <w:sz w:val="24"/>
          <w:szCs w:val="24"/>
        </w:rPr>
        <w:t xml:space="preserve"> копия настоящего определения, равно как и иных  судебных актов, в том числе и оспариваемого решения </w:t>
      </w:r>
      <w:r w:rsidRPr="00A92215">
        <w:rPr>
          <w:sz w:val="24"/>
          <w:szCs w:val="24"/>
        </w:rPr>
        <w:t>от 27.03.2013 г</w:t>
      </w:r>
      <w:r>
        <w:rPr>
          <w:sz w:val="24"/>
          <w:szCs w:val="24"/>
        </w:rPr>
        <w:t xml:space="preserve">., не направлялись. В судебных заседаниях названные </w:t>
      </w:r>
      <w:r w:rsidRPr="00C52BEB">
        <w:rPr>
          <w:sz w:val="24"/>
          <w:szCs w:val="24"/>
        </w:rPr>
        <w:t>третьи лиц</w:t>
      </w:r>
      <w:r>
        <w:rPr>
          <w:sz w:val="24"/>
          <w:szCs w:val="24"/>
        </w:rPr>
        <w:t>а</w:t>
      </w:r>
      <w:r w:rsidRPr="00C52BEB">
        <w:rPr>
          <w:sz w:val="24"/>
          <w:szCs w:val="24"/>
        </w:rPr>
        <w:t>, не заявляющи</w:t>
      </w:r>
      <w:r>
        <w:rPr>
          <w:sz w:val="24"/>
          <w:szCs w:val="24"/>
        </w:rPr>
        <w:t>е</w:t>
      </w:r>
      <w:r w:rsidRPr="00C52BEB">
        <w:rPr>
          <w:sz w:val="24"/>
          <w:szCs w:val="24"/>
        </w:rPr>
        <w:t xml:space="preserve"> самостоятельных требований на предмет спора на стороне ответчика</w:t>
      </w:r>
      <w:r>
        <w:rPr>
          <w:sz w:val="24"/>
          <w:szCs w:val="24"/>
        </w:rPr>
        <w:t>, не присутствовали.</w:t>
      </w:r>
    </w:p>
    <w:p w:rsidR="00C80233" w:rsidRDefault="00C80233" w:rsidP="00C802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пункта 1 с</w:t>
      </w:r>
      <w:r w:rsidRPr="00C80233">
        <w:rPr>
          <w:sz w:val="24"/>
          <w:szCs w:val="24"/>
        </w:rPr>
        <w:t>татья 31</w:t>
      </w:r>
      <w:r>
        <w:rPr>
          <w:sz w:val="24"/>
          <w:szCs w:val="24"/>
        </w:rPr>
        <w:t xml:space="preserve"> АПК ПМР т</w:t>
      </w:r>
      <w:r w:rsidRPr="00C80233">
        <w:rPr>
          <w:sz w:val="24"/>
          <w:szCs w:val="24"/>
        </w:rPr>
        <w:t>ретьи лица, не заявляющие самостоятельных требований</w:t>
      </w:r>
      <w:r>
        <w:rPr>
          <w:sz w:val="24"/>
          <w:szCs w:val="24"/>
        </w:rPr>
        <w:t xml:space="preserve"> </w:t>
      </w:r>
      <w:r w:rsidRPr="00C80233">
        <w:rPr>
          <w:sz w:val="24"/>
          <w:szCs w:val="24"/>
        </w:rPr>
        <w:t>на предмет спора до принятия арбитражным судом решения, если решение по делу может повлиять на их права или обязанности по отношению к одной из сторон</w:t>
      </w:r>
      <w:r>
        <w:rPr>
          <w:sz w:val="24"/>
          <w:szCs w:val="24"/>
        </w:rPr>
        <w:t>,</w:t>
      </w:r>
      <w:r w:rsidRPr="00C80233">
        <w:rPr>
          <w:sz w:val="24"/>
          <w:szCs w:val="24"/>
        </w:rPr>
        <w:t xml:space="preserve"> могут быть привлечены к участию в деле по ходатайству сторон или по инициативе суда.</w:t>
      </w:r>
    </w:p>
    <w:p w:rsidR="00C80233" w:rsidRDefault="00FD7AE0" w:rsidP="00C802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80233">
        <w:rPr>
          <w:sz w:val="24"/>
          <w:szCs w:val="24"/>
        </w:rPr>
        <w:t xml:space="preserve"> соответствии с приведенной нормой права </w:t>
      </w:r>
      <w:r w:rsidR="00C80233" w:rsidRPr="00C52BEB">
        <w:rPr>
          <w:sz w:val="24"/>
          <w:szCs w:val="24"/>
        </w:rPr>
        <w:t>Филимонов</w:t>
      </w:r>
      <w:r w:rsidR="00C80233">
        <w:rPr>
          <w:sz w:val="24"/>
          <w:szCs w:val="24"/>
        </w:rPr>
        <w:t>а</w:t>
      </w:r>
      <w:r w:rsidR="00C80233" w:rsidRPr="00C52BEB">
        <w:rPr>
          <w:sz w:val="24"/>
          <w:szCs w:val="24"/>
        </w:rPr>
        <w:t xml:space="preserve"> Н.Я.</w:t>
      </w:r>
      <w:r w:rsidR="00C80233">
        <w:rPr>
          <w:sz w:val="24"/>
          <w:szCs w:val="24"/>
        </w:rPr>
        <w:t xml:space="preserve"> и </w:t>
      </w:r>
      <w:r w:rsidR="00C80233" w:rsidRPr="00C52BEB">
        <w:rPr>
          <w:sz w:val="24"/>
          <w:szCs w:val="24"/>
        </w:rPr>
        <w:t>Подолян В.М.</w:t>
      </w:r>
      <w:r w:rsidR="00C80233">
        <w:rPr>
          <w:sz w:val="24"/>
          <w:szCs w:val="24"/>
        </w:rPr>
        <w:t xml:space="preserve"> были привлечены судом к</w:t>
      </w:r>
      <w:r>
        <w:rPr>
          <w:sz w:val="24"/>
          <w:szCs w:val="24"/>
        </w:rPr>
        <w:t xml:space="preserve"> участию в данном деле </w:t>
      </w:r>
      <w:r w:rsidR="00C80233">
        <w:rPr>
          <w:sz w:val="24"/>
          <w:szCs w:val="24"/>
        </w:rPr>
        <w:t xml:space="preserve">в качестве </w:t>
      </w:r>
      <w:r w:rsidR="00C80233" w:rsidRPr="00C52BEB">
        <w:rPr>
          <w:sz w:val="24"/>
          <w:szCs w:val="24"/>
        </w:rPr>
        <w:t>третьих лиц, не заявляющих самостоятельных требований на предмет спора на стороне ответчика</w:t>
      </w:r>
      <w:r w:rsidR="00C80233">
        <w:rPr>
          <w:sz w:val="24"/>
          <w:szCs w:val="24"/>
        </w:rPr>
        <w:t>, по ходатайству процессуального истца - Прокурора ПМР</w:t>
      </w:r>
      <w:r>
        <w:rPr>
          <w:sz w:val="24"/>
          <w:szCs w:val="24"/>
        </w:rPr>
        <w:t>, что прямо указано в пункте 3 определения суда от 28.08.2012 г. по делу № 741/12-12</w:t>
      </w:r>
      <w:r w:rsidR="00C80233">
        <w:rPr>
          <w:sz w:val="24"/>
          <w:szCs w:val="24"/>
        </w:rPr>
        <w:t>.</w:t>
      </w:r>
    </w:p>
    <w:p w:rsidR="00C80233" w:rsidRPr="00C80233" w:rsidRDefault="00C80233" w:rsidP="00C802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</w:t>
      </w:r>
      <w:r w:rsidR="00FD7AE0">
        <w:rPr>
          <w:sz w:val="24"/>
          <w:szCs w:val="24"/>
        </w:rPr>
        <w:t>,</w:t>
      </w:r>
      <w:r>
        <w:rPr>
          <w:sz w:val="24"/>
          <w:szCs w:val="24"/>
        </w:rPr>
        <w:t xml:space="preserve"> с момента вынесения судом </w:t>
      </w:r>
      <w:r w:rsidR="00FD7AE0">
        <w:rPr>
          <w:sz w:val="24"/>
          <w:szCs w:val="24"/>
        </w:rPr>
        <w:t xml:space="preserve">названного </w:t>
      </w:r>
      <w:r>
        <w:rPr>
          <w:sz w:val="24"/>
          <w:szCs w:val="24"/>
        </w:rPr>
        <w:t>определения</w:t>
      </w:r>
      <w:r w:rsidR="00FD7AE0">
        <w:rPr>
          <w:sz w:val="24"/>
          <w:szCs w:val="24"/>
        </w:rPr>
        <w:t xml:space="preserve"> </w:t>
      </w:r>
      <w:r w:rsidR="00FD7AE0" w:rsidRPr="00C52BEB">
        <w:rPr>
          <w:sz w:val="24"/>
          <w:szCs w:val="24"/>
        </w:rPr>
        <w:t>Филимонов</w:t>
      </w:r>
      <w:r w:rsidR="00FD7AE0">
        <w:rPr>
          <w:sz w:val="24"/>
          <w:szCs w:val="24"/>
        </w:rPr>
        <w:t>а</w:t>
      </w:r>
      <w:r w:rsidR="00FD7AE0" w:rsidRPr="00C52BEB">
        <w:rPr>
          <w:sz w:val="24"/>
          <w:szCs w:val="24"/>
        </w:rPr>
        <w:t xml:space="preserve"> Н.Я.</w:t>
      </w:r>
      <w:r w:rsidR="00FD7AE0">
        <w:rPr>
          <w:sz w:val="24"/>
          <w:szCs w:val="24"/>
        </w:rPr>
        <w:t xml:space="preserve"> и </w:t>
      </w:r>
      <w:r w:rsidR="00FD7AE0" w:rsidRPr="00C52BEB">
        <w:rPr>
          <w:sz w:val="24"/>
          <w:szCs w:val="24"/>
        </w:rPr>
        <w:t>Подолян В.М.</w:t>
      </w:r>
      <w:r w:rsidR="00FD7AE0">
        <w:rPr>
          <w:sz w:val="24"/>
          <w:szCs w:val="24"/>
        </w:rPr>
        <w:t xml:space="preserve"> приобрели в рассматриваемом деле статус </w:t>
      </w:r>
      <w:r w:rsidR="00FD7AE0" w:rsidRPr="00C52BEB">
        <w:rPr>
          <w:sz w:val="24"/>
          <w:szCs w:val="24"/>
        </w:rPr>
        <w:t>треть</w:t>
      </w:r>
      <w:r w:rsidR="00FD7AE0">
        <w:rPr>
          <w:sz w:val="24"/>
          <w:szCs w:val="24"/>
        </w:rPr>
        <w:t>его</w:t>
      </w:r>
      <w:r w:rsidR="00FD7AE0" w:rsidRPr="00C52BEB">
        <w:rPr>
          <w:sz w:val="24"/>
          <w:szCs w:val="24"/>
        </w:rPr>
        <w:t xml:space="preserve"> лиц</w:t>
      </w:r>
      <w:r w:rsidR="00FD7AE0">
        <w:rPr>
          <w:sz w:val="24"/>
          <w:szCs w:val="24"/>
        </w:rPr>
        <w:t>а</w:t>
      </w:r>
      <w:r w:rsidR="00FD7AE0" w:rsidRPr="00C52BEB">
        <w:rPr>
          <w:sz w:val="24"/>
          <w:szCs w:val="24"/>
        </w:rPr>
        <w:t>, не заявляющ</w:t>
      </w:r>
      <w:r w:rsidR="00FD7AE0">
        <w:rPr>
          <w:sz w:val="24"/>
          <w:szCs w:val="24"/>
        </w:rPr>
        <w:t>его</w:t>
      </w:r>
      <w:r w:rsidR="00FD7AE0" w:rsidRPr="00C52BEB">
        <w:rPr>
          <w:sz w:val="24"/>
          <w:szCs w:val="24"/>
        </w:rPr>
        <w:t xml:space="preserve"> самостоятельных требований на предмет спора на стороне ответчика</w:t>
      </w:r>
      <w:r w:rsidR="00FD7AE0">
        <w:rPr>
          <w:sz w:val="24"/>
          <w:szCs w:val="24"/>
        </w:rPr>
        <w:t>.</w:t>
      </w:r>
    </w:p>
    <w:p w:rsidR="0064338E" w:rsidRDefault="00E50A17" w:rsidP="006433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б) </w:t>
      </w:r>
      <w:r w:rsidR="008721EE">
        <w:rPr>
          <w:sz w:val="24"/>
          <w:szCs w:val="24"/>
        </w:rPr>
        <w:t>статьи 24 А</w:t>
      </w:r>
      <w:r w:rsidR="0064338E">
        <w:rPr>
          <w:sz w:val="24"/>
          <w:szCs w:val="24"/>
        </w:rPr>
        <w:t xml:space="preserve">ПК ПМР </w:t>
      </w:r>
      <w:r w:rsidR="0064338E" w:rsidRPr="0064338E">
        <w:rPr>
          <w:sz w:val="24"/>
          <w:szCs w:val="24"/>
        </w:rPr>
        <w:t xml:space="preserve">третьи лица являются </w:t>
      </w:r>
      <w:r w:rsidR="0064338E">
        <w:rPr>
          <w:sz w:val="24"/>
          <w:szCs w:val="24"/>
        </w:rPr>
        <w:t>л</w:t>
      </w:r>
      <w:r w:rsidR="0064338E" w:rsidRPr="0064338E">
        <w:rPr>
          <w:sz w:val="24"/>
          <w:szCs w:val="24"/>
        </w:rPr>
        <w:t>ицами, участвующими в деле</w:t>
      </w:r>
      <w:r w:rsidR="0064338E">
        <w:rPr>
          <w:sz w:val="24"/>
          <w:szCs w:val="24"/>
        </w:rPr>
        <w:t>.</w:t>
      </w:r>
      <w:r w:rsidR="0064338E" w:rsidRPr="0064338E">
        <w:rPr>
          <w:sz w:val="24"/>
          <w:szCs w:val="24"/>
        </w:rPr>
        <w:t xml:space="preserve"> </w:t>
      </w:r>
    </w:p>
    <w:p w:rsidR="003D15B7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В соответствии с требованиями </w:t>
      </w:r>
      <w:r w:rsidR="003D15B7">
        <w:rPr>
          <w:sz w:val="24"/>
          <w:szCs w:val="24"/>
        </w:rPr>
        <w:t xml:space="preserve">пункта 1 </w:t>
      </w:r>
      <w:r w:rsidRPr="00D12640">
        <w:rPr>
          <w:sz w:val="24"/>
          <w:szCs w:val="24"/>
        </w:rPr>
        <w:t>статьи 1</w:t>
      </w:r>
      <w:r w:rsidR="003D15B7">
        <w:rPr>
          <w:sz w:val="24"/>
          <w:szCs w:val="24"/>
        </w:rPr>
        <w:t>0</w:t>
      </w:r>
      <w:r w:rsidRPr="00D12640">
        <w:rPr>
          <w:sz w:val="24"/>
          <w:szCs w:val="24"/>
        </w:rPr>
        <w:t>2</w:t>
      </w:r>
      <w:r w:rsidR="003D15B7">
        <w:rPr>
          <w:sz w:val="24"/>
          <w:szCs w:val="24"/>
        </w:rPr>
        <w:t>-</w:t>
      </w:r>
      <w:r w:rsidRPr="00D12640">
        <w:rPr>
          <w:sz w:val="24"/>
          <w:szCs w:val="24"/>
        </w:rPr>
        <w:t xml:space="preserve">1 АПК </w:t>
      </w:r>
      <w:r w:rsidR="003D15B7">
        <w:rPr>
          <w:sz w:val="24"/>
          <w:szCs w:val="24"/>
        </w:rPr>
        <w:t>ПМ</w:t>
      </w:r>
      <w:r w:rsidRPr="00D12640">
        <w:rPr>
          <w:sz w:val="24"/>
          <w:szCs w:val="24"/>
        </w:rPr>
        <w:t>Р</w:t>
      </w:r>
      <w:r w:rsidR="003D15B7" w:rsidRPr="003D15B7">
        <w:t xml:space="preserve"> </w:t>
      </w:r>
      <w:r w:rsidR="003D15B7">
        <w:rPr>
          <w:sz w:val="24"/>
          <w:szCs w:val="24"/>
        </w:rPr>
        <w:t>л</w:t>
      </w:r>
      <w:r w:rsidR="003D15B7" w:rsidRPr="003D15B7">
        <w:rPr>
          <w:sz w:val="24"/>
          <w:szCs w:val="24"/>
        </w:rPr>
        <w:t xml:space="preserve">ица, участвующие в деле, и иные участники арбитражного процесса извещаются арбитражным судом о принятии искового заявления или заявления к производству арбитражного суда, о времени и месте судебного заседания или совершения отдельного </w:t>
      </w:r>
      <w:r w:rsidR="003D15B7" w:rsidRPr="003D15B7">
        <w:rPr>
          <w:sz w:val="24"/>
          <w:szCs w:val="24"/>
        </w:rPr>
        <w:lastRenderedPageBreak/>
        <w:t>процессуального действия путем направления копии судебного акта или иного документа в порядке, установленном настоящим Кодексом.</w:t>
      </w:r>
      <w:r w:rsidRPr="00D12640">
        <w:rPr>
          <w:sz w:val="24"/>
          <w:szCs w:val="24"/>
        </w:rPr>
        <w:t xml:space="preserve"> </w:t>
      </w:r>
    </w:p>
    <w:p w:rsidR="00D12640" w:rsidRPr="00D12640" w:rsidRDefault="003D15B7" w:rsidP="003D15B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Пунктом 2 </w:t>
      </w:r>
      <w:r w:rsidR="00D12640" w:rsidRPr="00D12640">
        <w:rPr>
          <w:sz w:val="24"/>
          <w:szCs w:val="24"/>
        </w:rPr>
        <w:t>статьи 1</w:t>
      </w:r>
      <w:r>
        <w:rPr>
          <w:sz w:val="24"/>
          <w:szCs w:val="24"/>
        </w:rPr>
        <w:t>04</w:t>
      </w:r>
      <w:r w:rsidR="00D12640" w:rsidRPr="00D12640">
        <w:rPr>
          <w:sz w:val="24"/>
          <w:szCs w:val="24"/>
        </w:rPr>
        <w:t xml:space="preserve"> АПК </w:t>
      </w:r>
      <w:r>
        <w:rPr>
          <w:sz w:val="24"/>
          <w:szCs w:val="24"/>
        </w:rPr>
        <w:t>ПМР</w:t>
      </w:r>
      <w:r w:rsidR="00D12640" w:rsidRPr="00D12640">
        <w:rPr>
          <w:sz w:val="24"/>
          <w:szCs w:val="24"/>
        </w:rPr>
        <w:t xml:space="preserve"> предусмотрено, что </w:t>
      </w:r>
      <w:r>
        <w:rPr>
          <w:sz w:val="24"/>
          <w:szCs w:val="24"/>
        </w:rPr>
        <w:t>с</w:t>
      </w:r>
      <w:r w:rsidRPr="003D15B7">
        <w:rPr>
          <w:sz w:val="24"/>
          <w:szCs w:val="24"/>
        </w:rPr>
        <w:t>удья, п</w:t>
      </w:r>
      <w:r>
        <w:rPr>
          <w:sz w:val="24"/>
          <w:szCs w:val="24"/>
        </w:rPr>
        <w:t xml:space="preserve">редседательствующий в заседании, </w:t>
      </w:r>
      <w:r w:rsidRPr="003D15B7">
        <w:rPr>
          <w:sz w:val="24"/>
          <w:szCs w:val="24"/>
        </w:rPr>
        <w:t>открыв</w:t>
      </w:r>
      <w:r>
        <w:rPr>
          <w:sz w:val="24"/>
          <w:szCs w:val="24"/>
        </w:rPr>
        <w:t xml:space="preserve"> заседание </w:t>
      </w:r>
      <w:r w:rsidRPr="003D15B7">
        <w:rPr>
          <w:sz w:val="24"/>
          <w:szCs w:val="24"/>
        </w:rPr>
        <w:t>арбитражного суда и объяв</w:t>
      </w:r>
      <w:r>
        <w:rPr>
          <w:sz w:val="24"/>
          <w:szCs w:val="24"/>
        </w:rPr>
        <w:t>ив</w:t>
      </w:r>
      <w:r w:rsidRPr="003D15B7">
        <w:rPr>
          <w:sz w:val="24"/>
          <w:szCs w:val="24"/>
        </w:rPr>
        <w:t>, какое дело подлежит рас</w:t>
      </w:r>
      <w:r>
        <w:rPr>
          <w:sz w:val="24"/>
          <w:szCs w:val="24"/>
        </w:rPr>
        <w:t xml:space="preserve">смотрению, </w:t>
      </w:r>
      <w:r w:rsidRPr="003D15B7">
        <w:rPr>
          <w:sz w:val="24"/>
          <w:szCs w:val="24"/>
        </w:rPr>
        <w:t>проверяет явку лиц, участвующих в деле, и иных участников а</w:t>
      </w:r>
      <w:r>
        <w:rPr>
          <w:sz w:val="24"/>
          <w:szCs w:val="24"/>
        </w:rPr>
        <w:t>рбитражного процесса в заседание</w:t>
      </w:r>
      <w:r w:rsidRPr="003D15B7">
        <w:rPr>
          <w:sz w:val="24"/>
          <w:szCs w:val="24"/>
        </w:rPr>
        <w:t>, их полномочия, извещены ли надлежащим образом лица, не явившиеся в заседание, и какие имеются сведения о причинах их неявки</w:t>
      </w:r>
      <w:r>
        <w:rPr>
          <w:sz w:val="24"/>
          <w:szCs w:val="24"/>
        </w:rPr>
        <w:t xml:space="preserve">. </w:t>
      </w:r>
    </w:p>
    <w:p w:rsidR="00D12640" w:rsidRPr="00D12640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При этом</w:t>
      </w:r>
      <w:r w:rsidR="00F966B9">
        <w:rPr>
          <w:sz w:val="24"/>
          <w:szCs w:val="24"/>
        </w:rPr>
        <w:t xml:space="preserve">, исходя из приведенных норм права, а также положений статьи 108 АПК ПМР, </w:t>
      </w:r>
      <w:r w:rsidRPr="00D12640">
        <w:rPr>
          <w:sz w:val="24"/>
          <w:szCs w:val="24"/>
        </w:rPr>
        <w:t xml:space="preserve"> суд может рассмотреть дело в отсутствие лиц, участвующих в деле, только при условии их надлежащего извещения</w:t>
      </w:r>
      <w:r w:rsidR="00F966B9">
        <w:rPr>
          <w:sz w:val="24"/>
          <w:szCs w:val="24"/>
        </w:rPr>
        <w:t>.</w:t>
      </w:r>
    </w:p>
    <w:p w:rsidR="00F966B9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Согласно требованиям части 1 статьи 1</w:t>
      </w:r>
      <w:r w:rsidR="00F966B9">
        <w:rPr>
          <w:sz w:val="24"/>
          <w:szCs w:val="24"/>
        </w:rPr>
        <w:t>0</w:t>
      </w:r>
      <w:r w:rsidRPr="00D12640">
        <w:rPr>
          <w:sz w:val="24"/>
          <w:szCs w:val="24"/>
        </w:rPr>
        <w:t>2</w:t>
      </w:r>
      <w:r w:rsidR="00F966B9">
        <w:rPr>
          <w:sz w:val="24"/>
          <w:szCs w:val="24"/>
        </w:rPr>
        <w:t>-2</w:t>
      </w:r>
      <w:r w:rsidRPr="00D12640">
        <w:rPr>
          <w:sz w:val="24"/>
          <w:szCs w:val="24"/>
        </w:rPr>
        <w:t xml:space="preserve"> АПК </w:t>
      </w:r>
      <w:r w:rsidR="00F966B9">
        <w:rPr>
          <w:sz w:val="24"/>
          <w:szCs w:val="24"/>
        </w:rPr>
        <w:t>ПМ</w:t>
      </w:r>
      <w:r w:rsidRPr="00D12640">
        <w:rPr>
          <w:sz w:val="24"/>
          <w:szCs w:val="24"/>
        </w:rPr>
        <w:t xml:space="preserve">Р </w:t>
      </w:r>
      <w:r w:rsidR="00F966B9">
        <w:rPr>
          <w:sz w:val="24"/>
          <w:szCs w:val="24"/>
        </w:rPr>
        <w:t>к</w:t>
      </w:r>
      <w:r w:rsidR="00F966B9" w:rsidRPr="00F966B9">
        <w:rPr>
          <w:sz w:val="24"/>
          <w:szCs w:val="24"/>
        </w:rPr>
        <w:t>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адресата, а в случаях, не терпящих отлагательства, – путем направления телефонограммы, телеграммы, сообщений по факсимильной связи или электронной почте.</w:t>
      </w:r>
      <w:r w:rsidR="00F966B9">
        <w:rPr>
          <w:sz w:val="24"/>
          <w:szCs w:val="24"/>
        </w:rPr>
        <w:t xml:space="preserve"> </w:t>
      </w:r>
    </w:p>
    <w:p w:rsidR="00142135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В соответствии с част</w:t>
      </w:r>
      <w:r w:rsidR="00BF4066">
        <w:rPr>
          <w:sz w:val="24"/>
          <w:szCs w:val="24"/>
        </w:rPr>
        <w:t>ью</w:t>
      </w:r>
      <w:r w:rsidRPr="00D12640">
        <w:rPr>
          <w:sz w:val="24"/>
          <w:szCs w:val="24"/>
        </w:rPr>
        <w:t xml:space="preserve"> 1 статьи 1</w:t>
      </w:r>
      <w:r w:rsidR="00F966B9">
        <w:rPr>
          <w:sz w:val="24"/>
          <w:szCs w:val="24"/>
        </w:rPr>
        <w:t>0</w:t>
      </w:r>
      <w:r w:rsidRPr="00D12640">
        <w:rPr>
          <w:sz w:val="24"/>
          <w:szCs w:val="24"/>
        </w:rPr>
        <w:t>2</w:t>
      </w:r>
      <w:r w:rsidR="00F966B9">
        <w:rPr>
          <w:sz w:val="24"/>
          <w:szCs w:val="24"/>
        </w:rPr>
        <w:t>-</w:t>
      </w:r>
      <w:r w:rsidRPr="00D12640">
        <w:rPr>
          <w:sz w:val="24"/>
          <w:szCs w:val="24"/>
        </w:rPr>
        <w:t xml:space="preserve">3 АПК </w:t>
      </w:r>
      <w:r w:rsidR="00F966B9">
        <w:rPr>
          <w:sz w:val="24"/>
          <w:szCs w:val="24"/>
        </w:rPr>
        <w:t>ПМ</w:t>
      </w:r>
      <w:r w:rsidRPr="00D12640">
        <w:rPr>
          <w:sz w:val="24"/>
          <w:szCs w:val="24"/>
        </w:rPr>
        <w:t xml:space="preserve">Р лица, участвующие в деле, </w:t>
      </w:r>
      <w:r w:rsidR="00F966B9" w:rsidRPr="00F966B9">
        <w:rPr>
          <w:sz w:val="24"/>
          <w:szCs w:val="24"/>
        </w:rPr>
        <w:t>считаются извещенными надлежащим образом, если к началу судебного заседания,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суда, направленной ему в порядке, установленном настоящим Кодексом, или иными доказательствами получения лицами, участвующими в деле, информации о начавшемся судебном процессе</w:t>
      </w:r>
      <w:r w:rsidR="00F966B9">
        <w:rPr>
          <w:sz w:val="24"/>
          <w:szCs w:val="24"/>
        </w:rPr>
        <w:t xml:space="preserve">, </w:t>
      </w:r>
      <w:r w:rsidR="00BF4066">
        <w:rPr>
          <w:sz w:val="24"/>
          <w:szCs w:val="24"/>
        </w:rPr>
        <w:t>а также если</w:t>
      </w:r>
      <w:r w:rsidRPr="00D12640">
        <w:rPr>
          <w:sz w:val="24"/>
          <w:szCs w:val="24"/>
        </w:rPr>
        <w:t xml:space="preserve"> </w:t>
      </w:r>
      <w:r w:rsidR="00BF4066">
        <w:rPr>
          <w:sz w:val="24"/>
          <w:szCs w:val="24"/>
        </w:rPr>
        <w:t>имеет место один из случаев установленных пунктом</w:t>
      </w:r>
      <w:r w:rsidR="00BF4066" w:rsidRPr="00D12640">
        <w:rPr>
          <w:sz w:val="24"/>
          <w:szCs w:val="24"/>
        </w:rPr>
        <w:t xml:space="preserve"> 2 статьи 1</w:t>
      </w:r>
      <w:r w:rsidR="00BF4066">
        <w:rPr>
          <w:sz w:val="24"/>
          <w:szCs w:val="24"/>
        </w:rPr>
        <w:t>0</w:t>
      </w:r>
      <w:r w:rsidR="00BF4066" w:rsidRPr="00D12640">
        <w:rPr>
          <w:sz w:val="24"/>
          <w:szCs w:val="24"/>
        </w:rPr>
        <w:t>2</w:t>
      </w:r>
      <w:r w:rsidR="00BF4066">
        <w:rPr>
          <w:sz w:val="24"/>
          <w:szCs w:val="24"/>
        </w:rPr>
        <w:t>-</w:t>
      </w:r>
      <w:r w:rsidR="00BF4066" w:rsidRPr="00D12640">
        <w:rPr>
          <w:sz w:val="24"/>
          <w:szCs w:val="24"/>
        </w:rPr>
        <w:t xml:space="preserve">3 </w:t>
      </w:r>
      <w:r w:rsidR="00BF4066">
        <w:rPr>
          <w:sz w:val="24"/>
          <w:szCs w:val="24"/>
        </w:rPr>
        <w:t>АПК ПМР</w:t>
      </w:r>
      <w:r w:rsidR="00142135">
        <w:rPr>
          <w:sz w:val="24"/>
          <w:szCs w:val="24"/>
        </w:rPr>
        <w:t xml:space="preserve">. </w:t>
      </w:r>
    </w:p>
    <w:p w:rsidR="00FC12FB" w:rsidRPr="00C80233" w:rsidRDefault="00D12640" w:rsidP="00FC12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Как видно из материалов дела </w:t>
      </w:r>
      <w:r w:rsidR="00142135">
        <w:rPr>
          <w:sz w:val="24"/>
          <w:szCs w:val="24"/>
        </w:rPr>
        <w:t>суд первой инстанции</w:t>
      </w:r>
      <w:r w:rsidR="00FC12FB">
        <w:rPr>
          <w:sz w:val="24"/>
          <w:szCs w:val="24"/>
        </w:rPr>
        <w:t>,</w:t>
      </w:r>
      <w:r w:rsidR="00142135">
        <w:rPr>
          <w:sz w:val="24"/>
          <w:szCs w:val="24"/>
        </w:rPr>
        <w:t xml:space="preserve"> приняв дело к своему производству после отмены </w:t>
      </w:r>
      <w:r w:rsidR="00FC12FB">
        <w:rPr>
          <w:sz w:val="24"/>
          <w:szCs w:val="24"/>
        </w:rPr>
        <w:t xml:space="preserve">кассационной инстанцией Арбитражного суда ПМР </w:t>
      </w:r>
      <w:r w:rsidR="00142135">
        <w:rPr>
          <w:sz w:val="24"/>
          <w:szCs w:val="24"/>
        </w:rPr>
        <w:t xml:space="preserve">принятых по </w:t>
      </w:r>
      <w:r w:rsidR="00FC12FB">
        <w:rPr>
          <w:sz w:val="24"/>
          <w:szCs w:val="24"/>
        </w:rPr>
        <w:t>д</w:t>
      </w:r>
      <w:r w:rsidR="00142135">
        <w:rPr>
          <w:sz w:val="24"/>
          <w:szCs w:val="24"/>
        </w:rPr>
        <w:t>е</w:t>
      </w:r>
      <w:r w:rsidR="00FC12FB">
        <w:rPr>
          <w:sz w:val="24"/>
          <w:szCs w:val="24"/>
        </w:rPr>
        <w:t>л</w:t>
      </w:r>
      <w:r w:rsidR="00142135">
        <w:rPr>
          <w:sz w:val="24"/>
          <w:szCs w:val="24"/>
        </w:rPr>
        <w:t xml:space="preserve">у судебных актов </w:t>
      </w:r>
      <w:r w:rsidR="00FC12FB">
        <w:rPr>
          <w:sz w:val="24"/>
          <w:szCs w:val="24"/>
        </w:rPr>
        <w:t xml:space="preserve">от 25.09.2012 г. </w:t>
      </w:r>
      <w:r w:rsidR="00142135">
        <w:rPr>
          <w:sz w:val="24"/>
          <w:szCs w:val="24"/>
        </w:rPr>
        <w:t>(решения и определения о прекращении производства по делу в части</w:t>
      </w:r>
      <w:r w:rsidR="00FC12FB">
        <w:rPr>
          <w:sz w:val="24"/>
          <w:szCs w:val="24"/>
        </w:rPr>
        <w:t xml:space="preserve"> требования</w:t>
      </w:r>
      <w:r w:rsidR="00142135">
        <w:rPr>
          <w:sz w:val="24"/>
          <w:szCs w:val="24"/>
        </w:rPr>
        <w:t>)</w:t>
      </w:r>
      <w:r w:rsidR="00FC12FB">
        <w:rPr>
          <w:sz w:val="24"/>
          <w:szCs w:val="24"/>
        </w:rPr>
        <w:t>,</w:t>
      </w:r>
      <w:r w:rsidR="00142135">
        <w:rPr>
          <w:sz w:val="24"/>
          <w:szCs w:val="24"/>
        </w:rPr>
        <w:t xml:space="preserve"> </w:t>
      </w:r>
      <w:r w:rsidR="00FC12FB">
        <w:rPr>
          <w:sz w:val="24"/>
          <w:szCs w:val="24"/>
        </w:rPr>
        <w:t xml:space="preserve">не направил в адрес участвующих в деле третьих лиц, </w:t>
      </w:r>
      <w:r w:rsidR="00FC12FB" w:rsidRPr="00C52BEB">
        <w:rPr>
          <w:sz w:val="24"/>
          <w:szCs w:val="24"/>
        </w:rPr>
        <w:t>не заявляющ</w:t>
      </w:r>
      <w:r w:rsidR="00FC12FB">
        <w:rPr>
          <w:sz w:val="24"/>
          <w:szCs w:val="24"/>
        </w:rPr>
        <w:t>его</w:t>
      </w:r>
      <w:r w:rsidR="00FC12FB" w:rsidRPr="00C52BEB">
        <w:rPr>
          <w:sz w:val="24"/>
          <w:szCs w:val="24"/>
        </w:rPr>
        <w:t xml:space="preserve"> самостоятельных требований на предмет спора на стороне ответчика</w:t>
      </w:r>
      <w:r w:rsidR="00FC12FB">
        <w:rPr>
          <w:sz w:val="24"/>
          <w:szCs w:val="24"/>
        </w:rPr>
        <w:t xml:space="preserve">, </w:t>
      </w:r>
      <w:r w:rsidR="00FC12FB" w:rsidRPr="00C52BEB">
        <w:rPr>
          <w:sz w:val="24"/>
          <w:szCs w:val="24"/>
        </w:rPr>
        <w:t>Филимонов</w:t>
      </w:r>
      <w:r w:rsidR="00FC12FB">
        <w:rPr>
          <w:sz w:val="24"/>
          <w:szCs w:val="24"/>
        </w:rPr>
        <w:t>ой</w:t>
      </w:r>
      <w:r w:rsidR="00FC12FB" w:rsidRPr="00C52BEB">
        <w:rPr>
          <w:sz w:val="24"/>
          <w:szCs w:val="24"/>
        </w:rPr>
        <w:t xml:space="preserve"> Н.Я.</w:t>
      </w:r>
      <w:r w:rsidR="00FC12FB">
        <w:rPr>
          <w:sz w:val="24"/>
          <w:szCs w:val="24"/>
        </w:rPr>
        <w:t xml:space="preserve"> и </w:t>
      </w:r>
      <w:r w:rsidR="00FC12FB" w:rsidRPr="00C52BEB">
        <w:rPr>
          <w:sz w:val="24"/>
          <w:szCs w:val="24"/>
        </w:rPr>
        <w:t>Подолян В.М.</w:t>
      </w:r>
      <w:r w:rsidR="00FC12FB">
        <w:rPr>
          <w:sz w:val="24"/>
          <w:szCs w:val="24"/>
        </w:rPr>
        <w:t xml:space="preserve"> копию судебного акта – определения о принятии искового заявления и о подготовке дела к судебному разбирательству от 08.11.2012 г. в порядке, предусмотренном</w:t>
      </w:r>
      <w:r w:rsidR="00363393">
        <w:rPr>
          <w:sz w:val="24"/>
          <w:szCs w:val="24"/>
        </w:rPr>
        <w:t xml:space="preserve"> статьей</w:t>
      </w:r>
      <w:r w:rsidR="00FC12FB">
        <w:rPr>
          <w:sz w:val="24"/>
          <w:szCs w:val="24"/>
        </w:rPr>
        <w:t xml:space="preserve"> 102-2 АПК ПМР. </w:t>
      </w:r>
    </w:p>
    <w:p w:rsidR="00FC12FB" w:rsidRDefault="00FC12FB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направлялись указанным лицам, участвующим в деле, и копии последующих судебных актов.</w:t>
      </w:r>
    </w:p>
    <w:p w:rsidR="00D12640" w:rsidRPr="00D12640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При этом, ни в одном из судебных заседаний ни </w:t>
      </w:r>
      <w:r w:rsidR="00FC12FB">
        <w:rPr>
          <w:sz w:val="24"/>
          <w:szCs w:val="24"/>
        </w:rPr>
        <w:t xml:space="preserve">непосредственно </w:t>
      </w:r>
      <w:r w:rsidR="00FC12FB" w:rsidRPr="00C52BEB">
        <w:rPr>
          <w:sz w:val="24"/>
          <w:szCs w:val="24"/>
        </w:rPr>
        <w:t>Филимонов</w:t>
      </w:r>
      <w:r w:rsidR="00FC12FB">
        <w:rPr>
          <w:sz w:val="24"/>
          <w:szCs w:val="24"/>
        </w:rPr>
        <w:t>а</w:t>
      </w:r>
      <w:r w:rsidR="00FC12FB" w:rsidRPr="00C52BEB">
        <w:rPr>
          <w:sz w:val="24"/>
          <w:szCs w:val="24"/>
        </w:rPr>
        <w:t xml:space="preserve"> Н.Я.</w:t>
      </w:r>
      <w:r w:rsidR="00FC12FB">
        <w:rPr>
          <w:sz w:val="24"/>
          <w:szCs w:val="24"/>
        </w:rPr>
        <w:t xml:space="preserve"> и </w:t>
      </w:r>
      <w:r w:rsidR="00FC12FB" w:rsidRPr="00C52BEB">
        <w:rPr>
          <w:sz w:val="24"/>
          <w:szCs w:val="24"/>
        </w:rPr>
        <w:t>Подолян В.М.</w:t>
      </w:r>
      <w:r w:rsidRPr="00D12640">
        <w:rPr>
          <w:sz w:val="24"/>
          <w:szCs w:val="24"/>
        </w:rPr>
        <w:t xml:space="preserve">, ни </w:t>
      </w:r>
      <w:r w:rsidR="00FC12FB">
        <w:rPr>
          <w:sz w:val="24"/>
          <w:szCs w:val="24"/>
        </w:rPr>
        <w:t>их</w:t>
      </w:r>
      <w:r w:rsidRPr="00D12640">
        <w:rPr>
          <w:sz w:val="24"/>
          <w:szCs w:val="24"/>
        </w:rPr>
        <w:t xml:space="preserve"> представител</w:t>
      </w:r>
      <w:r w:rsidR="00363393">
        <w:rPr>
          <w:sz w:val="24"/>
          <w:szCs w:val="24"/>
        </w:rPr>
        <w:t>и</w:t>
      </w:r>
      <w:r w:rsidRPr="00D12640">
        <w:rPr>
          <w:sz w:val="24"/>
          <w:szCs w:val="24"/>
        </w:rPr>
        <w:t xml:space="preserve"> не присутствовали.</w:t>
      </w:r>
    </w:p>
    <w:p w:rsidR="00D12640" w:rsidRPr="00D12640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Обжалуемое решение суда первой инстанции принято в судебном заседании, проведенном 2</w:t>
      </w:r>
      <w:r w:rsidR="00EE48EB">
        <w:rPr>
          <w:sz w:val="24"/>
          <w:szCs w:val="24"/>
        </w:rPr>
        <w:t>7 марта 2013</w:t>
      </w:r>
      <w:r w:rsidRPr="00D12640">
        <w:rPr>
          <w:sz w:val="24"/>
          <w:szCs w:val="24"/>
        </w:rPr>
        <w:t xml:space="preserve"> без участия </w:t>
      </w:r>
      <w:r w:rsidR="00EE48EB">
        <w:rPr>
          <w:sz w:val="24"/>
          <w:szCs w:val="24"/>
        </w:rPr>
        <w:t xml:space="preserve">третьих лиц, </w:t>
      </w:r>
      <w:r w:rsidR="00EE48EB" w:rsidRPr="00C52BEB">
        <w:rPr>
          <w:sz w:val="24"/>
          <w:szCs w:val="24"/>
        </w:rPr>
        <w:t>не заявляющ</w:t>
      </w:r>
      <w:r w:rsidR="00EE48EB">
        <w:rPr>
          <w:sz w:val="24"/>
          <w:szCs w:val="24"/>
        </w:rPr>
        <w:t>его</w:t>
      </w:r>
      <w:r w:rsidR="00EE48EB" w:rsidRPr="00C52BEB">
        <w:rPr>
          <w:sz w:val="24"/>
          <w:szCs w:val="24"/>
        </w:rPr>
        <w:t xml:space="preserve"> самостоятельных требований на предмет спора на стороне ответчика</w:t>
      </w:r>
      <w:r w:rsidR="00EE48EB">
        <w:rPr>
          <w:sz w:val="24"/>
          <w:szCs w:val="24"/>
        </w:rPr>
        <w:t xml:space="preserve">, </w:t>
      </w:r>
      <w:r w:rsidR="00EE48EB" w:rsidRPr="00C52BEB">
        <w:rPr>
          <w:sz w:val="24"/>
          <w:szCs w:val="24"/>
        </w:rPr>
        <w:t>Филимонов</w:t>
      </w:r>
      <w:r w:rsidR="00EE48EB">
        <w:rPr>
          <w:sz w:val="24"/>
          <w:szCs w:val="24"/>
        </w:rPr>
        <w:t>ой</w:t>
      </w:r>
      <w:r w:rsidR="00EE48EB" w:rsidRPr="00C52BEB">
        <w:rPr>
          <w:sz w:val="24"/>
          <w:szCs w:val="24"/>
        </w:rPr>
        <w:t xml:space="preserve"> Н.Я.</w:t>
      </w:r>
      <w:r w:rsidR="00EE48EB">
        <w:rPr>
          <w:sz w:val="24"/>
          <w:szCs w:val="24"/>
        </w:rPr>
        <w:t xml:space="preserve"> и </w:t>
      </w:r>
      <w:r w:rsidR="00EE48EB" w:rsidRPr="00C52BEB">
        <w:rPr>
          <w:sz w:val="24"/>
          <w:szCs w:val="24"/>
        </w:rPr>
        <w:t>Подолян В.М.</w:t>
      </w:r>
      <w:r w:rsidRPr="00D12640">
        <w:rPr>
          <w:sz w:val="24"/>
          <w:szCs w:val="24"/>
        </w:rPr>
        <w:t>, что подтверждается протоколом судебного заседания (л</w:t>
      </w:r>
      <w:r w:rsidR="00EE48EB">
        <w:rPr>
          <w:sz w:val="24"/>
          <w:szCs w:val="24"/>
        </w:rPr>
        <w:t>.</w:t>
      </w:r>
      <w:r w:rsidRPr="00D12640">
        <w:rPr>
          <w:sz w:val="24"/>
          <w:szCs w:val="24"/>
        </w:rPr>
        <w:t>д</w:t>
      </w:r>
      <w:r w:rsidR="00EE48EB">
        <w:rPr>
          <w:sz w:val="24"/>
          <w:szCs w:val="24"/>
        </w:rPr>
        <w:t>.</w:t>
      </w:r>
      <w:r w:rsidRPr="00D12640">
        <w:rPr>
          <w:sz w:val="24"/>
          <w:szCs w:val="24"/>
        </w:rPr>
        <w:t xml:space="preserve"> 1</w:t>
      </w:r>
      <w:r w:rsidR="00EE48EB">
        <w:rPr>
          <w:sz w:val="24"/>
          <w:szCs w:val="24"/>
        </w:rPr>
        <w:t>69</w:t>
      </w:r>
      <w:r w:rsidRPr="00D12640">
        <w:rPr>
          <w:sz w:val="24"/>
          <w:szCs w:val="24"/>
        </w:rPr>
        <w:t>).</w:t>
      </w:r>
    </w:p>
    <w:p w:rsidR="00D12640" w:rsidRPr="00D12640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Доказательства надлежащего уведомления </w:t>
      </w:r>
      <w:r w:rsidR="00EE48EB" w:rsidRPr="00C52BEB">
        <w:rPr>
          <w:sz w:val="24"/>
          <w:szCs w:val="24"/>
        </w:rPr>
        <w:t>Филимонов</w:t>
      </w:r>
      <w:r w:rsidR="00EE48EB">
        <w:rPr>
          <w:sz w:val="24"/>
          <w:szCs w:val="24"/>
        </w:rPr>
        <w:t>ой</w:t>
      </w:r>
      <w:r w:rsidR="00EE48EB" w:rsidRPr="00C52BEB">
        <w:rPr>
          <w:sz w:val="24"/>
          <w:szCs w:val="24"/>
        </w:rPr>
        <w:t xml:space="preserve"> Н.Я.</w:t>
      </w:r>
      <w:r w:rsidR="00EE48EB">
        <w:rPr>
          <w:sz w:val="24"/>
          <w:szCs w:val="24"/>
        </w:rPr>
        <w:t xml:space="preserve"> и </w:t>
      </w:r>
      <w:r w:rsidR="00EE48EB" w:rsidRPr="00C52BEB">
        <w:rPr>
          <w:sz w:val="24"/>
          <w:szCs w:val="24"/>
        </w:rPr>
        <w:t>Подолян В.М.</w:t>
      </w:r>
      <w:r w:rsidRPr="00D12640">
        <w:rPr>
          <w:sz w:val="24"/>
          <w:szCs w:val="24"/>
        </w:rPr>
        <w:t xml:space="preserve"> в материалах дела отсутствуют.</w:t>
      </w:r>
    </w:p>
    <w:p w:rsidR="00D12640" w:rsidRPr="00D12640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В соответствии с </w:t>
      </w:r>
      <w:r w:rsidR="00EE48EB">
        <w:rPr>
          <w:sz w:val="24"/>
          <w:szCs w:val="24"/>
        </w:rPr>
        <w:t>под</w:t>
      </w:r>
      <w:r w:rsidRPr="00D12640">
        <w:rPr>
          <w:sz w:val="24"/>
          <w:szCs w:val="24"/>
        </w:rPr>
        <w:t>пунктом 2</w:t>
      </w:r>
      <w:r w:rsidR="00EE48EB">
        <w:rPr>
          <w:sz w:val="24"/>
          <w:szCs w:val="24"/>
        </w:rPr>
        <w:t xml:space="preserve"> пункта 3</w:t>
      </w:r>
      <w:r w:rsidRPr="00D12640">
        <w:rPr>
          <w:sz w:val="24"/>
          <w:szCs w:val="24"/>
        </w:rPr>
        <w:t xml:space="preserve"> статьи </w:t>
      </w:r>
      <w:r w:rsidR="00EE48EB">
        <w:rPr>
          <w:sz w:val="24"/>
          <w:szCs w:val="24"/>
        </w:rPr>
        <w:t xml:space="preserve">152 </w:t>
      </w:r>
      <w:r w:rsidRPr="00D12640">
        <w:rPr>
          <w:sz w:val="24"/>
          <w:szCs w:val="24"/>
        </w:rPr>
        <w:t xml:space="preserve">АПК </w:t>
      </w:r>
      <w:r w:rsidR="00EE48EB">
        <w:rPr>
          <w:sz w:val="24"/>
          <w:szCs w:val="24"/>
        </w:rPr>
        <w:t xml:space="preserve">ПМР </w:t>
      </w:r>
      <w:r w:rsidRPr="00D12640">
        <w:rPr>
          <w:sz w:val="24"/>
          <w:szCs w:val="24"/>
        </w:rPr>
        <w:t xml:space="preserve">рассмотрение дела в отсутствие кого-либо из </w:t>
      </w:r>
      <w:r w:rsidR="00EE48EB" w:rsidRPr="00D12640">
        <w:rPr>
          <w:sz w:val="24"/>
          <w:szCs w:val="24"/>
        </w:rPr>
        <w:t xml:space="preserve">участвующих в деле </w:t>
      </w:r>
      <w:r w:rsidRPr="00D12640">
        <w:rPr>
          <w:sz w:val="24"/>
          <w:szCs w:val="24"/>
        </w:rPr>
        <w:t xml:space="preserve">лиц, не извещенных надлежащим образом о времени и месте заседания, является безусловным основанием для отмены </w:t>
      </w:r>
      <w:r w:rsidR="00EE48EB">
        <w:rPr>
          <w:sz w:val="24"/>
          <w:szCs w:val="24"/>
        </w:rPr>
        <w:t>решения суда первой инстанции</w:t>
      </w:r>
      <w:r w:rsidRPr="00D12640">
        <w:rPr>
          <w:sz w:val="24"/>
          <w:szCs w:val="24"/>
        </w:rPr>
        <w:t>.</w:t>
      </w:r>
    </w:p>
    <w:p w:rsidR="0046350D" w:rsidRDefault="00D12640" w:rsidP="00D126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Таким образом, поскольку суд первой инстанции рассмотрел дело по существу в отсутствие треть</w:t>
      </w:r>
      <w:r w:rsidR="00EE48EB">
        <w:rPr>
          <w:sz w:val="24"/>
          <w:szCs w:val="24"/>
        </w:rPr>
        <w:t>их</w:t>
      </w:r>
      <w:r w:rsidRPr="00D12640">
        <w:rPr>
          <w:sz w:val="24"/>
          <w:szCs w:val="24"/>
        </w:rPr>
        <w:t xml:space="preserve"> лиц без доказательств надлежащего уведомления</w:t>
      </w:r>
      <w:r w:rsidR="00EE48EB">
        <w:rPr>
          <w:sz w:val="24"/>
          <w:szCs w:val="24"/>
        </w:rPr>
        <w:t xml:space="preserve"> их</w:t>
      </w:r>
      <w:r w:rsidRPr="00D12640">
        <w:rPr>
          <w:sz w:val="24"/>
          <w:szCs w:val="24"/>
        </w:rPr>
        <w:t xml:space="preserve"> о времени и месте судебного разбирательства, лишив тем самым </w:t>
      </w:r>
      <w:r w:rsidR="00EE48EB" w:rsidRPr="00C52BEB">
        <w:rPr>
          <w:sz w:val="24"/>
          <w:szCs w:val="24"/>
        </w:rPr>
        <w:t>Филимонов</w:t>
      </w:r>
      <w:r w:rsidR="00EE48EB">
        <w:rPr>
          <w:sz w:val="24"/>
          <w:szCs w:val="24"/>
        </w:rPr>
        <w:t>у</w:t>
      </w:r>
      <w:r w:rsidR="00EE48EB" w:rsidRPr="00C52BEB">
        <w:rPr>
          <w:sz w:val="24"/>
          <w:szCs w:val="24"/>
        </w:rPr>
        <w:t xml:space="preserve"> Н.Я.</w:t>
      </w:r>
      <w:r w:rsidR="00EE48EB">
        <w:rPr>
          <w:sz w:val="24"/>
          <w:szCs w:val="24"/>
        </w:rPr>
        <w:t xml:space="preserve"> и </w:t>
      </w:r>
      <w:r w:rsidR="00EE48EB" w:rsidRPr="00C52BEB">
        <w:rPr>
          <w:sz w:val="24"/>
          <w:szCs w:val="24"/>
        </w:rPr>
        <w:t>Подолян В.М.</w:t>
      </w:r>
      <w:r w:rsidRPr="00D12640">
        <w:rPr>
          <w:sz w:val="24"/>
          <w:szCs w:val="24"/>
        </w:rPr>
        <w:t xml:space="preserve"> возможности реализовать процессуальные права и обязанности, предусмотренные нормами А</w:t>
      </w:r>
      <w:r w:rsidR="00EE48EB">
        <w:rPr>
          <w:sz w:val="24"/>
          <w:szCs w:val="24"/>
        </w:rPr>
        <w:t>ПК ПМР</w:t>
      </w:r>
      <w:r w:rsidR="0046350D">
        <w:rPr>
          <w:sz w:val="24"/>
          <w:szCs w:val="24"/>
        </w:rPr>
        <w:t xml:space="preserve"> (ст.25 АПК ПМР, п.2 ст.31 АПК ПМР)</w:t>
      </w:r>
      <w:r w:rsidRPr="00D12640">
        <w:rPr>
          <w:sz w:val="24"/>
          <w:szCs w:val="24"/>
        </w:rPr>
        <w:t>, решение суда первой инстанции от 27.03.20</w:t>
      </w:r>
      <w:r w:rsidR="00EE48EB">
        <w:rPr>
          <w:sz w:val="24"/>
          <w:szCs w:val="24"/>
        </w:rPr>
        <w:t>13 г.</w:t>
      </w:r>
      <w:r w:rsidRPr="00D12640">
        <w:rPr>
          <w:sz w:val="24"/>
          <w:szCs w:val="24"/>
        </w:rPr>
        <w:t xml:space="preserve"> подлежит отмене</w:t>
      </w:r>
      <w:r w:rsidR="0046350D" w:rsidRPr="0046350D">
        <w:rPr>
          <w:sz w:val="24"/>
          <w:szCs w:val="24"/>
        </w:rPr>
        <w:t xml:space="preserve"> </w:t>
      </w:r>
      <w:r w:rsidR="0046350D" w:rsidRPr="00B576E1">
        <w:rPr>
          <w:sz w:val="24"/>
          <w:szCs w:val="24"/>
        </w:rPr>
        <w:t>в силу подпункт</w:t>
      </w:r>
      <w:r w:rsidR="0046350D">
        <w:rPr>
          <w:sz w:val="24"/>
          <w:szCs w:val="24"/>
        </w:rPr>
        <w:t>а 2</w:t>
      </w:r>
      <w:r w:rsidR="0046350D" w:rsidRPr="00B576E1">
        <w:rPr>
          <w:sz w:val="24"/>
          <w:szCs w:val="24"/>
        </w:rPr>
        <w:t xml:space="preserve"> пункта </w:t>
      </w:r>
      <w:r w:rsidR="0046350D">
        <w:rPr>
          <w:sz w:val="24"/>
          <w:szCs w:val="24"/>
        </w:rPr>
        <w:t>3</w:t>
      </w:r>
      <w:r w:rsidR="0046350D" w:rsidRPr="00B576E1">
        <w:rPr>
          <w:sz w:val="24"/>
          <w:szCs w:val="24"/>
        </w:rPr>
        <w:t xml:space="preserve"> статьи 152 АПК ПМР</w:t>
      </w:r>
      <w:r w:rsidR="0046350D">
        <w:rPr>
          <w:sz w:val="24"/>
          <w:szCs w:val="24"/>
        </w:rPr>
        <w:t>,</w:t>
      </w:r>
      <w:r w:rsidR="0046350D" w:rsidRPr="00B576E1">
        <w:rPr>
          <w:sz w:val="24"/>
          <w:szCs w:val="24"/>
        </w:rPr>
        <w:t xml:space="preserve"> </w:t>
      </w:r>
      <w:r w:rsidR="0046350D">
        <w:rPr>
          <w:sz w:val="24"/>
          <w:szCs w:val="24"/>
        </w:rPr>
        <w:t>а дело -</w:t>
      </w:r>
      <w:r w:rsidR="0046350D" w:rsidRPr="00B576E1">
        <w:rPr>
          <w:sz w:val="24"/>
          <w:szCs w:val="24"/>
        </w:rPr>
        <w:t xml:space="preserve"> направлению дела на новое рассмотрение</w:t>
      </w:r>
      <w:r w:rsidR="0046350D" w:rsidRPr="00BF1B98">
        <w:rPr>
          <w:sz w:val="24"/>
          <w:szCs w:val="24"/>
        </w:rPr>
        <w:t xml:space="preserve"> </w:t>
      </w:r>
      <w:r w:rsidR="0046350D" w:rsidRPr="00FD32B2">
        <w:rPr>
          <w:sz w:val="24"/>
          <w:szCs w:val="24"/>
        </w:rPr>
        <w:t>в соответствии с пунктом 3 статьи 151 АПК ПМР</w:t>
      </w:r>
      <w:r w:rsidR="0046350D" w:rsidRPr="00B576E1">
        <w:rPr>
          <w:sz w:val="24"/>
          <w:szCs w:val="24"/>
        </w:rPr>
        <w:t>.</w:t>
      </w:r>
      <w:r w:rsidRPr="00D12640">
        <w:rPr>
          <w:sz w:val="24"/>
          <w:szCs w:val="24"/>
        </w:rPr>
        <w:t xml:space="preserve"> </w:t>
      </w:r>
    </w:p>
    <w:p w:rsidR="00B80FEF" w:rsidRDefault="00190CE5" w:rsidP="00B80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этом, </w:t>
      </w:r>
      <w:r w:rsidR="00F86EA8">
        <w:rPr>
          <w:sz w:val="24"/>
          <w:szCs w:val="24"/>
        </w:rPr>
        <w:t>суд кассационной инстанции считает незаконным и необоснованным довод кассационной жалобы относительно ненадлежащего извещения ответчика</w:t>
      </w:r>
      <w:r w:rsidR="00316010">
        <w:rPr>
          <w:sz w:val="24"/>
          <w:szCs w:val="24"/>
        </w:rPr>
        <w:t>,</w:t>
      </w:r>
      <w:r w:rsidR="00F86EA8">
        <w:rPr>
          <w:sz w:val="24"/>
          <w:szCs w:val="24"/>
        </w:rPr>
        <w:t xml:space="preserve"> поскольку </w:t>
      </w:r>
      <w:r w:rsidR="00F86EA8" w:rsidRPr="0057502D">
        <w:rPr>
          <w:sz w:val="24"/>
          <w:szCs w:val="24"/>
        </w:rPr>
        <w:t>к началу судебного заседания</w:t>
      </w:r>
      <w:r w:rsidR="00316010">
        <w:rPr>
          <w:sz w:val="24"/>
          <w:szCs w:val="24"/>
        </w:rPr>
        <w:t xml:space="preserve"> </w:t>
      </w:r>
      <w:r w:rsidR="00F86EA8" w:rsidRPr="0057502D">
        <w:rPr>
          <w:sz w:val="24"/>
          <w:szCs w:val="24"/>
        </w:rPr>
        <w:t>арбитражный суд располага</w:t>
      </w:r>
      <w:r w:rsidR="00F86EA8">
        <w:rPr>
          <w:sz w:val="24"/>
          <w:szCs w:val="24"/>
        </w:rPr>
        <w:t>л</w:t>
      </w:r>
      <w:r w:rsidR="00F86EA8" w:rsidRPr="0057502D">
        <w:rPr>
          <w:sz w:val="24"/>
          <w:szCs w:val="24"/>
        </w:rPr>
        <w:t xml:space="preserve"> сведениями о получении </w:t>
      </w:r>
      <w:r w:rsidR="00F86EA8">
        <w:rPr>
          <w:sz w:val="24"/>
          <w:szCs w:val="24"/>
        </w:rPr>
        <w:t xml:space="preserve">ответчиком </w:t>
      </w:r>
      <w:r w:rsidR="00F86EA8" w:rsidRPr="0057502D">
        <w:rPr>
          <w:sz w:val="24"/>
          <w:szCs w:val="24"/>
        </w:rPr>
        <w:t>копии определения</w:t>
      </w:r>
      <w:r w:rsidR="004B287D">
        <w:rPr>
          <w:sz w:val="24"/>
          <w:szCs w:val="24"/>
        </w:rPr>
        <w:t xml:space="preserve"> </w:t>
      </w:r>
      <w:r w:rsidR="00F86EA8" w:rsidRPr="0057502D">
        <w:rPr>
          <w:sz w:val="24"/>
          <w:szCs w:val="24"/>
        </w:rPr>
        <w:t xml:space="preserve">о принятии искового заявления к </w:t>
      </w:r>
      <w:r w:rsidR="00F86EA8">
        <w:rPr>
          <w:sz w:val="24"/>
          <w:szCs w:val="24"/>
        </w:rPr>
        <w:t xml:space="preserve">своему </w:t>
      </w:r>
      <w:r w:rsidR="00F86EA8" w:rsidRPr="0057502D">
        <w:rPr>
          <w:sz w:val="24"/>
          <w:szCs w:val="24"/>
        </w:rPr>
        <w:t>производству</w:t>
      </w:r>
      <w:r w:rsidR="004B287D">
        <w:rPr>
          <w:sz w:val="24"/>
          <w:szCs w:val="24"/>
        </w:rPr>
        <w:t xml:space="preserve"> после направления дела на новое рассмотрение </w:t>
      </w:r>
      <w:r w:rsidR="00F86EA8">
        <w:rPr>
          <w:sz w:val="24"/>
          <w:szCs w:val="24"/>
        </w:rPr>
        <w:t>(л.д.143), а также</w:t>
      </w:r>
      <w:r w:rsidR="00F86EA8" w:rsidRPr="0057502D">
        <w:rPr>
          <w:sz w:val="24"/>
          <w:szCs w:val="24"/>
        </w:rPr>
        <w:t xml:space="preserve"> иными доказательствами получения </w:t>
      </w:r>
      <w:r w:rsidR="00F86EA8">
        <w:rPr>
          <w:sz w:val="24"/>
          <w:szCs w:val="24"/>
        </w:rPr>
        <w:t>ответчиком</w:t>
      </w:r>
      <w:r w:rsidR="00F86EA8" w:rsidRPr="0057502D">
        <w:rPr>
          <w:sz w:val="24"/>
          <w:szCs w:val="24"/>
        </w:rPr>
        <w:t>, информации о начавшемся судебном процессе</w:t>
      </w:r>
      <w:r w:rsidR="00316010">
        <w:rPr>
          <w:sz w:val="24"/>
          <w:szCs w:val="24"/>
        </w:rPr>
        <w:t>, каковым</w:t>
      </w:r>
      <w:r w:rsidR="00363393">
        <w:rPr>
          <w:sz w:val="24"/>
          <w:szCs w:val="24"/>
        </w:rPr>
        <w:t>и</w:t>
      </w:r>
      <w:r w:rsidR="004B287D">
        <w:rPr>
          <w:sz w:val="24"/>
          <w:szCs w:val="24"/>
        </w:rPr>
        <w:t>,</w:t>
      </w:r>
      <w:r w:rsidR="00316010">
        <w:rPr>
          <w:sz w:val="24"/>
          <w:szCs w:val="24"/>
        </w:rPr>
        <w:t xml:space="preserve"> в данном случае</w:t>
      </w:r>
      <w:r w:rsidR="004B287D">
        <w:rPr>
          <w:sz w:val="24"/>
          <w:szCs w:val="24"/>
        </w:rPr>
        <w:t>,</w:t>
      </w:r>
      <w:r w:rsidR="00316010">
        <w:rPr>
          <w:sz w:val="24"/>
          <w:szCs w:val="24"/>
        </w:rPr>
        <w:t xml:space="preserve"> можно считать факт непосредственного участия представителя ответчика в судебном заседании 20.11.2012 г., </w:t>
      </w:r>
      <w:r w:rsidR="00316010" w:rsidRPr="00D12640">
        <w:rPr>
          <w:sz w:val="24"/>
          <w:szCs w:val="24"/>
        </w:rPr>
        <w:t>что подтверждается протоколом судебного заседания (л</w:t>
      </w:r>
      <w:r w:rsidR="00316010">
        <w:rPr>
          <w:sz w:val="24"/>
          <w:szCs w:val="24"/>
        </w:rPr>
        <w:t>.</w:t>
      </w:r>
      <w:r w:rsidR="00316010" w:rsidRPr="00D12640">
        <w:rPr>
          <w:sz w:val="24"/>
          <w:szCs w:val="24"/>
        </w:rPr>
        <w:t>д</w:t>
      </w:r>
      <w:r w:rsidR="00316010">
        <w:rPr>
          <w:sz w:val="24"/>
          <w:szCs w:val="24"/>
        </w:rPr>
        <w:t>.</w:t>
      </w:r>
      <w:r w:rsidR="00316010" w:rsidRPr="00D12640">
        <w:rPr>
          <w:sz w:val="24"/>
          <w:szCs w:val="24"/>
        </w:rPr>
        <w:t xml:space="preserve"> 1</w:t>
      </w:r>
      <w:r w:rsidR="00316010">
        <w:rPr>
          <w:sz w:val="24"/>
          <w:szCs w:val="24"/>
        </w:rPr>
        <w:t>67</w:t>
      </w:r>
      <w:r w:rsidR="00316010" w:rsidRPr="00D12640">
        <w:rPr>
          <w:sz w:val="24"/>
          <w:szCs w:val="24"/>
        </w:rPr>
        <w:t>).</w:t>
      </w:r>
      <w:r w:rsidR="00316010">
        <w:rPr>
          <w:sz w:val="24"/>
          <w:szCs w:val="24"/>
        </w:rPr>
        <w:t xml:space="preserve">  </w:t>
      </w:r>
    </w:p>
    <w:p w:rsidR="00B80FEF" w:rsidRDefault="00B80FEF" w:rsidP="00B80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силу положений пункта 1 статьи 102-3 АПК ПМР ответчик считается извещенным надлежащим образом.</w:t>
      </w:r>
    </w:p>
    <w:p w:rsidR="00B80FEF" w:rsidRPr="0057502D" w:rsidRDefault="00B80FEF" w:rsidP="00B80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>Согласно п</w:t>
      </w:r>
      <w:r w:rsidR="00363393">
        <w:rPr>
          <w:sz w:val="24"/>
          <w:szCs w:val="24"/>
        </w:rPr>
        <w:t xml:space="preserve">ункту 5 статьи </w:t>
      </w:r>
      <w:r w:rsidRPr="0057502D">
        <w:rPr>
          <w:sz w:val="24"/>
          <w:szCs w:val="24"/>
        </w:rPr>
        <w:t>102-1 АПК ПМР, лица, участвующие в деле, после получения определения о принятии искового заявления к</w:t>
      </w:r>
      <w:r>
        <w:rPr>
          <w:sz w:val="24"/>
          <w:szCs w:val="24"/>
        </w:rPr>
        <w:t xml:space="preserve"> производству арбитражного суда </w:t>
      </w:r>
      <w:r w:rsidRPr="0057502D">
        <w:rPr>
          <w:sz w:val="24"/>
          <w:szCs w:val="24"/>
        </w:rPr>
        <w:t xml:space="preserve"> самостоятельно предпринимают меры по получению информации о движении дела с использованием любых источников такой информации и любых средств связи.</w:t>
      </w:r>
    </w:p>
    <w:p w:rsidR="00B80FEF" w:rsidRDefault="00B80FEF" w:rsidP="00B80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 xml:space="preserve">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          </w:t>
      </w:r>
    </w:p>
    <w:p w:rsidR="00B80FEF" w:rsidRDefault="00B80FEF" w:rsidP="00B80F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Соответственно, в силу </w:t>
      </w:r>
      <w:r w:rsidR="00363393">
        <w:rPr>
          <w:sz w:val="24"/>
          <w:szCs w:val="24"/>
        </w:rPr>
        <w:t xml:space="preserve">пункта 1 </w:t>
      </w:r>
      <w:r w:rsidRPr="0057502D">
        <w:rPr>
          <w:sz w:val="24"/>
          <w:szCs w:val="24"/>
        </w:rPr>
        <w:t>ст</w:t>
      </w:r>
      <w:r>
        <w:rPr>
          <w:sz w:val="24"/>
          <w:szCs w:val="24"/>
        </w:rPr>
        <w:t xml:space="preserve">атьи </w:t>
      </w:r>
      <w:r w:rsidRPr="0057502D">
        <w:rPr>
          <w:sz w:val="24"/>
          <w:szCs w:val="24"/>
        </w:rPr>
        <w:t>102-3, п</w:t>
      </w:r>
      <w:r>
        <w:rPr>
          <w:sz w:val="24"/>
          <w:szCs w:val="24"/>
        </w:rPr>
        <w:t xml:space="preserve">ункта 5 статьи </w:t>
      </w:r>
      <w:r w:rsidRPr="0057502D">
        <w:rPr>
          <w:sz w:val="24"/>
          <w:szCs w:val="24"/>
        </w:rPr>
        <w:t xml:space="preserve">102-1 АПК ПМР, суд </w:t>
      </w:r>
      <w:r>
        <w:rPr>
          <w:sz w:val="24"/>
          <w:szCs w:val="24"/>
        </w:rPr>
        <w:t xml:space="preserve">первой инстанции обоснованно </w:t>
      </w:r>
      <w:r w:rsidR="004B287D">
        <w:rPr>
          <w:sz w:val="24"/>
          <w:szCs w:val="24"/>
        </w:rPr>
        <w:t xml:space="preserve">пришел к выводу о надлежащем извещении ответчика и руководствуясь пунктом 2 статьи 108 АПК ПМР рассмотрел дело в его отсутствие.  </w:t>
      </w:r>
    </w:p>
    <w:p w:rsidR="00B576E1" w:rsidRDefault="00D12640" w:rsidP="00542E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>При новом рассмотрении суду первой инстанции необходимо известить всех лиц, участвующих в деле, в том числе и</w:t>
      </w:r>
      <w:r w:rsidR="00445AFA" w:rsidRPr="00445AFA">
        <w:rPr>
          <w:sz w:val="24"/>
          <w:szCs w:val="24"/>
        </w:rPr>
        <w:t xml:space="preserve"> </w:t>
      </w:r>
      <w:r w:rsidR="00445AFA" w:rsidRPr="00C52BEB">
        <w:rPr>
          <w:sz w:val="24"/>
          <w:szCs w:val="24"/>
        </w:rPr>
        <w:t>Филимонов</w:t>
      </w:r>
      <w:r w:rsidR="00445AFA">
        <w:rPr>
          <w:sz w:val="24"/>
          <w:szCs w:val="24"/>
        </w:rPr>
        <w:t>у</w:t>
      </w:r>
      <w:r w:rsidR="00445AFA" w:rsidRPr="00C52BEB">
        <w:rPr>
          <w:sz w:val="24"/>
          <w:szCs w:val="24"/>
        </w:rPr>
        <w:t xml:space="preserve"> Н.Я.</w:t>
      </w:r>
      <w:r w:rsidR="00445AFA">
        <w:rPr>
          <w:sz w:val="24"/>
          <w:szCs w:val="24"/>
        </w:rPr>
        <w:t xml:space="preserve"> и </w:t>
      </w:r>
      <w:r w:rsidR="00445AFA" w:rsidRPr="00C52BEB">
        <w:rPr>
          <w:sz w:val="24"/>
          <w:szCs w:val="24"/>
        </w:rPr>
        <w:t>Подолян В.М.</w:t>
      </w:r>
      <w:r w:rsidRPr="00D12640">
        <w:rPr>
          <w:sz w:val="24"/>
          <w:szCs w:val="24"/>
        </w:rPr>
        <w:t xml:space="preserve">, </w:t>
      </w:r>
      <w:r w:rsidR="00445AFA">
        <w:rPr>
          <w:sz w:val="24"/>
          <w:szCs w:val="24"/>
        </w:rPr>
        <w:t xml:space="preserve">установить путем </w:t>
      </w:r>
      <w:r w:rsidRPr="00D12640">
        <w:rPr>
          <w:sz w:val="24"/>
          <w:szCs w:val="24"/>
        </w:rPr>
        <w:t>исследова</w:t>
      </w:r>
      <w:r w:rsidR="00445AFA">
        <w:rPr>
          <w:sz w:val="24"/>
          <w:szCs w:val="24"/>
        </w:rPr>
        <w:t>ния</w:t>
      </w:r>
      <w:r w:rsidRPr="00D12640">
        <w:rPr>
          <w:sz w:val="24"/>
          <w:szCs w:val="24"/>
        </w:rPr>
        <w:t xml:space="preserve"> и оцен</w:t>
      </w:r>
      <w:r w:rsidR="00445AFA">
        <w:rPr>
          <w:sz w:val="24"/>
          <w:szCs w:val="24"/>
        </w:rPr>
        <w:t>ки</w:t>
      </w:r>
      <w:r w:rsidRPr="00D12640">
        <w:rPr>
          <w:sz w:val="24"/>
          <w:szCs w:val="24"/>
        </w:rPr>
        <w:t xml:space="preserve"> представленны</w:t>
      </w:r>
      <w:r w:rsidR="00445AFA">
        <w:rPr>
          <w:sz w:val="24"/>
          <w:szCs w:val="24"/>
        </w:rPr>
        <w:t>х</w:t>
      </w:r>
      <w:r w:rsidRPr="00D12640">
        <w:rPr>
          <w:sz w:val="24"/>
          <w:szCs w:val="24"/>
        </w:rPr>
        <w:t xml:space="preserve"> сторонами и третьими лицами доказательств, </w:t>
      </w:r>
      <w:r w:rsidR="00445AFA">
        <w:rPr>
          <w:sz w:val="24"/>
          <w:szCs w:val="24"/>
        </w:rPr>
        <w:t>обстоятельства, имеющие значение для правильного разрешения спора, в том числе связанные с</w:t>
      </w:r>
      <w:r w:rsidR="00D208BC" w:rsidRPr="00D208BC">
        <w:rPr>
          <w:sz w:val="24"/>
          <w:szCs w:val="24"/>
        </w:rPr>
        <w:t xml:space="preserve"> реальной возможност</w:t>
      </w:r>
      <w:r w:rsidR="00D208BC">
        <w:rPr>
          <w:sz w:val="24"/>
          <w:szCs w:val="24"/>
        </w:rPr>
        <w:t>ью</w:t>
      </w:r>
      <w:r w:rsidR="00D208BC" w:rsidRPr="00D208BC">
        <w:rPr>
          <w:sz w:val="24"/>
          <w:szCs w:val="24"/>
        </w:rPr>
        <w:t xml:space="preserve"> исполн</w:t>
      </w:r>
      <w:r w:rsidR="00D208BC">
        <w:rPr>
          <w:sz w:val="24"/>
          <w:szCs w:val="24"/>
        </w:rPr>
        <w:t>ения</w:t>
      </w:r>
      <w:r w:rsidR="00D208BC" w:rsidRPr="00D208BC">
        <w:rPr>
          <w:sz w:val="24"/>
          <w:szCs w:val="24"/>
        </w:rPr>
        <w:t xml:space="preserve"> решения</w:t>
      </w:r>
      <w:r w:rsidR="00D208BC">
        <w:rPr>
          <w:sz w:val="24"/>
          <w:szCs w:val="24"/>
        </w:rPr>
        <w:t xml:space="preserve"> о присуждении исполнения обязанности в натуре (наличие у ответчика </w:t>
      </w:r>
      <w:r w:rsidR="00D208BC" w:rsidRPr="00D208BC">
        <w:rPr>
          <w:sz w:val="24"/>
          <w:szCs w:val="24"/>
        </w:rPr>
        <w:t>присуждаем</w:t>
      </w:r>
      <w:r w:rsidR="00D208BC">
        <w:rPr>
          <w:sz w:val="24"/>
          <w:szCs w:val="24"/>
        </w:rPr>
        <w:t>ого</w:t>
      </w:r>
      <w:r w:rsidR="00D208BC" w:rsidRPr="00D208BC">
        <w:rPr>
          <w:sz w:val="24"/>
          <w:szCs w:val="24"/>
        </w:rPr>
        <w:t xml:space="preserve"> </w:t>
      </w:r>
      <w:r w:rsidR="00D208BC">
        <w:rPr>
          <w:sz w:val="24"/>
          <w:szCs w:val="24"/>
        </w:rPr>
        <w:t xml:space="preserve">к передаче имущества), </w:t>
      </w:r>
      <w:r w:rsidR="00445AFA">
        <w:rPr>
          <w:sz w:val="24"/>
          <w:szCs w:val="24"/>
        </w:rPr>
        <w:t xml:space="preserve">и  </w:t>
      </w:r>
      <w:r w:rsidRPr="00D12640">
        <w:rPr>
          <w:sz w:val="24"/>
          <w:szCs w:val="24"/>
        </w:rPr>
        <w:t>после чего принять решение в соответствии с нормами материального и процессуального права</w:t>
      </w:r>
      <w:r w:rsidR="00190CE5">
        <w:rPr>
          <w:sz w:val="24"/>
          <w:szCs w:val="24"/>
        </w:rPr>
        <w:t xml:space="preserve">, разрешив при вынесении </w:t>
      </w:r>
      <w:r w:rsidR="00BF1B98" w:rsidRPr="002F6BED">
        <w:rPr>
          <w:sz w:val="24"/>
          <w:szCs w:val="24"/>
        </w:rPr>
        <w:t>судебного акта вопрос</w:t>
      </w:r>
      <w:r w:rsidR="00BF1B98" w:rsidRPr="00BF1B98">
        <w:rPr>
          <w:sz w:val="24"/>
          <w:szCs w:val="24"/>
        </w:rPr>
        <w:t xml:space="preserve"> о распределении расходов по государственной пошлине за рассмотрение дела в кассационной инстанции. </w:t>
      </w:r>
    </w:p>
    <w:p w:rsidR="00BA5F7C" w:rsidRPr="00B576E1" w:rsidRDefault="00BA5F7C" w:rsidP="00BA5F7C">
      <w:pPr>
        <w:pStyle w:val="a4"/>
        <w:ind w:firstLine="797"/>
      </w:pPr>
      <w:r w:rsidRPr="00B576E1">
        <w:t>На основании вышеизложенного, руководствуясь пунктом 3) статьи 151, статьей 153  Арбитражного процессуального кодекса Приднестровской Молдавской Республики, суд кассационной инстанции Арбитражного суда ПМР</w:t>
      </w:r>
    </w:p>
    <w:p w:rsidR="00BA5F7C" w:rsidRPr="00B576E1" w:rsidRDefault="00BA5F7C" w:rsidP="00BA5F7C">
      <w:pPr>
        <w:pStyle w:val="a4"/>
        <w:ind w:firstLine="797"/>
      </w:pPr>
    </w:p>
    <w:p w:rsidR="00C65F66" w:rsidRDefault="00BA5F7C" w:rsidP="00BA5F7C">
      <w:pPr>
        <w:pStyle w:val="a4"/>
        <w:ind w:firstLine="797"/>
        <w:rPr>
          <w:b/>
        </w:rPr>
      </w:pPr>
      <w:r w:rsidRPr="00B576E1">
        <w:rPr>
          <w:b/>
        </w:rPr>
        <w:t>П О С Т А Н О В И Л:</w:t>
      </w:r>
    </w:p>
    <w:p w:rsidR="00B576E1" w:rsidRPr="00B576E1" w:rsidRDefault="00B576E1" w:rsidP="00BA5F7C">
      <w:pPr>
        <w:pStyle w:val="a4"/>
        <w:ind w:firstLine="797"/>
      </w:pPr>
    </w:p>
    <w:p w:rsidR="00070042" w:rsidRDefault="00070042" w:rsidP="00070042">
      <w:pPr>
        <w:pStyle w:val="a4"/>
        <w:ind w:firstLine="797"/>
      </w:pPr>
      <w:r>
        <w:t>1. Кассационную жалобу КСП «Россия» удовлетворить.</w:t>
      </w:r>
    </w:p>
    <w:p w:rsidR="00070042" w:rsidRDefault="00070042" w:rsidP="00070042">
      <w:pPr>
        <w:pStyle w:val="a4"/>
        <w:ind w:firstLine="797"/>
      </w:pPr>
      <w:r>
        <w:t>2. Решение Арбитражного суда ПМР от 27 марта 2013 года по делу № 741/12-(12)08 отменить и передать дело на новое рассмотрение в ином составе суда.</w:t>
      </w:r>
    </w:p>
    <w:p w:rsidR="00070042" w:rsidRDefault="00070042" w:rsidP="00070042">
      <w:pPr>
        <w:pStyle w:val="a4"/>
        <w:ind w:firstLine="797"/>
      </w:pPr>
      <w:r>
        <w:t xml:space="preserve"> </w:t>
      </w:r>
    </w:p>
    <w:p w:rsidR="00070042" w:rsidRDefault="00070042" w:rsidP="00070042">
      <w:pPr>
        <w:pStyle w:val="a4"/>
        <w:ind w:firstLine="797"/>
      </w:pPr>
      <w:r>
        <w:t>Постановление обжалованию не подлежит и вступает в законную силу с момента его принятия.</w:t>
      </w:r>
    </w:p>
    <w:p w:rsidR="00070042" w:rsidRDefault="00070042" w:rsidP="00070042">
      <w:pPr>
        <w:pStyle w:val="a4"/>
        <w:ind w:firstLine="797"/>
      </w:pPr>
    </w:p>
    <w:p w:rsidR="00070042" w:rsidRDefault="00070042" w:rsidP="00070042">
      <w:pPr>
        <w:pStyle w:val="a4"/>
        <w:ind w:firstLine="797"/>
      </w:pPr>
      <w:r>
        <w:t xml:space="preserve">Заместитель Председателя </w:t>
      </w:r>
    </w:p>
    <w:p w:rsidR="00BA5F7C" w:rsidRPr="00B576E1" w:rsidRDefault="00070042" w:rsidP="00070042">
      <w:pPr>
        <w:pStyle w:val="a4"/>
        <w:ind w:firstLine="797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</w:r>
      <w:r>
        <w:tab/>
        <w:t>Е.В.Лука</w:t>
      </w:r>
      <w:r w:rsidR="00BA5F7C" w:rsidRPr="00B576E1">
        <w:t xml:space="preserve">. </w:t>
      </w:r>
    </w:p>
    <w:p w:rsidR="00BA5F7C" w:rsidRPr="00B576E1" w:rsidRDefault="00BA5F7C" w:rsidP="00BA5F7C">
      <w:pPr>
        <w:rPr>
          <w:sz w:val="24"/>
          <w:szCs w:val="24"/>
        </w:rPr>
      </w:pPr>
    </w:p>
    <w:sectPr w:rsidR="00BA5F7C" w:rsidRPr="00B576E1" w:rsidSect="00B91EF8">
      <w:headerReference w:type="even" r:id="rId9"/>
      <w:footerReference w:type="even" r:id="rId10"/>
      <w:footerReference w:type="default" r:id="rId11"/>
      <w:pgSz w:w="11906" w:h="16838"/>
      <w:pgMar w:top="567" w:right="1134" w:bottom="709" w:left="1701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AC" w:rsidRDefault="00B71FAC">
      <w:r>
        <w:separator/>
      </w:r>
    </w:p>
  </w:endnote>
  <w:endnote w:type="continuationSeparator" w:id="1">
    <w:p w:rsidR="00B71FAC" w:rsidRDefault="00B7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E" w:rsidRDefault="00596FD2" w:rsidP="00CE491A">
    <w:pPr>
      <w:pStyle w:val="aa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143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30E" w:rsidRDefault="0001430E" w:rsidP="006F72F5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E" w:rsidRDefault="00596FD2" w:rsidP="006F72F5">
    <w:pPr>
      <w:pStyle w:val="aa"/>
      <w:framePr w:h="395" w:hRule="exact" w:wrap="around" w:vAnchor="text" w:hAnchor="margin" w:xAlign="outside" w:y="559"/>
      <w:rPr>
        <w:rStyle w:val="a8"/>
      </w:rPr>
    </w:pPr>
    <w:r>
      <w:rPr>
        <w:rStyle w:val="a8"/>
      </w:rPr>
      <w:fldChar w:fldCharType="begin"/>
    </w:r>
    <w:r w:rsidR="000143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373F">
      <w:rPr>
        <w:rStyle w:val="a8"/>
        <w:noProof/>
      </w:rPr>
      <w:t>5</w:t>
    </w:r>
    <w:r>
      <w:rPr>
        <w:rStyle w:val="a8"/>
      </w:rPr>
      <w:fldChar w:fldCharType="end"/>
    </w:r>
  </w:p>
  <w:p w:rsidR="0001430E" w:rsidRDefault="0001430E" w:rsidP="006F72F5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AC" w:rsidRDefault="00B71FAC">
      <w:r>
        <w:separator/>
      </w:r>
    </w:p>
  </w:footnote>
  <w:footnote w:type="continuationSeparator" w:id="1">
    <w:p w:rsidR="00B71FAC" w:rsidRDefault="00B71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0E" w:rsidRDefault="00596FD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43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30E" w:rsidRDefault="000143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A4B"/>
    <w:multiLevelType w:val="hybridMultilevel"/>
    <w:tmpl w:val="1B12E30C"/>
    <w:lvl w:ilvl="0" w:tplc="E4D6A4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A17EF2"/>
    <w:multiLevelType w:val="hybridMultilevel"/>
    <w:tmpl w:val="CFE885EC"/>
    <w:lvl w:ilvl="0" w:tplc="C72088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4B66910"/>
    <w:multiLevelType w:val="hybridMultilevel"/>
    <w:tmpl w:val="38DEEBEC"/>
    <w:lvl w:ilvl="0" w:tplc="260C22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9AE7DCC"/>
    <w:multiLevelType w:val="hybridMultilevel"/>
    <w:tmpl w:val="A8429AC8"/>
    <w:lvl w:ilvl="0" w:tplc="057A83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214CFF"/>
    <w:multiLevelType w:val="hybridMultilevel"/>
    <w:tmpl w:val="84D8D876"/>
    <w:lvl w:ilvl="0" w:tplc="94D68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0181DA7"/>
    <w:multiLevelType w:val="hybridMultilevel"/>
    <w:tmpl w:val="57E0AB2E"/>
    <w:lvl w:ilvl="0" w:tplc="6E565026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2D3CB9"/>
    <w:multiLevelType w:val="hybridMultilevel"/>
    <w:tmpl w:val="5C8E2E22"/>
    <w:lvl w:ilvl="0" w:tplc="E2FEBF9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2532FDE"/>
    <w:multiLevelType w:val="hybridMultilevel"/>
    <w:tmpl w:val="5C129E16"/>
    <w:lvl w:ilvl="0" w:tplc="96E8A93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2BE3CBE"/>
    <w:multiLevelType w:val="hybridMultilevel"/>
    <w:tmpl w:val="B31248A6"/>
    <w:lvl w:ilvl="0" w:tplc="C2A83F3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5C26427"/>
    <w:multiLevelType w:val="hybridMultilevel"/>
    <w:tmpl w:val="A7CA6886"/>
    <w:lvl w:ilvl="0" w:tplc="2FA06240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67F4423"/>
    <w:multiLevelType w:val="hybridMultilevel"/>
    <w:tmpl w:val="B1C2D23E"/>
    <w:lvl w:ilvl="0" w:tplc="031E1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8553A4B"/>
    <w:multiLevelType w:val="hybridMultilevel"/>
    <w:tmpl w:val="AE7E9A48"/>
    <w:lvl w:ilvl="0" w:tplc="BCF21660">
      <w:start w:val="2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D10263D"/>
    <w:multiLevelType w:val="hybridMultilevel"/>
    <w:tmpl w:val="89E802EE"/>
    <w:lvl w:ilvl="0" w:tplc="0BCA8A1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1FB5B25"/>
    <w:multiLevelType w:val="hybridMultilevel"/>
    <w:tmpl w:val="66509F04"/>
    <w:lvl w:ilvl="0" w:tplc="71D46E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21670C5"/>
    <w:multiLevelType w:val="hybridMultilevel"/>
    <w:tmpl w:val="8764A1D2"/>
    <w:lvl w:ilvl="0" w:tplc="E9EC9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4D0BC2"/>
    <w:multiLevelType w:val="hybridMultilevel"/>
    <w:tmpl w:val="7B1659AC"/>
    <w:lvl w:ilvl="0" w:tplc="E4008E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6A9660C"/>
    <w:multiLevelType w:val="hybridMultilevel"/>
    <w:tmpl w:val="32C402CA"/>
    <w:lvl w:ilvl="0" w:tplc="BAEC937A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26AE2A83"/>
    <w:multiLevelType w:val="hybridMultilevel"/>
    <w:tmpl w:val="BAC0FC42"/>
    <w:lvl w:ilvl="0" w:tplc="9D5E8EE6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D4740ED"/>
    <w:multiLevelType w:val="hybridMultilevel"/>
    <w:tmpl w:val="29D2DC10"/>
    <w:lvl w:ilvl="0" w:tplc="6CBA797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2D6409A2"/>
    <w:multiLevelType w:val="hybridMultilevel"/>
    <w:tmpl w:val="A92CA2B8"/>
    <w:lvl w:ilvl="0" w:tplc="073E58E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25A7151"/>
    <w:multiLevelType w:val="hybridMultilevel"/>
    <w:tmpl w:val="1BF87454"/>
    <w:lvl w:ilvl="0" w:tplc="1F624FB4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8194621"/>
    <w:multiLevelType w:val="hybridMultilevel"/>
    <w:tmpl w:val="F6023896"/>
    <w:lvl w:ilvl="0" w:tplc="CF3EF28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242211"/>
    <w:multiLevelType w:val="hybridMultilevel"/>
    <w:tmpl w:val="E5383A1C"/>
    <w:lvl w:ilvl="0" w:tplc="82C08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B6D7E9C"/>
    <w:multiLevelType w:val="hybridMultilevel"/>
    <w:tmpl w:val="951CC136"/>
    <w:lvl w:ilvl="0" w:tplc="6164D622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3BC07704"/>
    <w:multiLevelType w:val="hybridMultilevel"/>
    <w:tmpl w:val="521A1B46"/>
    <w:lvl w:ilvl="0" w:tplc="EE4EC23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5">
    <w:nsid w:val="3DE11520"/>
    <w:multiLevelType w:val="hybridMultilevel"/>
    <w:tmpl w:val="56A0C1F2"/>
    <w:lvl w:ilvl="0" w:tplc="D99000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1B458F1"/>
    <w:multiLevelType w:val="hybridMultilevel"/>
    <w:tmpl w:val="EE666B6E"/>
    <w:lvl w:ilvl="0" w:tplc="A2A4DEA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2E1729F"/>
    <w:multiLevelType w:val="singleLevel"/>
    <w:tmpl w:val="01405CE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8">
    <w:nsid w:val="42FD1C56"/>
    <w:multiLevelType w:val="hybridMultilevel"/>
    <w:tmpl w:val="16F2C032"/>
    <w:lvl w:ilvl="0" w:tplc="A78408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FF5919"/>
    <w:multiLevelType w:val="hybridMultilevel"/>
    <w:tmpl w:val="0C84A320"/>
    <w:lvl w:ilvl="0" w:tplc="6A4A22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4D5739F"/>
    <w:multiLevelType w:val="hybridMultilevel"/>
    <w:tmpl w:val="C6D8C098"/>
    <w:lvl w:ilvl="0" w:tplc="B328AA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B3278F6"/>
    <w:multiLevelType w:val="hybridMultilevel"/>
    <w:tmpl w:val="B80C4350"/>
    <w:lvl w:ilvl="0" w:tplc="2CA0563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3954EBF"/>
    <w:multiLevelType w:val="hybridMultilevel"/>
    <w:tmpl w:val="61EAAF6A"/>
    <w:lvl w:ilvl="0" w:tplc="A646622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5B72623"/>
    <w:multiLevelType w:val="hybridMultilevel"/>
    <w:tmpl w:val="DAC8DBB2"/>
    <w:lvl w:ilvl="0" w:tplc="60981506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5BC495E"/>
    <w:multiLevelType w:val="hybridMultilevel"/>
    <w:tmpl w:val="A3F20790"/>
    <w:lvl w:ilvl="0" w:tplc="9E5C99D2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5CD6593"/>
    <w:multiLevelType w:val="hybridMultilevel"/>
    <w:tmpl w:val="F27E7864"/>
    <w:lvl w:ilvl="0" w:tplc="21447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BA52120"/>
    <w:multiLevelType w:val="hybridMultilevel"/>
    <w:tmpl w:val="B50C14FC"/>
    <w:lvl w:ilvl="0" w:tplc="4F389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98C73C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F82E9E"/>
    <w:multiLevelType w:val="hybridMultilevel"/>
    <w:tmpl w:val="56FC5BC2"/>
    <w:lvl w:ilvl="0" w:tplc="7B363BC4">
      <w:start w:val="3"/>
      <w:numFmt w:val="decimal"/>
      <w:lvlText w:val="%1.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38">
    <w:nsid w:val="5FC840B3"/>
    <w:multiLevelType w:val="hybridMultilevel"/>
    <w:tmpl w:val="AF969CFA"/>
    <w:lvl w:ilvl="0" w:tplc="ACC8E1B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5FF468D9"/>
    <w:multiLevelType w:val="hybridMultilevel"/>
    <w:tmpl w:val="3496C2E8"/>
    <w:lvl w:ilvl="0" w:tplc="FD38046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599744F"/>
    <w:multiLevelType w:val="hybridMultilevel"/>
    <w:tmpl w:val="223CCA4E"/>
    <w:lvl w:ilvl="0" w:tplc="6C1A9A6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65B10142"/>
    <w:multiLevelType w:val="hybridMultilevel"/>
    <w:tmpl w:val="1BAACB2A"/>
    <w:lvl w:ilvl="0" w:tplc="082E0F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9570675"/>
    <w:multiLevelType w:val="hybridMultilevel"/>
    <w:tmpl w:val="BAFAC184"/>
    <w:lvl w:ilvl="0" w:tplc="D62E2AB4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B12593A"/>
    <w:multiLevelType w:val="hybridMultilevel"/>
    <w:tmpl w:val="611E1788"/>
    <w:lvl w:ilvl="0" w:tplc="0390E2D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6BE45D7E"/>
    <w:multiLevelType w:val="hybridMultilevel"/>
    <w:tmpl w:val="F0F0E874"/>
    <w:lvl w:ilvl="0" w:tplc="8A7C54A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288149E"/>
    <w:multiLevelType w:val="hybridMultilevel"/>
    <w:tmpl w:val="A2C28740"/>
    <w:lvl w:ilvl="0" w:tplc="98EC3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7"/>
  </w:num>
  <w:num w:numId="2">
    <w:abstractNumId w:val="35"/>
  </w:num>
  <w:num w:numId="3">
    <w:abstractNumId w:val="12"/>
  </w:num>
  <w:num w:numId="4">
    <w:abstractNumId w:val="10"/>
  </w:num>
  <w:num w:numId="5">
    <w:abstractNumId w:val="32"/>
  </w:num>
  <w:num w:numId="6">
    <w:abstractNumId w:val="36"/>
  </w:num>
  <w:num w:numId="7">
    <w:abstractNumId w:val="29"/>
  </w:num>
  <w:num w:numId="8">
    <w:abstractNumId w:val="22"/>
  </w:num>
  <w:num w:numId="9">
    <w:abstractNumId w:val="2"/>
  </w:num>
  <w:num w:numId="10">
    <w:abstractNumId w:val="14"/>
  </w:num>
  <w:num w:numId="11">
    <w:abstractNumId w:val="43"/>
  </w:num>
  <w:num w:numId="12">
    <w:abstractNumId w:val="40"/>
  </w:num>
  <w:num w:numId="13">
    <w:abstractNumId w:val="8"/>
  </w:num>
  <w:num w:numId="14">
    <w:abstractNumId w:val="21"/>
  </w:num>
  <w:num w:numId="15">
    <w:abstractNumId w:val="6"/>
  </w:num>
  <w:num w:numId="16">
    <w:abstractNumId w:val="42"/>
  </w:num>
  <w:num w:numId="17">
    <w:abstractNumId w:val="0"/>
  </w:num>
  <w:num w:numId="18">
    <w:abstractNumId w:val="3"/>
  </w:num>
  <w:num w:numId="19">
    <w:abstractNumId w:val="41"/>
  </w:num>
  <w:num w:numId="20">
    <w:abstractNumId w:val="39"/>
  </w:num>
  <w:num w:numId="21">
    <w:abstractNumId w:val="4"/>
  </w:num>
  <w:num w:numId="22">
    <w:abstractNumId w:val="18"/>
  </w:num>
  <w:num w:numId="23">
    <w:abstractNumId w:val="20"/>
  </w:num>
  <w:num w:numId="24">
    <w:abstractNumId w:val="26"/>
  </w:num>
  <w:num w:numId="25">
    <w:abstractNumId w:val="45"/>
  </w:num>
  <w:num w:numId="26">
    <w:abstractNumId w:val="5"/>
  </w:num>
  <w:num w:numId="27">
    <w:abstractNumId w:val="25"/>
  </w:num>
  <w:num w:numId="28">
    <w:abstractNumId w:val="16"/>
  </w:num>
  <w:num w:numId="29">
    <w:abstractNumId w:val="23"/>
  </w:num>
  <w:num w:numId="30">
    <w:abstractNumId w:val="13"/>
  </w:num>
  <w:num w:numId="31">
    <w:abstractNumId w:val="28"/>
  </w:num>
  <w:num w:numId="32">
    <w:abstractNumId w:val="38"/>
  </w:num>
  <w:num w:numId="33">
    <w:abstractNumId w:val="9"/>
  </w:num>
  <w:num w:numId="34">
    <w:abstractNumId w:val="44"/>
  </w:num>
  <w:num w:numId="35">
    <w:abstractNumId w:val="1"/>
  </w:num>
  <w:num w:numId="36">
    <w:abstractNumId w:val="34"/>
  </w:num>
  <w:num w:numId="37">
    <w:abstractNumId w:val="19"/>
  </w:num>
  <w:num w:numId="38">
    <w:abstractNumId w:val="30"/>
  </w:num>
  <w:num w:numId="39">
    <w:abstractNumId w:val="17"/>
  </w:num>
  <w:num w:numId="40">
    <w:abstractNumId w:val="11"/>
  </w:num>
  <w:num w:numId="41">
    <w:abstractNumId w:val="24"/>
  </w:num>
  <w:num w:numId="42">
    <w:abstractNumId w:val="7"/>
  </w:num>
  <w:num w:numId="43">
    <w:abstractNumId w:val="15"/>
  </w:num>
  <w:num w:numId="44">
    <w:abstractNumId w:val="27"/>
  </w:num>
  <w:num w:numId="45">
    <w:abstractNumId w:val="33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DA8"/>
    <w:rsid w:val="000000C8"/>
    <w:rsid w:val="000044A3"/>
    <w:rsid w:val="00004BD1"/>
    <w:rsid w:val="0001093B"/>
    <w:rsid w:val="0001430E"/>
    <w:rsid w:val="0001712C"/>
    <w:rsid w:val="00020133"/>
    <w:rsid w:val="000206F1"/>
    <w:rsid w:val="000279B0"/>
    <w:rsid w:val="00027EB6"/>
    <w:rsid w:val="000334E2"/>
    <w:rsid w:val="00033C4E"/>
    <w:rsid w:val="00033E95"/>
    <w:rsid w:val="000362DB"/>
    <w:rsid w:val="000421D0"/>
    <w:rsid w:val="000434EB"/>
    <w:rsid w:val="00043CB3"/>
    <w:rsid w:val="0005060A"/>
    <w:rsid w:val="0005153E"/>
    <w:rsid w:val="00051A64"/>
    <w:rsid w:val="00052A0E"/>
    <w:rsid w:val="00053F7D"/>
    <w:rsid w:val="0005498A"/>
    <w:rsid w:val="00054FE4"/>
    <w:rsid w:val="00056833"/>
    <w:rsid w:val="000667E1"/>
    <w:rsid w:val="0006710B"/>
    <w:rsid w:val="00070042"/>
    <w:rsid w:val="00073D8B"/>
    <w:rsid w:val="00074329"/>
    <w:rsid w:val="0007436C"/>
    <w:rsid w:val="00074DDC"/>
    <w:rsid w:val="00075FEC"/>
    <w:rsid w:val="000767D2"/>
    <w:rsid w:val="00080B2B"/>
    <w:rsid w:val="00080FED"/>
    <w:rsid w:val="00081516"/>
    <w:rsid w:val="000819B7"/>
    <w:rsid w:val="000821FD"/>
    <w:rsid w:val="00082FB7"/>
    <w:rsid w:val="00083D8C"/>
    <w:rsid w:val="0008607F"/>
    <w:rsid w:val="0009385F"/>
    <w:rsid w:val="0009576F"/>
    <w:rsid w:val="00095D67"/>
    <w:rsid w:val="000A02D7"/>
    <w:rsid w:val="000A3C29"/>
    <w:rsid w:val="000B081A"/>
    <w:rsid w:val="000B3F9A"/>
    <w:rsid w:val="000C0D29"/>
    <w:rsid w:val="000C1830"/>
    <w:rsid w:val="000C2364"/>
    <w:rsid w:val="000C3440"/>
    <w:rsid w:val="000C51D0"/>
    <w:rsid w:val="000C52D1"/>
    <w:rsid w:val="000D3782"/>
    <w:rsid w:val="000D3AB4"/>
    <w:rsid w:val="000D47A4"/>
    <w:rsid w:val="000D66FB"/>
    <w:rsid w:val="000D7F36"/>
    <w:rsid w:val="000E0B69"/>
    <w:rsid w:val="000E16C9"/>
    <w:rsid w:val="000E1ACC"/>
    <w:rsid w:val="000E1AF3"/>
    <w:rsid w:val="000E2D32"/>
    <w:rsid w:val="000E4ECE"/>
    <w:rsid w:val="000E5D8E"/>
    <w:rsid w:val="000F1969"/>
    <w:rsid w:val="00100B4B"/>
    <w:rsid w:val="00101617"/>
    <w:rsid w:val="001026F2"/>
    <w:rsid w:val="001041DC"/>
    <w:rsid w:val="001051BF"/>
    <w:rsid w:val="00107304"/>
    <w:rsid w:val="00110756"/>
    <w:rsid w:val="00111F4C"/>
    <w:rsid w:val="00112CAB"/>
    <w:rsid w:val="00112EDE"/>
    <w:rsid w:val="001132CD"/>
    <w:rsid w:val="0011353D"/>
    <w:rsid w:val="001135DE"/>
    <w:rsid w:val="00114305"/>
    <w:rsid w:val="001159F6"/>
    <w:rsid w:val="0012036E"/>
    <w:rsid w:val="00121AB0"/>
    <w:rsid w:val="0012282A"/>
    <w:rsid w:val="001228D5"/>
    <w:rsid w:val="0012354F"/>
    <w:rsid w:val="00125E22"/>
    <w:rsid w:val="00131664"/>
    <w:rsid w:val="00134740"/>
    <w:rsid w:val="00135BAA"/>
    <w:rsid w:val="00142135"/>
    <w:rsid w:val="00142CA1"/>
    <w:rsid w:val="00143C86"/>
    <w:rsid w:val="00146AA0"/>
    <w:rsid w:val="001506CB"/>
    <w:rsid w:val="00151C11"/>
    <w:rsid w:val="0015206D"/>
    <w:rsid w:val="00154359"/>
    <w:rsid w:val="001548F8"/>
    <w:rsid w:val="00160EE5"/>
    <w:rsid w:val="00161CBE"/>
    <w:rsid w:val="00166BC9"/>
    <w:rsid w:val="00175144"/>
    <w:rsid w:val="001762BC"/>
    <w:rsid w:val="001824D0"/>
    <w:rsid w:val="00182954"/>
    <w:rsid w:val="0019002A"/>
    <w:rsid w:val="00190CE5"/>
    <w:rsid w:val="001924C5"/>
    <w:rsid w:val="00197E18"/>
    <w:rsid w:val="001A2539"/>
    <w:rsid w:val="001A302E"/>
    <w:rsid w:val="001A768B"/>
    <w:rsid w:val="001B00E0"/>
    <w:rsid w:val="001B11BC"/>
    <w:rsid w:val="001B2417"/>
    <w:rsid w:val="001B4492"/>
    <w:rsid w:val="001B4AF5"/>
    <w:rsid w:val="001B4B76"/>
    <w:rsid w:val="001C0ADD"/>
    <w:rsid w:val="001C181F"/>
    <w:rsid w:val="001C2843"/>
    <w:rsid w:val="001C657B"/>
    <w:rsid w:val="001D05C5"/>
    <w:rsid w:val="001D0D1E"/>
    <w:rsid w:val="001D3D5B"/>
    <w:rsid w:val="001D574B"/>
    <w:rsid w:val="001D6360"/>
    <w:rsid w:val="001D6916"/>
    <w:rsid w:val="001E1E30"/>
    <w:rsid w:val="001E1EFC"/>
    <w:rsid w:val="001E2981"/>
    <w:rsid w:val="001E3109"/>
    <w:rsid w:val="001E38D5"/>
    <w:rsid w:val="001E6868"/>
    <w:rsid w:val="001F39DB"/>
    <w:rsid w:val="001F6146"/>
    <w:rsid w:val="001F6667"/>
    <w:rsid w:val="002029CD"/>
    <w:rsid w:val="00205F29"/>
    <w:rsid w:val="00210481"/>
    <w:rsid w:val="00212E99"/>
    <w:rsid w:val="00217A0D"/>
    <w:rsid w:val="00220AE2"/>
    <w:rsid w:val="00223FCD"/>
    <w:rsid w:val="00224209"/>
    <w:rsid w:val="00224E83"/>
    <w:rsid w:val="0023047F"/>
    <w:rsid w:val="00232998"/>
    <w:rsid w:val="0023394E"/>
    <w:rsid w:val="00235C2E"/>
    <w:rsid w:val="00240DBE"/>
    <w:rsid w:val="00240F5D"/>
    <w:rsid w:val="0024149C"/>
    <w:rsid w:val="00241C03"/>
    <w:rsid w:val="0024205F"/>
    <w:rsid w:val="00246599"/>
    <w:rsid w:val="0024794F"/>
    <w:rsid w:val="0025040A"/>
    <w:rsid w:val="00256D60"/>
    <w:rsid w:val="00260270"/>
    <w:rsid w:val="002651E3"/>
    <w:rsid w:val="002700DB"/>
    <w:rsid w:val="002704C6"/>
    <w:rsid w:val="0027055B"/>
    <w:rsid w:val="00270A53"/>
    <w:rsid w:val="0027152C"/>
    <w:rsid w:val="0027316D"/>
    <w:rsid w:val="00273432"/>
    <w:rsid w:val="00273F87"/>
    <w:rsid w:val="002768F7"/>
    <w:rsid w:val="00277AB6"/>
    <w:rsid w:val="00277AE6"/>
    <w:rsid w:val="0028064B"/>
    <w:rsid w:val="00281DC2"/>
    <w:rsid w:val="00284BF8"/>
    <w:rsid w:val="0028519D"/>
    <w:rsid w:val="002852E9"/>
    <w:rsid w:val="00285E65"/>
    <w:rsid w:val="00290BB1"/>
    <w:rsid w:val="002917EC"/>
    <w:rsid w:val="00294F0F"/>
    <w:rsid w:val="00294F78"/>
    <w:rsid w:val="002952FC"/>
    <w:rsid w:val="002A245A"/>
    <w:rsid w:val="002A3B15"/>
    <w:rsid w:val="002B0107"/>
    <w:rsid w:val="002B5D55"/>
    <w:rsid w:val="002B5D9D"/>
    <w:rsid w:val="002B6165"/>
    <w:rsid w:val="002B7173"/>
    <w:rsid w:val="002C105A"/>
    <w:rsid w:val="002C5644"/>
    <w:rsid w:val="002C7E91"/>
    <w:rsid w:val="002D0AB0"/>
    <w:rsid w:val="002D3337"/>
    <w:rsid w:val="002D4288"/>
    <w:rsid w:val="002D5AA5"/>
    <w:rsid w:val="002D629E"/>
    <w:rsid w:val="002D68F0"/>
    <w:rsid w:val="002D7019"/>
    <w:rsid w:val="002E1CF7"/>
    <w:rsid w:val="002F272C"/>
    <w:rsid w:val="002F2EA0"/>
    <w:rsid w:val="002F6BED"/>
    <w:rsid w:val="00301175"/>
    <w:rsid w:val="003026D4"/>
    <w:rsid w:val="00304A5E"/>
    <w:rsid w:val="00306714"/>
    <w:rsid w:val="00306FFA"/>
    <w:rsid w:val="003073DE"/>
    <w:rsid w:val="00312219"/>
    <w:rsid w:val="00315E21"/>
    <w:rsid w:val="00316010"/>
    <w:rsid w:val="003165CA"/>
    <w:rsid w:val="00316AA9"/>
    <w:rsid w:val="0032096A"/>
    <w:rsid w:val="00320D82"/>
    <w:rsid w:val="003221F6"/>
    <w:rsid w:val="00325B53"/>
    <w:rsid w:val="003266DE"/>
    <w:rsid w:val="00331A87"/>
    <w:rsid w:val="003320D0"/>
    <w:rsid w:val="003329D0"/>
    <w:rsid w:val="003337DA"/>
    <w:rsid w:val="00334512"/>
    <w:rsid w:val="003375D6"/>
    <w:rsid w:val="00340F9D"/>
    <w:rsid w:val="00352BAF"/>
    <w:rsid w:val="00352E9A"/>
    <w:rsid w:val="00354816"/>
    <w:rsid w:val="003548C6"/>
    <w:rsid w:val="00356E6B"/>
    <w:rsid w:val="0035788C"/>
    <w:rsid w:val="0036035B"/>
    <w:rsid w:val="00360DC0"/>
    <w:rsid w:val="00362B43"/>
    <w:rsid w:val="00363393"/>
    <w:rsid w:val="0036455F"/>
    <w:rsid w:val="00366CC7"/>
    <w:rsid w:val="00372703"/>
    <w:rsid w:val="0037350E"/>
    <w:rsid w:val="00373B64"/>
    <w:rsid w:val="00374A7C"/>
    <w:rsid w:val="003761B9"/>
    <w:rsid w:val="00377E68"/>
    <w:rsid w:val="00380A52"/>
    <w:rsid w:val="00380BFE"/>
    <w:rsid w:val="00380C6F"/>
    <w:rsid w:val="003813F6"/>
    <w:rsid w:val="00382951"/>
    <w:rsid w:val="003843C3"/>
    <w:rsid w:val="0038731C"/>
    <w:rsid w:val="003910D4"/>
    <w:rsid w:val="00391237"/>
    <w:rsid w:val="003913F7"/>
    <w:rsid w:val="003918A0"/>
    <w:rsid w:val="003921A6"/>
    <w:rsid w:val="00392E65"/>
    <w:rsid w:val="00394905"/>
    <w:rsid w:val="003A0C57"/>
    <w:rsid w:val="003A195E"/>
    <w:rsid w:val="003A4B34"/>
    <w:rsid w:val="003A7FCF"/>
    <w:rsid w:val="003B1F2E"/>
    <w:rsid w:val="003B28CF"/>
    <w:rsid w:val="003B35C5"/>
    <w:rsid w:val="003B44A6"/>
    <w:rsid w:val="003B5B5D"/>
    <w:rsid w:val="003B69A5"/>
    <w:rsid w:val="003C104D"/>
    <w:rsid w:val="003C3141"/>
    <w:rsid w:val="003D0B51"/>
    <w:rsid w:val="003D13CC"/>
    <w:rsid w:val="003D15B7"/>
    <w:rsid w:val="003D3293"/>
    <w:rsid w:val="003D7E1C"/>
    <w:rsid w:val="003E1752"/>
    <w:rsid w:val="003E430E"/>
    <w:rsid w:val="003E61CA"/>
    <w:rsid w:val="003F00F5"/>
    <w:rsid w:val="003F06FE"/>
    <w:rsid w:val="003F11C6"/>
    <w:rsid w:val="003F1ED7"/>
    <w:rsid w:val="003F4F40"/>
    <w:rsid w:val="003F676C"/>
    <w:rsid w:val="003F681E"/>
    <w:rsid w:val="00401325"/>
    <w:rsid w:val="0040157F"/>
    <w:rsid w:val="00410A8A"/>
    <w:rsid w:val="004161A4"/>
    <w:rsid w:val="00417405"/>
    <w:rsid w:val="00420873"/>
    <w:rsid w:val="0042266A"/>
    <w:rsid w:val="004256B4"/>
    <w:rsid w:val="00426182"/>
    <w:rsid w:val="004262C3"/>
    <w:rsid w:val="00427D96"/>
    <w:rsid w:val="00427DC0"/>
    <w:rsid w:val="004354F1"/>
    <w:rsid w:val="004359F5"/>
    <w:rsid w:val="00436F09"/>
    <w:rsid w:val="00442C55"/>
    <w:rsid w:val="00445681"/>
    <w:rsid w:val="00445AFA"/>
    <w:rsid w:val="00446C6A"/>
    <w:rsid w:val="00446CC5"/>
    <w:rsid w:val="00447DCF"/>
    <w:rsid w:val="00451B35"/>
    <w:rsid w:val="00453FD8"/>
    <w:rsid w:val="004564E9"/>
    <w:rsid w:val="0046350D"/>
    <w:rsid w:val="00466E69"/>
    <w:rsid w:val="004700C9"/>
    <w:rsid w:val="00471713"/>
    <w:rsid w:val="00471B96"/>
    <w:rsid w:val="004727AA"/>
    <w:rsid w:val="004727C1"/>
    <w:rsid w:val="00473FE9"/>
    <w:rsid w:val="004771C1"/>
    <w:rsid w:val="0047779F"/>
    <w:rsid w:val="004802AF"/>
    <w:rsid w:val="00480727"/>
    <w:rsid w:val="0048617F"/>
    <w:rsid w:val="00491326"/>
    <w:rsid w:val="0049308E"/>
    <w:rsid w:val="00494220"/>
    <w:rsid w:val="00495C32"/>
    <w:rsid w:val="00497CC8"/>
    <w:rsid w:val="004A04E2"/>
    <w:rsid w:val="004A1DCB"/>
    <w:rsid w:val="004A1E08"/>
    <w:rsid w:val="004A1E13"/>
    <w:rsid w:val="004B06F0"/>
    <w:rsid w:val="004B287D"/>
    <w:rsid w:val="004B3AF0"/>
    <w:rsid w:val="004B6478"/>
    <w:rsid w:val="004B7520"/>
    <w:rsid w:val="004C09D5"/>
    <w:rsid w:val="004C18F0"/>
    <w:rsid w:val="004C27F3"/>
    <w:rsid w:val="004C3563"/>
    <w:rsid w:val="004C3644"/>
    <w:rsid w:val="004C4162"/>
    <w:rsid w:val="004C4C89"/>
    <w:rsid w:val="004C53E5"/>
    <w:rsid w:val="004C766E"/>
    <w:rsid w:val="004D2A20"/>
    <w:rsid w:val="004D2B24"/>
    <w:rsid w:val="004D350B"/>
    <w:rsid w:val="004D43E3"/>
    <w:rsid w:val="004D4E15"/>
    <w:rsid w:val="004D5FFC"/>
    <w:rsid w:val="004D686C"/>
    <w:rsid w:val="004D710E"/>
    <w:rsid w:val="004D7425"/>
    <w:rsid w:val="004E09E5"/>
    <w:rsid w:val="004E15FC"/>
    <w:rsid w:val="004E3E3B"/>
    <w:rsid w:val="004E42B9"/>
    <w:rsid w:val="004E48A3"/>
    <w:rsid w:val="004E74DF"/>
    <w:rsid w:val="004F23B1"/>
    <w:rsid w:val="004F48C2"/>
    <w:rsid w:val="004F48CA"/>
    <w:rsid w:val="004F60EE"/>
    <w:rsid w:val="004F6684"/>
    <w:rsid w:val="004F77E4"/>
    <w:rsid w:val="00500A4E"/>
    <w:rsid w:val="005063DA"/>
    <w:rsid w:val="005065DC"/>
    <w:rsid w:val="00506A09"/>
    <w:rsid w:val="0051048E"/>
    <w:rsid w:val="00512500"/>
    <w:rsid w:val="0051269A"/>
    <w:rsid w:val="0051648E"/>
    <w:rsid w:val="00516599"/>
    <w:rsid w:val="00520804"/>
    <w:rsid w:val="00520A43"/>
    <w:rsid w:val="00521C8B"/>
    <w:rsid w:val="00523FC0"/>
    <w:rsid w:val="0052403D"/>
    <w:rsid w:val="005249F7"/>
    <w:rsid w:val="00524B40"/>
    <w:rsid w:val="00524F5F"/>
    <w:rsid w:val="0052649B"/>
    <w:rsid w:val="005316C4"/>
    <w:rsid w:val="00531F57"/>
    <w:rsid w:val="00532217"/>
    <w:rsid w:val="005364F3"/>
    <w:rsid w:val="005365D3"/>
    <w:rsid w:val="005367D9"/>
    <w:rsid w:val="00537D69"/>
    <w:rsid w:val="00541B37"/>
    <w:rsid w:val="00542E07"/>
    <w:rsid w:val="00547E76"/>
    <w:rsid w:val="0055023B"/>
    <w:rsid w:val="00552097"/>
    <w:rsid w:val="0055357C"/>
    <w:rsid w:val="00560752"/>
    <w:rsid w:val="005607B4"/>
    <w:rsid w:val="00561707"/>
    <w:rsid w:val="005676D6"/>
    <w:rsid w:val="00574BA3"/>
    <w:rsid w:val="0057502D"/>
    <w:rsid w:val="00575344"/>
    <w:rsid w:val="00580CD2"/>
    <w:rsid w:val="00582385"/>
    <w:rsid w:val="00585052"/>
    <w:rsid w:val="00585245"/>
    <w:rsid w:val="00585BB8"/>
    <w:rsid w:val="005871FA"/>
    <w:rsid w:val="0059280B"/>
    <w:rsid w:val="00592B8D"/>
    <w:rsid w:val="00593260"/>
    <w:rsid w:val="005934B1"/>
    <w:rsid w:val="00594888"/>
    <w:rsid w:val="00596AC2"/>
    <w:rsid w:val="00596FD2"/>
    <w:rsid w:val="00597710"/>
    <w:rsid w:val="00597B13"/>
    <w:rsid w:val="005A0572"/>
    <w:rsid w:val="005A0639"/>
    <w:rsid w:val="005A1E0C"/>
    <w:rsid w:val="005A33DB"/>
    <w:rsid w:val="005A487E"/>
    <w:rsid w:val="005A5456"/>
    <w:rsid w:val="005A584D"/>
    <w:rsid w:val="005A7E0C"/>
    <w:rsid w:val="005B22F2"/>
    <w:rsid w:val="005B4AA4"/>
    <w:rsid w:val="005B56F0"/>
    <w:rsid w:val="005B5864"/>
    <w:rsid w:val="005B676D"/>
    <w:rsid w:val="005B7DB4"/>
    <w:rsid w:val="005C16AE"/>
    <w:rsid w:val="005C2929"/>
    <w:rsid w:val="005C5027"/>
    <w:rsid w:val="005C72FD"/>
    <w:rsid w:val="005C7703"/>
    <w:rsid w:val="005D0D6F"/>
    <w:rsid w:val="005D23BB"/>
    <w:rsid w:val="005D7F9D"/>
    <w:rsid w:val="005E2686"/>
    <w:rsid w:val="005E31C9"/>
    <w:rsid w:val="005E4448"/>
    <w:rsid w:val="005E4E16"/>
    <w:rsid w:val="005F1C5F"/>
    <w:rsid w:val="005F4079"/>
    <w:rsid w:val="005F5845"/>
    <w:rsid w:val="005F5AED"/>
    <w:rsid w:val="005F5B07"/>
    <w:rsid w:val="005F6E62"/>
    <w:rsid w:val="00600080"/>
    <w:rsid w:val="00602004"/>
    <w:rsid w:val="0060251A"/>
    <w:rsid w:val="00604275"/>
    <w:rsid w:val="006105ED"/>
    <w:rsid w:val="0061082D"/>
    <w:rsid w:val="00614145"/>
    <w:rsid w:val="00616A59"/>
    <w:rsid w:val="00617D20"/>
    <w:rsid w:val="00620E64"/>
    <w:rsid w:val="00621095"/>
    <w:rsid w:val="0062404A"/>
    <w:rsid w:val="00625E66"/>
    <w:rsid w:val="00627697"/>
    <w:rsid w:val="0063092E"/>
    <w:rsid w:val="00633E37"/>
    <w:rsid w:val="00637C34"/>
    <w:rsid w:val="00640EA2"/>
    <w:rsid w:val="00640EE6"/>
    <w:rsid w:val="00641341"/>
    <w:rsid w:val="006425CD"/>
    <w:rsid w:val="00642FBB"/>
    <w:rsid w:val="0064338E"/>
    <w:rsid w:val="00643D49"/>
    <w:rsid w:val="00647B35"/>
    <w:rsid w:val="00651AFC"/>
    <w:rsid w:val="0065499A"/>
    <w:rsid w:val="00657CB3"/>
    <w:rsid w:val="00662AD2"/>
    <w:rsid w:val="00662FB2"/>
    <w:rsid w:val="006659EB"/>
    <w:rsid w:val="00665BB4"/>
    <w:rsid w:val="00665F0F"/>
    <w:rsid w:val="006660AE"/>
    <w:rsid w:val="00667374"/>
    <w:rsid w:val="00672916"/>
    <w:rsid w:val="00672B10"/>
    <w:rsid w:val="0068009E"/>
    <w:rsid w:val="00684EBA"/>
    <w:rsid w:val="00696826"/>
    <w:rsid w:val="006A5B44"/>
    <w:rsid w:val="006A6186"/>
    <w:rsid w:val="006B0AAB"/>
    <w:rsid w:val="006B2539"/>
    <w:rsid w:val="006B307E"/>
    <w:rsid w:val="006B404B"/>
    <w:rsid w:val="006B5698"/>
    <w:rsid w:val="006C50A3"/>
    <w:rsid w:val="006C5EC9"/>
    <w:rsid w:val="006D1968"/>
    <w:rsid w:val="006D2FE8"/>
    <w:rsid w:val="006D55AC"/>
    <w:rsid w:val="006D5B98"/>
    <w:rsid w:val="006D706F"/>
    <w:rsid w:val="006D7BD3"/>
    <w:rsid w:val="006E285F"/>
    <w:rsid w:val="006E3244"/>
    <w:rsid w:val="006E3F27"/>
    <w:rsid w:val="006E49C1"/>
    <w:rsid w:val="006E6A6F"/>
    <w:rsid w:val="006E7F02"/>
    <w:rsid w:val="006F1775"/>
    <w:rsid w:val="006F6D55"/>
    <w:rsid w:val="006F72F5"/>
    <w:rsid w:val="00700CD2"/>
    <w:rsid w:val="0070242C"/>
    <w:rsid w:val="00702B67"/>
    <w:rsid w:val="00707B75"/>
    <w:rsid w:val="007100A1"/>
    <w:rsid w:val="00711612"/>
    <w:rsid w:val="00711EB0"/>
    <w:rsid w:val="007128C7"/>
    <w:rsid w:val="007167AE"/>
    <w:rsid w:val="00717B09"/>
    <w:rsid w:val="00720663"/>
    <w:rsid w:val="00720711"/>
    <w:rsid w:val="00721165"/>
    <w:rsid w:val="00722FAB"/>
    <w:rsid w:val="00723762"/>
    <w:rsid w:val="00724478"/>
    <w:rsid w:val="00730974"/>
    <w:rsid w:val="0073378E"/>
    <w:rsid w:val="0073495D"/>
    <w:rsid w:val="00736C6B"/>
    <w:rsid w:val="00741431"/>
    <w:rsid w:val="007427A9"/>
    <w:rsid w:val="0074408D"/>
    <w:rsid w:val="00744FEA"/>
    <w:rsid w:val="0074523B"/>
    <w:rsid w:val="00746E26"/>
    <w:rsid w:val="007514DA"/>
    <w:rsid w:val="0075252A"/>
    <w:rsid w:val="00753EA9"/>
    <w:rsid w:val="007546DA"/>
    <w:rsid w:val="007547F7"/>
    <w:rsid w:val="00755E0D"/>
    <w:rsid w:val="00755E68"/>
    <w:rsid w:val="00766B9D"/>
    <w:rsid w:val="007679C7"/>
    <w:rsid w:val="00767B54"/>
    <w:rsid w:val="00771414"/>
    <w:rsid w:val="007827F4"/>
    <w:rsid w:val="007838B8"/>
    <w:rsid w:val="00783EC0"/>
    <w:rsid w:val="00784155"/>
    <w:rsid w:val="00786831"/>
    <w:rsid w:val="0078761D"/>
    <w:rsid w:val="007878D5"/>
    <w:rsid w:val="00790797"/>
    <w:rsid w:val="00790EB0"/>
    <w:rsid w:val="00791559"/>
    <w:rsid w:val="007A1BBD"/>
    <w:rsid w:val="007A2283"/>
    <w:rsid w:val="007A2ED8"/>
    <w:rsid w:val="007A578F"/>
    <w:rsid w:val="007A57AE"/>
    <w:rsid w:val="007A619E"/>
    <w:rsid w:val="007A664D"/>
    <w:rsid w:val="007B28C0"/>
    <w:rsid w:val="007B2ACE"/>
    <w:rsid w:val="007B3D76"/>
    <w:rsid w:val="007B4320"/>
    <w:rsid w:val="007B6DAF"/>
    <w:rsid w:val="007B7597"/>
    <w:rsid w:val="007C0DA8"/>
    <w:rsid w:val="007C3639"/>
    <w:rsid w:val="007C7C43"/>
    <w:rsid w:val="007D283F"/>
    <w:rsid w:val="007D2B8C"/>
    <w:rsid w:val="007D6776"/>
    <w:rsid w:val="007D67ED"/>
    <w:rsid w:val="007D68BA"/>
    <w:rsid w:val="007E1289"/>
    <w:rsid w:val="007E1B21"/>
    <w:rsid w:val="007E1CA8"/>
    <w:rsid w:val="007E4C11"/>
    <w:rsid w:val="007E6422"/>
    <w:rsid w:val="007E65F2"/>
    <w:rsid w:val="007E7E6E"/>
    <w:rsid w:val="007F0163"/>
    <w:rsid w:val="007F1811"/>
    <w:rsid w:val="007F2C2A"/>
    <w:rsid w:val="007F44BF"/>
    <w:rsid w:val="00810DA5"/>
    <w:rsid w:val="00811B03"/>
    <w:rsid w:val="00812777"/>
    <w:rsid w:val="008134DB"/>
    <w:rsid w:val="00813EAF"/>
    <w:rsid w:val="00814691"/>
    <w:rsid w:val="00816A6D"/>
    <w:rsid w:val="00820A70"/>
    <w:rsid w:val="00824B44"/>
    <w:rsid w:val="008272FB"/>
    <w:rsid w:val="00832CA1"/>
    <w:rsid w:val="00833D3D"/>
    <w:rsid w:val="008342B2"/>
    <w:rsid w:val="00835C00"/>
    <w:rsid w:val="0083660C"/>
    <w:rsid w:val="008379C8"/>
    <w:rsid w:val="00837A13"/>
    <w:rsid w:val="0084124E"/>
    <w:rsid w:val="00852B8C"/>
    <w:rsid w:val="00855C0C"/>
    <w:rsid w:val="00857F48"/>
    <w:rsid w:val="008601A9"/>
    <w:rsid w:val="00861D76"/>
    <w:rsid w:val="00864857"/>
    <w:rsid w:val="00865201"/>
    <w:rsid w:val="008721EE"/>
    <w:rsid w:val="00873209"/>
    <w:rsid w:val="00873241"/>
    <w:rsid w:val="00875E4E"/>
    <w:rsid w:val="00880A93"/>
    <w:rsid w:val="00880B6F"/>
    <w:rsid w:val="00882562"/>
    <w:rsid w:val="00883789"/>
    <w:rsid w:val="00883F6C"/>
    <w:rsid w:val="00887EF4"/>
    <w:rsid w:val="008942E1"/>
    <w:rsid w:val="00896EAB"/>
    <w:rsid w:val="00896F69"/>
    <w:rsid w:val="008A0CC7"/>
    <w:rsid w:val="008A1FDA"/>
    <w:rsid w:val="008A2C83"/>
    <w:rsid w:val="008B19F3"/>
    <w:rsid w:val="008B2337"/>
    <w:rsid w:val="008B388A"/>
    <w:rsid w:val="008B72F9"/>
    <w:rsid w:val="008B74BC"/>
    <w:rsid w:val="008C0AB2"/>
    <w:rsid w:val="008C6460"/>
    <w:rsid w:val="008D251D"/>
    <w:rsid w:val="008D262F"/>
    <w:rsid w:val="008D4281"/>
    <w:rsid w:val="008D4BC7"/>
    <w:rsid w:val="008D559A"/>
    <w:rsid w:val="008D5959"/>
    <w:rsid w:val="008D6DAA"/>
    <w:rsid w:val="008D6F55"/>
    <w:rsid w:val="008D7282"/>
    <w:rsid w:val="008E2D24"/>
    <w:rsid w:val="008E4069"/>
    <w:rsid w:val="008E5A19"/>
    <w:rsid w:val="008E6063"/>
    <w:rsid w:val="008E6861"/>
    <w:rsid w:val="008F002A"/>
    <w:rsid w:val="008F1759"/>
    <w:rsid w:val="008F2750"/>
    <w:rsid w:val="008F28CB"/>
    <w:rsid w:val="00901BBD"/>
    <w:rsid w:val="009053BC"/>
    <w:rsid w:val="00914C69"/>
    <w:rsid w:val="00914E2F"/>
    <w:rsid w:val="009159B1"/>
    <w:rsid w:val="00916A85"/>
    <w:rsid w:val="009179F6"/>
    <w:rsid w:val="00921690"/>
    <w:rsid w:val="009221C2"/>
    <w:rsid w:val="009241C7"/>
    <w:rsid w:val="0092542B"/>
    <w:rsid w:val="009256A9"/>
    <w:rsid w:val="00925A95"/>
    <w:rsid w:val="009326F3"/>
    <w:rsid w:val="00933D4C"/>
    <w:rsid w:val="00934440"/>
    <w:rsid w:val="00936235"/>
    <w:rsid w:val="0093711A"/>
    <w:rsid w:val="00943260"/>
    <w:rsid w:val="00945714"/>
    <w:rsid w:val="00945CE3"/>
    <w:rsid w:val="0094601E"/>
    <w:rsid w:val="00946FF7"/>
    <w:rsid w:val="0094744B"/>
    <w:rsid w:val="00947728"/>
    <w:rsid w:val="0095067C"/>
    <w:rsid w:val="009518A7"/>
    <w:rsid w:val="00951F4F"/>
    <w:rsid w:val="00952412"/>
    <w:rsid w:val="00952AC8"/>
    <w:rsid w:val="009566A3"/>
    <w:rsid w:val="00963055"/>
    <w:rsid w:val="00963E40"/>
    <w:rsid w:val="0096582E"/>
    <w:rsid w:val="00966715"/>
    <w:rsid w:val="00966AEE"/>
    <w:rsid w:val="009702F8"/>
    <w:rsid w:val="009727E3"/>
    <w:rsid w:val="009847E2"/>
    <w:rsid w:val="009851D1"/>
    <w:rsid w:val="00987897"/>
    <w:rsid w:val="00987E55"/>
    <w:rsid w:val="00990772"/>
    <w:rsid w:val="00990C79"/>
    <w:rsid w:val="00994AB8"/>
    <w:rsid w:val="009976DE"/>
    <w:rsid w:val="009A09E1"/>
    <w:rsid w:val="009A16D2"/>
    <w:rsid w:val="009A2194"/>
    <w:rsid w:val="009A3960"/>
    <w:rsid w:val="009A529D"/>
    <w:rsid w:val="009B04F9"/>
    <w:rsid w:val="009B0CB6"/>
    <w:rsid w:val="009B5B6C"/>
    <w:rsid w:val="009B62ED"/>
    <w:rsid w:val="009C2188"/>
    <w:rsid w:val="009C24ED"/>
    <w:rsid w:val="009C25FD"/>
    <w:rsid w:val="009C36F2"/>
    <w:rsid w:val="009C5AB6"/>
    <w:rsid w:val="009C5DDB"/>
    <w:rsid w:val="009C6848"/>
    <w:rsid w:val="009C70A1"/>
    <w:rsid w:val="009D2015"/>
    <w:rsid w:val="009D373F"/>
    <w:rsid w:val="009D6EE8"/>
    <w:rsid w:val="009E0BE6"/>
    <w:rsid w:val="009E4870"/>
    <w:rsid w:val="009F12EB"/>
    <w:rsid w:val="009F2077"/>
    <w:rsid w:val="009F250C"/>
    <w:rsid w:val="009F3084"/>
    <w:rsid w:val="009F3B6D"/>
    <w:rsid w:val="009F4DA4"/>
    <w:rsid w:val="009F553D"/>
    <w:rsid w:val="009F5663"/>
    <w:rsid w:val="009F5795"/>
    <w:rsid w:val="009F5B65"/>
    <w:rsid w:val="009F7457"/>
    <w:rsid w:val="009F7CD4"/>
    <w:rsid w:val="00A02519"/>
    <w:rsid w:val="00A03595"/>
    <w:rsid w:val="00A05288"/>
    <w:rsid w:val="00A07E6D"/>
    <w:rsid w:val="00A117FD"/>
    <w:rsid w:val="00A1290C"/>
    <w:rsid w:val="00A13DAB"/>
    <w:rsid w:val="00A209C6"/>
    <w:rsid w:val="00A21618"/>
    <w:rsid w:val="00A246A1"/>
    <w:rsid w:val="00A24D7A"/>
    <w:rsid w:val="00A2500D"/>
    <w:rsid w:val="00A2774D"/>
    <w:rsid w:val="00A30C9D"/>
    <w:rsid w:val="00A31E14"/>
    <w:rsid w:val="00A35C8C"/>
    <w:rsid w:val="00A36181"/>
    <w:rsid w:val="00A36AE8"/>
    <w:rsid w:val="00A37CC9"/>
    <w:rsid w:val="00A428D1"/>
    <w:rsid w:val="00A428D5"/>
    <w:rsid w:val="00A439F3"/>
    <w:rsid w:val="00A45161"/>
    <w:rsid w:val="00A453FE"/>
    <w:rsid w:val="00A46464"/>
    <w:rsid w:val="00A471B7"/>
    <w:rsid w:val="00A475C6"/>
    <w:rsid w:val="00A475CD"/>
    <w:rsid w:val="00A5103D"/>
    <w:rsid w:val="00A528C4"/>
    <w:rsid w:val="00A52994"/>
    <w:rsid w:val="00A53031"/>
    <w:rsid w:val="00A5433F"/>
    <w:rsid w:val="00A5764E"/>
    <w:rsid w:val="00A57CA4"/>
    <w:rsid w:val="00A6220E"/>
    <w:rsid w:val="00A65A27"/>
    <w:rsid w:val="00A67318"/>
    <w:rsid w:val="00A743CF"/>
    <w:rsid w:val="00A749D4"/>
    <w:rsid w:val="00A807FD"/>
    <w:rsid w:val="00A826BD"/>
    <w:rsid w:val="00A830D3"/>
    <w:rsid w:val="00A83E18"/>
    <w:rsid w:val="00A847F0"/>
    <w:rsid w:val="00A84D7E"/>
    <w:rsid w:val="00A84F97"/>
    <w:rsid w:val="00A879F7"/>
    <w:rsid w:val="00A905AD"/>
    <w:rsid w:val="00A91874"/>
    <w:rsid w:val="00A9219D"/>
    <w:rsid w:val="00A92215"/>
    <w:rsid w:val="00A931D2"/>
    <w:rsid w:val="00A93D50"/>
    <w:rsid w:val="00A94522"/>
    <w:rsid w:val="00AA032A"/>
    <w:rsid w:val="00AA0682"/>
    <w:rsid w:val="00AA6559"/>
    <w:rsid w:val="00AA68AB"/>
    <w:rsid w:val="00AA72D8"/>
    <w:rsid w:val="00AB034F"/>
    <w:rsid w:val="00AB09E3"/>
    <w:rsid w:val="00AB3297"/>
    <w:rsid w:val="00AB44C7"/>
    <w:rsid w:val="00AC0188"/>
    <w:rsid w:val="00AC03F8"/>
    <w:rsid w:val="00AC2C74"/>
    <w:rsid w:val="00AC33B0"/>
    <w:rsid w:val="00AC7CF2"/>
    <w:rsid w:val="00AC7EF3"/>
    <w:rsid w:val="00AD2F4C"/>
    <w:rsid w:val="00AD3C61"/>
    <w:rsid w:val="00AD4A0A"/>
    <w:rsid w:val="00AD50A3"/>
    <w:rsid w:val="00AD5378"/>
    <w:rsid w:val="00AD7933"/>
    <w:rsid w:val="00AE00C1"/>
    <w:rsid w:val="00AE1E1B"/>
    <w:rsid w:val="00AE2A57"/>
    <w:rsid w:val="00AE3AB4"/>
    <w:rsid w:val="00AE4D59"/>
    <w:rsid w:val="00AE6C79"/>
    <w:rsid w:val="00AE6F02"/>
    <w:rsid w:val="00AF2F93"/>
    <w:rsid w:val="00AF3C35"/>
    <w:rsid w:val="00AF7C7C"/>
    <w:rsid w:val="00B00B4F"/>
    <w:rsid w:val="00B010CE"/>
    <w:rsid w:val="00B01932"/>
    <w:rsid w:val="00B01E41"/>
    <w:rsid w:val="00B01F05"/>
    <w:rsid w:val="00B02FAE"/>
    <w:rsid w:val="00B038B9"/>
    <w:rsid w:val="00B039E3"/>
    <w:rsid w:val="00B05CC1"/>
    <w:rsid w:val="00B0618B"/>
    <w:rsid w:val="00B062B4"/>
    <w:rsid w:val="00B13906"/>
    <w:rsid w:val="00B149F2"/>
    <w:rsid w:val="00B21295"/>
    <w:rsid w:val="00B24B5E"/>
    <w:rsid w:val="00B25891"/>
    <w:rsid w:val="00B2688F"/>
    <w:rsid w:val="00B324AC"/>
    <w:rsid w:val="00B3386A"/>
    <w:rsid w:val="00B34207"/>
    <w:rsid w:val="00B360A9"/>
    <w:rsid w:val="00B36C2B"/>
    <w:rsid w:val="00B375E5"/>
    <w:rsid w:val="00B40F5F"/>
    <w:rsid w:val="00B414F7"/>
    <w:rsid w:val="00B44184"/>
    <w:rsid w:val="00B46A23"/>
    <w:rsid w:val="00B50BC4"/>
    <w:rsid w:val="00B52720"/>
    <w:rsid w:val="00B5501A"/>
    <w:rsid w:val="00B576E1"/>
    <w:rsid w:val="00B62DC6"/>
    <w:rsid w:val="00B62F3F"/>
    <w:rsid w:val="00B66085"/>
    <w:rsid w:val="00B71FAC"/>
    <w:rsid w:val="00B73976"/>
    <w:rsid w:val="00B76699"/>
    <w:rsid w:val="00B76879"/>
    <w:rsid w:val="00B77A92"/>
    <w:rsid w:val="00B80FEF"/>
    <w:rsid w:val="00B90BCA"/>
    <w:rsid w:val="00B90F9D"/>
    <w:rsid w:val="00B91EF8"/>
    <w:rsid w:val="00B926C2"/>
    <w:rsid w:val="00B937AC"/>
    <w:rsid w:val="00B95592"/>
    <w:rsid w:val="00B9714E"/>
    <w:rsid w:val="00BA0DD6"/>
    <w:rsid w:val="00BA1011"/>
    <w:rsid w:val="00BA114C"/>
    <w:rsid w:val="00BA3000"/>
    <w:rsid w:val="00BA394B"/>
    <w:rsid w:val="00BA5187"/>
    <w:rsid w:val="00BA5ADE"/>
    <w:rsid w:val="00BA5F7C"/>
    <w:rsid w:val="00BA665D"/>
    <w:rsid w:val="00BB103A"/>
    <w:rsid w:val="00BB1507"/>
    <w:rsid w:val="00BB1F8F"/>
    <w:rsid w:val="00BB3359"/>
    <w:rsid w:val="00BB38B9"/>
    <w:rsid w:val="00BB3B29"/>
    <w:rsid w:val="00BB3FE9"/>
    <w:rsid w:val="00BC2E02"/>
    <w:rsid w:val="00BC5198"/>
    <w:rsid w:val="00BD11D9"/>
    <w:rsid w:val="00BD1F9F"/>
    <w:rsid w:val="00BD3A4E"/>
    <w:rsid w:val="00BD4378"/>
    <w:rsid w:val="00BD5B9E"/>
    <w:rsid w:val="00BD77DD"/>
    <w:rsid w:val="00BE509D"/>
    <w:rsid w:val="00BE524F"/>
    <w:rsid w:val="00BE5D12"/>
    <w:rsid w:val="00BE7A87"/>
    <w:rsid w:val="00BF1B98"/>
    <w:rsid w:val="00BF393C"/>
    <w:rsid w:val="00BF4066"/>
    <w:rsid w:val="00BF4D57"/>
    <w:rsid w:val="00BF53BC"/>
    <w:rsid w:val="00BF5612"/>
    <w:rsid w:val="00BF66A2"/>
    <w:rsid w:val="00C00134"/>
    <w:rsid w:val="00C0054A"/>
    <w:rsid w:val="00C05E0F"/>
    <w:rsid w:val="00C13E2B"/>
    <w:rsid w:val="00C14EF6"/>
    <w:rsid w:val="00C16066"/>
    <w:rsid w:val="00C17272"/>
    <w:rsid w:val="00C1792C"/>
    <w:rsid w:val="00C2053A"/>
    <w:rsid w:val="00C24D9F"/>
    <w:rsid w:val="00C2750F"/>
    <w:rsid w:val="00C27590"/>
    <w:rsid w:val="00C27DD9"/>
    <w:rsid w:val="00C309BF"/>
    <w:rsid w:val="00C3329E"/>
    <w:rsid w:val="00C33D12"/>
    <w:rsid w:val="00C3508D"/>
    <w:rsid w:val="00C36324"/>
    <w:rsid w:val="00C374B8"/>
    <w:rsid w:val="00C4005F"/>
    <w:rsid w:val="00C40DA3"/>
    <w:rsid w:val="00C43C30"/>
    <w:rsid w:val="00C45373"/>
    <w:rsid w:val="00C50732"/>
    <w:rsid w:val="00C50800"/>
    <w:rsid w:val="00C510D8"/>
    <w:rsid w:val="00C52BEB"/>
    <w:rsid w:val="00C548B0"/>
    <w:rsid w:val="00C568BB"/>
    <w:rsid w:val="00C56BAA"/>
    <w:rsid w:val="00C57078"/>
    <w:rsid w:val="00C618DD"/>
    <w:rsid w:val="00C61BD7"/>
    <w:rsid w:val="00C633B9"/>
    <w:rsid w:val="00C65F66"/>
    <w:rsid w:val="00C6617E"/>
    <w:rsid w:val="00C661A6"/>
    <w:rsid w:val="00C67428"/>
    <w:rsid w:val="00C71003"/>
    <w:rsid w:val="00C71A90"/>
    <w:rsid w:val="00C723F8"/>
    <w:rsid w:val="00C74758"/>
    <w:rsid w:val="00C747ED"/>
    <w:rsid w:val="00C7629C"/>
    <w:rsid w:val="00C76945"/>
    <w:rsid w:val="00C80233"/>
    <w:rsid w:val="00C82160"/>
    <w:rsid w:val="00C84D73"/>
    <w:rsid w:val="00C852B7"/>
    <w:rsid w:val="00C91048"/>
    <w:rsid w:val="00C92B13"/>
    <w:rsid w:val="00C9341F"/>
    <w:rsid w:val="00C94ECA"/>
    <w:rsid w:val="00C95F88"/>
    <w:rsid w:val="00C96015"/>
    <w:rsid w:val="00CA00F5"/>
    <w:rsid w:val="00CA112B"/>
    <w:rsid w:val="00CA4D89"/>
    <w:rsid w:val="00CA5726"/>
    <w:rsid w:val="00CB0006"/>
    <w:rsid w:val="00CB22EF"/>
    <w:rsid w:val="00CB2880"/>
    <w:rsid w:val="00CB3310"/>
    <w:rsid w:val="00CB5F3B"/>
    <w:rsid w:val="00CB705F"/>
    <w:rsid w:val="00CC4BB5"/>
    <w:rsid w:val="00CC6F79"/>
    <w:rsid w:val="00CD01C9"/>
    <w:rsid w:val="00CD0F72"/>
    <w:rsid w:val="00CD4B60"/>
    <w:rsid w:val="00CD4E9F"/>
    <w:rsid w:val="00CD5AAA"/>
    <w:rsid w:val="00CE0311"/>
    <w:rsid w:val="00CE491A"/>
    <w:rsid w:val="00CE5897"/>
    <w:rsid w:val="00CE73E0"/>
    <w:rsid w:val="00CF0544"/>
    <w:rsid w:val="00CF068C"/>
    <w:rsid w:val="00CF2DBC"/>
    <w:rsid w:val="00CF59CC"/>
    <w:rsid w:val="00CF71DB"/>
    <w:rsid w:val="00D013CF"/>
    <w:rsid w:val="00D0144B"/>
    <w:rsid w:val="00D014EE"/>
    <w:rsid w:val="00D01765"/>
    <w:rsid w:val="00D01ADD"/>
    <w:rsid w:val="00D021F2"/>
    <w:rsid w:val="00D04115"/>
    <w:rsid w:val="00D05D68"/>
    <w:rsid w:val="00D07835"/>
    <w:rsid w:val="00D0790E"/>
    <w:rsid w:val="00D12640"/>
    <w:rsid w:val="00D12A1A"/>
    <w:rsid w:val="00D12F70"/>
    <w:rsid w:val="00D13A71"/>
    <w:rsid w:val="00D141D0"/>
    <w:rsid w:val="00D15605"/>
    <w:rsid w:val="00D1573D"/>
    <w:rsid w:val="00D17857"/>
    <w:rsid w:val="00D208BC"/>
    <w:rsid w:val="00D23E44"/>
    <w:rsid w:val="00D249B0"/>
    <w:rsid w:val="00D26494"/>
    <w:rsid w:val="00D264AF"/>
    <w:rsid w:val="00D26967"/>
    <w:rsid w:val="00D30690"/>
    <w:rsid w:val="00D30BB7"/>
    <w:rsid w:val="00D3384E"/>
    <w:rsid w:val="00D3451B"/>
    <w:rsid w:val="00D3554D"/>
    <w:rsid w:val="00D41113"/>
    <w:rsid w:val="00D41CDE"/>
    <w:rsid w:val="00D46ECB"/>
    <w:rsid w:val="00D475FE"/>
    <w:rsid w:val="00D509DA"/>
    <w:rsid w:val="00D5248C"/>
    <w:rsid w:val="00D52C21"/>
    <w:rsid w:val="00D54826"/>
    <w:rsid w:val="00D57F74"/>
    <w:rsid w:val="00D60B4A"/>
    <w:rsid w:val="00D62958"/>
    <w:rsid w:val="00D6345F"/>
    <w:rsid w:val="00D6622C"/>
    <w:rsid w:val="00D702C3"/>
    <w:rsid w:val="00D7031B"/>
    <w:rsid w:val="00D718CF"/>
    <w:rsid w:val="00D71CD1"/>
    <w:rsid w:val="00D722E4"/>
    <w:rsid w:val="00D74038"/>
    <w:rsid w:val="00D76D02"/>
    <w:rsid w:val="00D76D48"/>
    <w:rsid w:val="00D77969"/>
    <w:rsid w:val="00D816F6"/>
    <w:rsid w:val="00D84358"/>
    <w:rsid w:val="00D8663C"/>
    <w:rsid w:val="00D86898"/>
    <w:rsid w:val="00D86CD3"/>
    <w:rsid w:val="00D87A88"/>
    <w:rsid w:val="00D90DFE"/>
    <w:rsid w:val="00D960F4"/>
    <w:rsid w:val="00D97A5C"/>
    <w:rsid w:val="00DA02E0"/>
    <w:rsid w:val="00DA2D20"/>
    <w:rsid w:val="00DA4FEC"/>
    <w:rsid w:val="00DA5B63"/>
    <w:rsid w:val="00DA698E"/>
    <w:rsid w:val="00DA72F2"/>
    <w:rsid w:val="00DA76D0"/>
    <w:rsid w:val="00DA79CA"/>
    <w:rsid w:val="00DB2661"/>
    <w:rsid w:val="00DB5C5E"/>
    <w:rsid w:val="00DC0BA4"/>
    <w:rsid w:val="00DC2878"/>
    <w:rsid w:val="00DC35A9"/>
    <w:rsid w:val="00DC4099"/>
    <w:rsid w:val="00DC4B09"/>
    <w:rsid w:val="00DC5B3E"/>
    <w:rsid w:val="00DD2CD6"/>
    <w:rsid w:val="00DD4099"/>
    <w:rsid w:val="00DD4936"/>
    <w:rsid w:val="00DD4CAB"/>
    <w:rsid w:val="00DD53ED"/>
    <w:rsid w:val="00DE335B"/>
    <w:rsid w:val="00DE4CE7"/>
    <w:rsid w:val="00DE61B8"/>
    <w:rsid w:val="00DE7E32"/>
    <w:rsid w:val="00DF084E"/>
    <w:rsid w:val="00DF0A80"/>
    <w:rsid w:val="00DF37F0"/>
    <w:rsid w:val="00DF40B4"/>
    <w:rsid w:val="00DF51BC"/>
    <w:rsid w:val="00DF60FA"/>
    <w:rsid w:val="00DF6135"/>
    <w:rsid w:val="00DF7EB1"/>
    <w:rsid w:val="00DF7ECF"/>
    <w:rsid w:val="00E04E8B"/>
    <w:rsid w:val="00E115E3"/>
    <w:rsid w:val="00E1221F"/>
    <w:rsid w:val="00E14CBC"/>
    <w:rsid w:val="00E22206"/>
    <w:rsid w:val="00E232F3"/>
    <w:rsid w:val="00E24C9F"/>
    <w:rsid w:val="00E25E15"/>
    <w:rsid w:val="00E31C46"/>
    <w:rsid w:val="00E36150"/>
    <w:rsid w:val="00E411BC"/>
    <w:rsid w:val="00E47025"/>
    <w:rsid w:val="00E50A17"/>
    <w:rsid w:val="00E52005"/>
    <w:rsid w:val="00E53CAF"/>
    <w:rsid w:val="00E54F6E"/>
    <w:rsid w:val="00E54FFD"/>
    <w:rsid w:val="00E561BE"/>
    <w:rsid w:val="00E572B9"/>
    <w:rsid w:val="00E604D3"/>
    <w:rsid w:val="00E60FEA"/>
    <w:rsid w:val="00E62E25"/>
    <w:rsid w:val="00E64AAA"/>
    <w:rsid w:val="00E64D92"/>
    <w:rsid w:val="00E65586"/>
    <w:rsid w:val="00E6584B"/>
    <w:rsid w:val="00E67705"/>
    <w:rsid w:val="00E71CB2"/>
    <w:rsid w:val="00E71D04"/>
    <w:rsid w:val="00E72987"/>
    <w:rsid w:val="00E72C54"/>
    <w:rsid w:val="00E75A8B"/>
    <w:rsid w:val="00E84751"/>
    <w:rsid w:val="00E90C7C"/>
    <w:rsid w:val="00E91ADB"/>
    <w:rsid w:val="00E94D2B"/>
    <w:rsid w:val="00EA013B"/>
    <w:rsid w:val="00EA0B19"/>
    <w:rsid w:val="00EA4607"/>
    <w:rsid w:val="00EA58F3"/>
    <w:rsid w:val="00EA69DC"/>
    <w:rsid w:val="00EB0DA7"/>
    <w:rsid w:val="00EB19B1"/>
    <w:rsid w:val="00EB46B9"/>
    <w:rsid w:val="00EB60A9"/>
    <w:rsid w:val="00EB64E3"/>
    <w:rsid w:val="00EC3DE3"/>
    <w:rsid w:val="00EC52EA"/>
    <w:rsid w:val="00EC6105"/>
    <w:rsid w:val="00EC7DCC"/>
    <w:rsid w:val="00ED01B7"/>
    <w:rsid w:val="00ED1F03"/>
    <w:rsid w:val="00ED4A86"/>
    <w:rsid w:val="00ED67CF"/>
    <w:rsid w:val="00ED69F1"/>
    <w:rsid w:val="00EE290F"/>
    <w:rsid w:val="00EE48EB"/>
    <w:rsid w:val="00EE7D3D"/>
    <w:rsid w:val="00EF255C"/>
    <w:rsid w:val="00EF2A1F"/>
    <w:rsid w:val="00EF38A6"/>
    <w:rsid w:val="00EF7D4F"/>
    <w:rsid w:val="00F01A12"/>
    <w:rsid w:val="00F01E7A"/>
    <w:rsid w:val="00F0350F"/>
    <w:rsid w:val="00F120B5"/>
    <w:rsid w:val="00F140E5"/>
    <w:rsid w:val="00F15E32"/>
    <w:rsid w:val="00F23DAE"/>
    <w:rsid w:val="00F23FB0"/>
    <w:rsid w:val="00F24F7E"/>
    <w:rsid w:val="00F25261"/>
    <w:rsid w:val="00F27531"/>
    <w:rsid w:val="00F277DD"/>
    <w:rsid w:val="00F30116"/>
    <w:rsid w:val="00F304BF"/>
    <w:rsid w:val="00F3399E"/>
    <w:rsid w:val="00F40866"/>
    <w:rsid w:val="00F44441"/>
    <w:rsid w:val="00F4732B"/>
    <w:rsid w:val="00F50666"/>
    <w:rsid w:val="00F51789"/>
    <w:rsid w:val="00F52C41"/>
    <w:rsid w:val="00F5578C"/>
    <w:rsid w:val="00F570FA"/>
    <w:rsid w:val="00F57C4E"/>
    <w:rsid w:val="00F616AE"/>
    <w:rsid w:val="00F6295E"/>
    <w:rsid w:val="00F63243"/>
    <w:rsid w:val="00F7134D"/>
    <w:rsid w:val="00F71CD3"/>
    <w:rsid w:val="00F71EF6"/>
    <w:rsid w:val="00F7379F"/>
    <w:rsid w:val="00F85B09"/>
    <w:rsid w:val="00F85C1A"/>
    <w:rsid w:val="00F8666C"/>
    <w:rsid w:val="00F86EA8"/>
    <w:rsid w:val="00F87446"/>
    <w:rsid w:val="00F916DA"/>
    <w:rsid w:val="00F93333"/>
    <w:rsid w:val="00F94C26"/>
    <w:rsid w:val="00F96023"/>
    <w:rsid w:val="00F966B9"/>
    <w:rsid w:val="00F96D50"/>
    <w:rsid w:val="00F970A8"/>
    <w:rsid w:val="00FA270C"/>
    <w:rsid w:val="00FB18E8"/>
    <w:rsid w:val="00FB3C10"/>
    <w:rsid w:val="00FB4474"/>
    <w:rsid w:val="00FB4576"/>
    <w:rsid w:val="00FB472F"/>
    <w:rsid w:val="00FB54CC"/>
    <w:rsid w:val="00FB6C87"/>
    <w:rsid w:val="00FB7244"/>
    <w:rsid w:val="00FC00DC"/>
    <w:rsid w:val="00FC12FB"/>
    <w:rsid w:val="00FC1754"/>
    <w:rsid w:val="00FC2F9A"/>
    <w:rsid w:val="00FC50F6"/>
    <w:rsid w:val="00FC5374"/>
    <w:rsid w:val="00FC77AD"/>
    <w:rsid w:val="00FD0591"/>
    <w:rsid w:val="00FD123E"/>
    <w:rsid w:val="00FD256B"/>
    <w:rsid w:val="00FD28EB"/>
    <w:rsid w:val="00FD32B2"/>
    <w:rsid w:val="00FD4220"/>
    <w:rsid w:val="00FD7950"/>
    <w:rsid w:val="00FD7AE0"/>
    <w:rsid w:val="00FD7E69"/>
    <w:rsid w:val="00FE130C"/>
    <w:rsid w:val="00FE38A2"/>
    <w:rsid w:val="00FE45D5"/>
    <w:rsid w:val="00FE4C75"/>
    <w:rsid w:val="00FE57A0"/>
    <w:rsid w:val="00FF07F8"/>
    <w:rsid w:val="00FF21A5"/>
    <w:rsid w:val="00FF23B6"/>
    <w:rsid w:val="00FF2893"/>
    <w:rsid w:val="00FF4E8C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F7"/>
  </w:style>
  <w:style w:type="paragraph" w:styleId="1">
    <w:name w:val="heading 1"/>
    <w:basedOn w:val="a"/>
    <w:next w:val="a"/>
    <w:qFormat/>
    <w:rsid w:val="00B414F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14F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B414F7"/>
    <w:pPr>
      <w:keepNext/>
      <w:ind w:firstLine="28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14F7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414F7"/>
    <w:pPr>
      <w:keepNext/>
      <w:jc w:val="center"/>
      <w:outlineLvl w:val="4"/>
    </w:pPr>
    <w:rPr>
      <w:b/>
      <w:bCs/>
      <w:w w:val="150"/>
      <w:sz w:val="28"/>
    </w:rPr>
  </w:style>
  <w:style w:type="paragraph" w:styleId="6">
    <w:name w:val="heading 6"/>
    <w:basedOn w:val="a"/>
    <w:next w:val="a"/>
    <w:qFormat/>
    <w:rsid w:val="00B414F7"/>
    <w:pPr>
      <w:keepNext/>
      <w:tabs>
        <w:tab w:val="left" w:pos="0"/>
      </w:tabs>
      <w:autoSpaceDE w:val="0"/>
      <w:autoSpaceDN w:val="0"/>
      <w:adjustRightInd w:val="0"/>
      <w:spacing w:after="222"/>
      <w:ind w:firstLine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B414F7"/>
    <w:pPr>
      <w:keepNext/>
      <w:jc w:val="center"/>
      <w:outlineLvl w:val="6"/>
    </w:pPr>
    <w:rPr>
      <w:rFonts w:ascii="Book Antiqua" w:hAnsi="Book Antiqua"/>
      <w:b/>
      <w:sz w:val="30"/>
    </w:rPr>
  </w:style>
  <w:style w:type="paragraph" w:styleId="8">
    <w:name w:val="heading 8"/>
    <w:basedOn w:val="a"/>
    <w:next w:val="a"/>
    <w:qFormat/>
    <w:rsid w:val="00B414F7"/>
    <w:pPr>
      <w:keepNext/>
      <w:autoSpaceDE w:val="0"/>
      <w:autoSpaceDN w:val="0"/>
      <w:adjustRightInd w:val="0"/>
      <w:jc w:val="both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414F7"/>
    <w:pPr>
      <w:keepNext/>
      <w:autoSpaceDE w:val="0"/>
      <w:autoSpaceDN w:val="0"/>
      <w:adjustRightInd w:val="0"/>
      <w:spacing w:before="222"/>
      <w:ind w:right="-40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4F7"/>
    <w:pPr>
      <w:autoSpaceDE w:val="0"/>
      <w:autoSpaceDN w:val="0"/>
      <w:adjustRightInd w:val="0"/>
      <w:spacing w:before="1998" w:after="222"/>
      <w:ind w:firstLine="567"/>
      <w:jc w:val="center"/>
    </w:pPr>
    <w:rPr>
      <w:rFonts w:ascii="Arial" w:hAnsi="Arial" w:cs="Arial"/>
      <w:b/>
      <w:bCs/>
    </w:rPr>
  </w:style>
  <w:style w:type="paragraph" w:styleId="a4">
    <w:name w:val="Body Text Indent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sz w:val="24"/>
      <w:szCs w:val="24"/>
    </w:rPr>
  </w:style>
  <w:style w:type="paragraph" w:styleId="20">
    <w:name w:val="Body Text Indent 2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b/>
      <w:bCs/>
      <w:sz w:val="24"/>
      <w:szCs w:val="24"/>
    </w:rPr>
  </w:style>
  <w:style w:type="paragraph" w:styleId="30">
    <w:name w:val="Body Text Indent 3"/>
    <w:basedOn w:val="a"/>
    <w:rsid w:val="00B414F7"/>
    <w:pPr>
      <w:autoSpaceDE w:val="0"/>
      <w:autoSpaceDN w:val="0"/>
      <w:adjustRightInd w:val="0"/>
      <w:spacing w:after="222"/>
      <w:ind w:firstLine="567"/>
      <w:jc w:val="both"/>
    </w:pPr>
    <w:rPr>
      <w:b/>
      <w:bCs/>
      <w:sz w:val="24"/>
      <w:szCs w:val="24"/>
    </w:rPr>
  </w:style>
  <w:style w:type="paragraph" w:styleId="a5">
    <w:name w:val="Block Text"/>
    <w:basedOn w:val="a"/>
    <w:rsid w:val="00B414F7"/>
    <w:pPr>
      <w:autoSpaceDE w:val="0"/>
      <w:autoSpaceDN w:val="0"/>
      <w:adjustRightInd w:val="0"/>
      <w:spacing w:after="222"/>
      <w:ind w:left="-284" w:right="-993" w:firstLine="568"/>
      <w:jc w:val="both"/>
    </w:pPr>
    <w:rPr>
      <w:b/>
      <w:bCs/>
      <w:sz w:val="24"/>
      <w:szCs w:val="24"/>
    </w:rPr>
  </w:style>
  <w:style w:type="paragraph" w:styleId="a6">
    <w:name w:val="Subtitle"/>
    <w:basedOn w:val="a"/>
    <w:qFormat/>
    <w:rsid w:val="00B414F7"/>
    <w:pPr>
      <w:autoSpaceDE w:val="0"/>
      <w:autoSpaceDN w:val="0"/>
      <w:adjustRightInd w:val="0"/>
      <w:spacing w:after="222"/>
      <w:ind w:left="-284" w:firstLine="568"/>
      <w:jc w:val="center"/>
    </w:pPr>
    <w:rPr>
      <w:b/>
      <w:bCs/>
      <w:sz w:val="24"/>
      <w:szCs w:val="24"/>
    </w:rPr>
  </w:style>
  <w:style w:type="paragraph" w:styleId="a7">
    <w:name w:val="header"/>
    <w:basedOn w:val="a"/>
    <w:rsid w:val="00B414F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B414F7"/>
  </w:style>
  <w:style w:type="paragraph" w:styleId="a9">
    <w:name w:val="Body Text"/>
    <w:basedOn w:val="a"/>
    <w:rsid w:val="00B414F7"/>
    <w:pPr>
      <w:autoSpaceDE w:val="0"/>
      <w:autoSpaceDN w:val="0"/>
      <w:adjustRightInd w:val="0"/>
      <w:ind w:right="566"/>
      <w:jc w:val="both"/>
    </w:pPr>
    <w:rPr>
      <w:sz w:val="24"/>
    </w:rPr>
  </w:style>
  <w:style w:type="paragraph" w:styleId="aa">
    <w:name w:val="footer"/>
    <w:basedOn w:val="a"/>
    <w:rsid w:val="0048617F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AC2C74"/>
    <w:pPr>
      <w:widowControl w:val="0"/>
      <w:autoSpaceDE w:val="0"/>
      <w:autoSpaceDN w:val="0"/>
      <w:adjustRightInd w:val="0"/>
      <w:spacing w:line="285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AC2C7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601A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830D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20A43"/>
    <w:pPr>
      <w:widowControl w:val="0"/>
      <w:autoSpaceDE w:val="0"/>
      <w:autoSpaceDN w:val="0"/>
      <w:adjustRightInd w:val="0"/>
      <w:spacing w:line="283" w:lineRule="exact"/>
      <w:ind w:firstLine="653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520A4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20A4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436F0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D6E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90D3-1711-4635-A31F-5F284E7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2358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> 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dc:description/>
  <cp:lastModifiedBy>Денис А. Абрамович</cp:lastModifiedBy>
  <cp:revision>3</cp:revision>
  <cp:lastPrinted>2013-05-28T12:01:00Z</cp:lastPrinted>
  <dcterms:created xsi:type="dcterms:W3CDTF">2013-05-28T12:37:00Z</dcterms:created>
  <dcterms:modified xsi:type="dcterms:W3CDTF">2013-05-29T08:05:00Z</dcterms:modified>
</cp:coreProperties>
</file>