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4E1708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4E1708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4E1708" w:rsidRPr="00CC7F9B" w:rsidRDefault="004E1708" w:rsidP="0039044D">
      <w:pPr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E1708" w:rsidRPr="00CC7F9B" w:rsidRDefault="004E1708" w:rsidP="0039044D">
      <w:pPr>
        <w:spacing w:after="0" w:line="240" w:lineRule="auto"/>
        <w:ind w:firstLine="540"/>
        <w:jc w:val="right"/>
        <w:rPr>
          <w:rFonts w:ascii="Times New Roman" w:hAnsi="Times New Roman"/>
        </w:rPr>
      </w:pPr>
      <w:r w:rsidRPr="00CC7F9B">
        <w:rPr>
          <w:rFonts w:ascii="Times New Roman" w:hAnsi="Times New Roman"/>
        </w:rPr>
        <w:t xml:space="preserve">Председателю Верховного Совета </w:t>
      </w:r>
    </w:p>
    <w:p w:rsidR="004E1708" w:rsidRPr="00CC7F9B" w:rsidRDefault="004E1708" w:rsidP="0039044D">
      <w:pPr>
        <w:spacing w:after="0" w:line="240" w:lineRule="auto"/>
        <w:ind w:firstLine="540"/>
        <w:jc w:val="right"/>
        <w:rPr>
          <w:rFonts w:ascii="Times New Roman" w:hAnsi="Times New Roman"/>
        </w:rPr>
      </w:pPr>
      <w:r w:rsidRPr="00CC7F9B">
        <w:rPr>
          <w:rFonts w:ascii="Times New Roman" w:hAnsi="Times New Roman"/>
        </w:rPr>
        <w:t>Приднестровской Молдавской Республики</w:t>
      </w:r>
    </w:p>
    <w:p w:rsidR="004E1708" w:rsidRPr="00CC7F9B" w:rsidRDefault="004E1708" w:rsidP="0039044D">
      <w:pPr>
        <w:spacing w:after="0" w:line="240" w:lineRule="auto"/>
        <w:ind w:firstLine="540"/>
        <w:jc w:val="right"/>
        <w:rPr>
          <w:rFonts w:ascii="Times New Roman" w:hAnsi="Times New Roman"/>
        </w:rPr>
      </w:pPr>
      <w:r w:rsidRPr="00CC7F9B">
        <w:rPr>
          <w:rFonts w:ascii="Times New Roman" w:hAnsi="Times New Roman"/>
        </w:rPr>
        <w:t>М.П. Бурла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E1708" w:rsidRPr="007B6CAD" w:rsidRDefault="004E1708" w:rsidP="0039044D">
      <w:pPr>
        <w:spacing w:after="0" w:line="240" w:lineRule="auto"/>
        <w:jc w:val="both"/>
        <w:rPr>
          <w:rFonts w:ascii="Times New Roman" w:hAnsi="Times New Roman"/>
        </w:rPr>
      </w:pPr>
    </w:p>
    <w:p w:rsidR="004E1708" w:rsidRPr="007B6CAD" w:rsidRDefault="004E1708" w:rsidP="0039044D">
      <w:pPr>
        <w:spacing w:after="0" w:line="240" w:lineRule="auto"/>
        <w:jc w:val="both"/>
        <w:rPr>
          <w:rFonts w:ascii="Times New Roman" w:hAnsi="Times New Roman"/>
        </w:rPr>
      </w:pPr>
    </w:p>
    <w:p w:rsidR="004E1708" w:rsidRPr="00CC7F9B" w:rsidRDefault="004E1708" w:rsidP="0039044D">
      <w:pPr>
        <w:spacing w:after="0" w:line="240" w:lineRule="auto"/>
        <w:jc w:val="center"/>
        <w:rPr>
          <w:rFonts w:ascii="Times New Roman" w:hAnsi="Times New Roman"/>
        </w:rPr>
      </w:pPr>
      <w:r w:rsidRPr="00CC7F9B">
        <w:rPr>
          <w:rFonts w:ascii="Times New Roman" w:hAnsi="Times New Roman"/>
        </w:rPr>
        <w:t>Заключение на проект закона</w:t>
      </w:r>
    </w:p>
    <w:p w:rsidR="004E1708" w:rsidRPr="00CC7F9B" w:rsidRDefault="004E1708" w:rsidP="0039044D">
      <w:pPr>
        <w:spacing w:after="0" w:line="240" w:lineRule="auto"/>
        <w:jc w:val="center"/>
        <w:rPr>
          <w:rStyle w:val="a3"/>
          <w:rFonts w:ascii="Times New Roman" w:hAnsi="Times New Roman"/>
          <w:b w:val="0"/>
        </w:rPr>
      </w:pPr>
      <w:r w:rsidRPr="00CC7F9B">
        <w:rPr>
          <w:rFonts w:ascii="Times New Roman" w:hAnsi="Times New Roman"/>
        </w:rPr>
        <w:t>Приднестровской Молдавской Республики</w:t>
      </w:r>
    </w:p>
    <w:p w:rsidR="004E1708" w:rsidRPr="00CC7F9B" w:rsidRDefault="004E1708" w:rsidP="0039044D">
      <w:pPr>
        <w:spacing w:after="0" w:line="240" w:lineRule="auto"/>
        <w:jc w:val="center"/>
        <w:rPr>
          <w:rStyle w:val="a3"/>
          <w:rFonts w:ascii="Times New Roman" w:hAnsi="Times New Roman"/>
          <w:b w:val="0"/>
        </w:rPr>
      </w:pPr>
      <w:r w:rsidRPr="00CC7F9B">
        <w:rPr>
          <w:rStyle w:val="a3"/>
          <w:rFonts w:ascii="Times New Roman" w:hAnsi="Times New Roman"/>
          <w:b w:val="0"/>
        </w:rPr>
        <w:t>«О защите конкуренции в Приднестровской  Молдавской Республике»</w:t>
      </w:r>
    </w:p>
    <w:p w:rsidR="004E1708" w:rsidRPr="007B6CAD" w:rsidRDefault="004E1708" w:rsidP="0039044D">
      <w:pPr>
        <w:spacing w:after="0" w:line="240" w:lineRule="auto"/>
        <w:ind w:firstLine="540"/>
        <w:jc w:val="both"/>
        <w:rPr>
          <w:rStyle w:val="a3"/>
          <w:rFonts w:ascii="Times New Roman" w:hAnsi="Times New Roman"/>
        </w:rPr>
      </w:pPr>
    </w:p>
    <w:p w:rsidR="004E1708" w:rsidRPr="007B6CAD" w:rsidRDefault="004E1708" w:rsidP="0039044D">
      <w:pPr>
        <w:spacing w:after="0" w:line="240" w:lineRule="auto"/>
        <w:ind w:firstLine="540"/>
        <w:jc w:val="both"/>
        <w:rPr>
          <w:rStyle w:val="a3"/>
          <w:rFonts w:ascii="Times New Roman" w:hAnsi="Times New Roman"/>
        </w:rPr>
      </w:pP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 xml:space="preserve">Рассмотрев проект  закона Приднестровской Молдавской Республики </w:t>
      </w:r>
      <w:r w:rsidRPr="00CC7F9B">
        <w:rPr>
          <w:rStyle w:val="a3"/>
          <w:rFonts w:ascii="Times New Roman" w:hAnsi="Times New Roman"/>
          <w:b w:val="0"/>
        </w:rPr>
        <w:t>«О защите конкуренции в Приднестровской  Молдавской Республике</w:t>
      </w:r>
      <w:r w:rsidRPr="00CC7F9B">
        <w:rPr>
          <w:rFonts w:ascii="Times New Roman" w:hAnsi="Times New Roman"/>
        </w:rPr>
        <w:t xml:space="preserve">» </w:t>
      </w:r>
      <w:r w:rsidRPr="00CC7F9B">
        <w:rPr>
          <w:rStyle w:val="a3"/>
          <w:rFonts w:ascii="Times New Roman" w:hAnsi="Times New Roman"/>
          <w:b w:val="0"/>
        </w:rPr>
        <w:t>(папка № 1424/1(</w:t>
      </w:r>
      <w:r w:rsidRPr="00CC7F9B">
        <w:rPr>
          <w:rStyle w:val="a3"/>
          <w:rFonts w:ascii="Times New Roman" w:hAnsi="Times New Roman"/>
          <w:b w:val="0"/>
          <w:lang w:val="en-US"/>
        </w:rPr>
        <w:t>V</w:t>
      </w:r>
      <w:r w:rsidRPr="00CC7F9B">
        <w:rPr>
          <w:rStyle w:val="a3"/>
          <w:rFonts w:ascii="Times New Roman" w:hAnsi="Times New Roman"/>
          <w:b w:val="0"/>
        </w:rPr>
        <w:t>))</w:t>
      </w:r>
      <w:r w:rsidRPr="00CC7F9B">
        <w:rPr>
          <w:rFonts w:ascii="Times New Roman" w:hAnsi="Times New Roman"/>
        </w:rPr>
        <w:t>, п</w:t>
      </w:r>
      <w:r w:rsidRPr="00CC7F9B">
        <w:rPr>
          <w:rStyle w:val="a3"/>
          <w:rFonts w:ascii="Times New Roman" w:hAnsi="Times New Roman"/>
          <w:b w:val="0"/>
        </w:rPr>
        <w:t xml:space="preserve">редставленный к рассмотрению в качестве законодательной инициативы Правительством Приднестровской Молдавской Республики </w:t>
      </w:r>
      <w:r w:rsidRPr="00CC7F9B">
        <w:rPr>
          <w:rFonts w:ascii="Times New Roman" w:hAnsi="Times New Roman"/>
          <w:bCs/>
        </w:rPr>
        <w:t>(распоряжение Правительства от 8 апреля 2014 года № 245)</w:t>
      </w:r>
      <w:r w:rsidRPr="00CC7F9B">
        <w:rPr>
          <w:rFonts w:ascii="Times New Roman" w:hAnsi="Times New Roman"/>
        </w:rPr>
        <w:t>, Арбитражный суд отмечает следующее.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>Как указано в пояснительной записке</w:t>
      </w:r>
      <w:r>
        <w:rPr>
          <w:rFonts w:ascii="Times New Roman" w:hAnsi="Times New Roman"/>
        </w:rPr>
        <w:t>,  необходимость разработки</w:t>
      </w:r>
      <w:r w:rsidRPr="006808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законопроекта</w:t>
      </w:r>
      <w:r w:rsidRPr="00CC7F9B">
        <w:rPr>
          <w:rFonts w:ascii="Times New Roman" w:hAnsi="Times New Roman"/>
        </w:rPr>
        <w:t xml:space="preserve"> обусловлена формированием современного антимонопольного законодательства Приднестровской Молдавской Республики. Цел</w:t>
      </w:r>
      <w:r>
        <w:rPr>
          <w:rFonts w:ascii="Times New Roman" w:hAnsi="Times New Roman"/>
        </w:rPr>
        <w:t>ью</w:t>
      </w:r>
      <w:r w:rsidRPr="00CC7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рассматриваемого</w:t>
      </w:r>
      <w:r w:rsidRPr="00CC7F9B">
        <w:rPr>
          <w:rFonts w:ascii="Times New Roman" w:hAnsi="Times New Roman"/>
        </w:rPr>
        <w:t xml:space="preserve"> законопроекта явля</w:t>
      </w:r>
      <w:r>
        <w:rPr>
          <w:rFonts w:ascii="Times New Roman" w:hAnsi="Times New Roman"/>
        </w:rPr>
        <w:t>е</w:t>
      </w:r>
      <w:r w:rsidRPr="00CC7F9B">
        <w:rPr>
          <w:rFonts w:ascii="Times New Roman" w:hAnsi="Times New Roman"/>
        </w:rPr>
        <w:t xml:space="preserve">тся совершенствование антимонопольного регулирования, обеспечение и развитие конкуренции на товарных и финансовых рынках Приднестровской Молдавской Республики, а также ограничение монополистической деятельности. Проект закона Приднестровской Молдавской Республики </w:t>
      </w:r>
      <w:r w:rsidRPr="00CC7F9B">
        <w:rPr>
          <w:rStyle w:val="a3"/>
          <w:rFonts w:ascii="Times New Roman" w:hAnsi="Times New Roman"/>
          <w:b w:val="0"/>
        </w:rPr>
        <w:t>«О защите конкуренции в Приднестровской  Молдавской Республике</w:t>
      </w:r>
      <w:r w:rsidRPr="00CC7F9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сформирован</w:t>
      </w:r>
      <w:r w:rsidRPr="00CC7F9B">
        <w:rPr>
          <w:rFonts w:ascii="Times New Roman" w:hAnsi="Times New Roman"/>
        </w:rPr>
        <w:t xml:space="preserve"> на основе Федерального закона Российской Федерации от 26 июля 2006 года № 135-ФЗ «О защите конкуренции».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>В ходе сравнительного анализа норм и положений Федерального закона Российской Федерации от 26 июля 2006 года № 135-ФЗ «О защите конкуренции»</w:t>
      </w:r>
      <w:r>
        <w:rPr>
          <w:rFonts w:ascii="Times New Roman" w:hAnsi="Times New Roman"/>
        </w:rPr>
        <w:t xml:space="preserve"> </w:t>
      </w:r>
      <w:r w:rsidRPr="00CC7F9B">
        <w:rPr>
          <w:rFonts w:ascii="Times New Roman" w:hAnsi="Times New Roman"/>
        </w:rPr>
        <w:t>(далее</w:t>
      </w:r>
      <w:r>
        <w:rPr>
          <w:rFonts w:ascii="Times New Roman" w:hAnsi="Times New Roman"/>
        </w:rPr>
        <w:t xml:space="preserve"> – Ф</w:t>
      </w:r>
      <w:r w:rsidRPr="00CC7F9B">
        <w:rPr>
          <w:rFonts w:ascii="Times New Roman" w:hAnsi="Times New Roman"/>
        </w:rPr>
        <w:t>З РФ «О защите конкуренции»)</w:t>
      </w:r>
      <w:r>
        <w:rPr>
          <w:rFonts w:ascii="Times New Roman" w:hAnsi="Times New Roman"/>
        </w:rPr>
        <w:t>,</w:t>
      </w:r>
      <w:r w:rsidRPr="00CC7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изменениями и дополнениями,</w:t>
      </w:r>
      <w:r w:rsidRPr="00CC7F9B">
        <w:rPr>
          <w:rFonts w:ascii="Times New Roman" w:hAnsi="Times New Roman"/>
        </w:rPr>
        <w:t xml:space="preserve"> с представленным проектом закона были выявлены значительные недостатки юридико-технического характера, которые впоследствии </w:t>
      </w:r>
      <w:r>
        <w:rPr>
          <w:rFonts w:ascii="Times New Roman" w:hAnsi="Times New Roman"/>
        </w:rPr>
        <w:t>могут вызвать</w:t>
      </w:r>
      <w:r w:rsidRPr="00CC7F9B">
        <w:rPr>
          <w:rFonts w:ascii="Times New Roman" w:hAnsi="Times New Roman"/>
        </w:rPr>
        <w:t xml:space="preserve"> разночтен</w:t>
      </w:r>
      <w:r>
        <w:rPr>
          <w:rFonts w:ascii="Times New Roman" w:hAnsi="Times New Roman"/>
        </w:rPr>
        <w:t>ие</w:t>
      </w:r>
      <w:r w:rsidRPr="00CC7F9B">
        <w:rPr>
          <w:rFonts w:ascii="Times New Roman" w:hAnsi="Times New Roman"/>
        </w:rPr>
        <w:t xml:space="preserve"> и неоднозначност</w:t>
      </w:r>
      <w:r>
        <w:rPr>
          <w:rFonts w:ascii="Times New Roman" w:hAnsi="Times New Roman"/>
        </w:rPr>
        <w:t>ь</w:t>
      </w:r>
      <w:r w:rsidRPr="00CC7F9B">
        <w:rPr>
          <w:rFonts w:ascii="Times New Roman" w:hAnsi="Times New Roman"/>
        </w:rPr>
        <w:t xml:space="preserve"> понимания положений представленного к рассмотрению законопроекта.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>Обращаем внимание автора проекта закона на выборочный характер рецепции норм законодательства Российской Федерации.  В представленном законопроекте содержатся выборочные нормы, аналогичные российскому закону, которые не могут в полной мере урегулировать правоотношения в сфере защиты конкуренции</w:t>
      </w:r>
      <w:r>
        <w:rPr>
          <w:rFonts w:ascii="Times New Roman" w:hAnsi="Times New Roman"/>
        </w:rPr>
        <w:t xml:space="preserve"> в Приднестровской Молдавской Республике</w:t>
      </w:r>
      <w:r w:rsidRPr="00CC7F9B">
        <w:rPr>
          <w:rFonts w:ascii="Times New Roman" w:hAnsi="Times New Roman"/>
        </w:rPr>
        <w:t>.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>Так, статья 2 предлагаемой редакции проекта закона «О защите конкуренции» состоит из двух пунктов</w:t>
      </w:r>
      <w:r>
        <w:rPr>
          <w:rFonts w:ascii="Times New Roman" w:hAnsi="Times New Roman"/>
        </w:rPr>
        <w:t>. В</w:t>
      </w:r>
      <w:r w:rsidRPr="00CC7F9B">
        <w:rPr>
          <w:rFonts w:ascii="Times New Roman" w:hAnsi="Times New Roman"/>
        </w:rPr>
        <w:t xml:space="preserve"> действующей редакции ФЗ РФ «О защите конкуренции» статья 2 содержит в себе три части.  </w:t>
      </w:r>
      <w:r>
        <w:rPr>
          <w:rFonts w:ascii="Times New Roman" w:hAnsi="Times New Roman"/>
        </w:rPr>
        <w:t>С</w:t>
      </w:r>
      <w:r w:rsidRPr="00CC7F9B">
        <w:rPr>
          <w:rFonts w:ascii="Times New Roman" w:hAnsi="Times New Roman"/>
        </w:rPr>
        <w:t>тать</w:t>
      </w:r>
      <w:r>
        <w:rPr>
          <w:rFonts w:ascii="Times New Roman" w:hAnsi="Times New Roman"/>
        </w:rPr>
        <w:t>я</w:t>
      </w:r>
      <w:r w:rsidRPr="00CC7F9B">
        <w:rPr>
          <w:rFonts w:ascii="Times New Roman" w:hAnsi="Times New Roman"/>
        </w:rPr>
        <w:t xml:space="preserve"> 10 Конституции Приднестровской Молдавской Республики</w:t>
      </w:r>
      <w:r>
        <w:rPr>
          <w:rFonts w:ascii="Times New Roman" w:hAnsi="Times New Roman"/>
        </w:rPr>
        <w:t xml:space="preserve"> относит</w:t>
      </w:r>
      <w:r w:rsidRPr="00CC7F9B">
        <w:rPr>
          <w:rFonts w:ascii="Times New Roman" w:hAnsi="Times New Roman"/>
        </w:rPr>
        <w:t xml:space="preserve"> международные договор</w:t>
      </w:r>
      <w:r>
        <w:rPr>
          <w:rFonts w:ascii="Times New Roman" w:hAnsi="Times New Roman"/>
        </w:rPr>
        <w:t>ы</w:t>
      </w:r>
      <w:r w:rsidRPr="00CC7F9B">
        <w:rPr>
          <w:rFonts w:ascii="Times New Roman" w:hAnsi="Times New Roman"/>
        </w:rPr>
        <w:t xml:space="preserve"> Приднестровской Молдавской Республики</w:t>
      </w:r>
      <w:r>
        <w:rPr>
          <w:rFonts w:ascii="Times New Roman" w:hAnsi="Times New Roman"/>
        </w:rPr>
        <w:t xml:space="preserve"> к</w:t>
      </w:r>
      <w:r w:rsidRPr="00CC7F9B">
        <w:rPr>
          <w:rFonts w:ascii="Times New Roman" w:hAnsi="Times New Roman"/>
        </w:rPr>
        <w:t xml:space="preserve"> составной част</w:t>
      </w:r>
      <w:r>
        <w:rPr>
          <w:rFonts w:ascii="Times New Roman" w:hAnsi="Times New Roman"/>
        </w:rPr>
        <w:t>и</w:t>
      </w:r>
      <w:r w:rsidRPr="00CC7F9B">
        <w:rPr>
          <w:rFonts w:ascii="Times New Roman" w:hAnsi="Times New Roman"/>
        </w:rPr>
        <w:t xml:space="preserve"> правовой системы республики, </w:t>
      </w:r>
      <w:r>
        <w:rPr>
          <w:rFonts w:ascii="Times New Roman" w:hAnsi="Times New Roman"/>
        </w:rPr>
        <w:t>тем самым  считаем</w:t>
      </w:r>
      <w:r w:rsidRPr="00CC7F9B">
        <w:rPr>
          <w:rFonts w:ascii="Times New Roman" w:hAnsi="Times New Roman"/>
        </w:rPr>
        <w:t xml:space="preserve"> необходимым дополнить статью 2 представленного проекта закона пунктом 3 следующего содержания: «3. Если международным договором Приднестровской Молдавской Республики установлены иные правила, чем те, которые предусмотрены настоящим законом, применяются правила международного договора Приднестровской Молдавской Республики»</w:t>
      </w:r>
      <w:r>
        <w:rPr>
          <w:rFonts w:ascii="Times New Roman" w:hAnsi="Times New Roman"/>
        </w:rPr>
        <w:t xml:space="preserve">. </w:t>
      </w:r>
      <w:r w:rsidRPr="00CC7F9B">
        <w:rPr>
          <w:rFonts w:ascii="Times New Roman" w:hAnsi="Times New Roman"/>
        </w:rPr>
        <w:t xml:space="preserve">Данное дополнение окажет положительное влияние </w:t>
      </w:r>
      <w:r w:rsidRPr="00CC7F9B">
        <w:rPr>
          <w:rFonts w:ascii="Times New Roman" w:hAnsi="Times New Roman"/>
        </w:rPr>
        <w:lastRenderedPageBreak/>
        <w:t>на регулирование правовых отношений в сфере противодействия монополистической деятельности и защите конкуренции на товарных и финансовых рынках Приднестровской Молдавской Республики.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 xml:space="preserve">Считаем необходимым </w:t>
      </w:r>
      <w:r>
        <w:rPr>
          <w:rFonts w:ascii="Times New Roman" w:hAnsi="Times New Roman"/>
        </w:rPr>
        <w:t>отметить, что</w:t>
      </w:r>
      <w:r w:rsidRPr="00CC7F9B">
        <w:rPr>
          <w:rFonts w:ascii="Times New Roman" w:hAnsi="Times New Roman"/>
        </w:rPr>
        <w:t xml:space="preserve"> в статье 4 представленного к рассмотрению законопроекта</w:t>
      </w:r>
      <w:r>
        <w:rPr>
          <w:rFonts w:ascii="Times New Roman" w:hAnsi="Times New Roman"/>
        </w:rPr>
        <w:t xml:space="preserve"> отсутствует</w:t>
      </w:r>
      <w:r w:rsidRPr="00CC7F9B">
        <w:rPr>
          <w:rFonts w:ascii="Times New Roman" w:hAnsi="Times New Roman"/>
        </w:rPr>
        <w:t xml:space="preserve"> определени</w:t>
      </w:r>
      <w:r>
        <w:rPr>
          <w:rFonts w:ascii="Times New Roman" w:hAnsi="Times New Roman"/>
        </w:rPr>
        <w:t>е</w:t>
      </w:r>
      <w:r w:rsidRPr="00CC7F9B">
        <w:rPr>
          <w:rFonts w:ascii="Times New Roman" w:hAnsi="Times New Roman"/>
        </w:rPr>
        <w:t xml:space="preserve"> «антимонопольный орган», что в свою очередь сужает понятийный аппарат антимонопольного законодательства. Предлагаем устранить указанное упущение путем включения в содержание статьи 4 законопроекта подпункта ц) следующего содержания: «ц) антимонопольный орган – исполнительный орган государственной власти, к ведению которого отнесены вопросы проведения государственной политики по содействию развития товарных рынков и конкуренции, осуществление государственного контроля за соблюдением антимонопольного законодательства, предупреждение и пресечение монополистической деятельности, недобросовестной конкуренции, а также вопросы регулирования и контроля деятельности субъектов естественных монополий».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>По всему тексту законопроекта применяется противоречащее пункту 3 статьи 18 Закона Приднестровской Молдавской Республики «Об актах законодательства Приднестровской Молдавской Республики» обозначение подпунктов  структурных частей законопроекта. Счи</w:t>
      </w:r>
      <w:r>
        <w:rPr>
          <w:rFonts w:ascii="Times New Roman" w:hAnsi="Times New Roman"/>
        </w:rPr>
        <w:t>таем необходимым привести текст</w:t>
      </w:r>
      <w:r w:rsidRPr="00CC7F9B">
        <w:rPr>
          <w:rFonts w:ascii="Times New Roman" w:hAnsi="Times New Roman"/>
        </w:rPr>
        <w:t xml:space="preserve"> представленно</w:t>
      </w:r>
      <w:r>
        <w:rPr>
          <w:rFonts w:ascii="Times New Roman" w:hAnsi="Times New Roman"/>
        </w:rPr>
        <w:t>го к рассмотрению законопроекта</w:t>
      </w:r>
      <w:r w:rsidRPr="00CC7F9B">
        <w:rPr>
          <w:rFonts w:ascii="Times New Roman" w:hAnsi="Times New Roman"/>
        </w:rPr>
        <w:t xml:space="preserve"> в соответствие Закону Приднестровской Молдавской Республики «Об актах законодательства Приднестровской Молдавской Республики» </w:t>
      </w:r>
      <w:r>
        <w:rPr>
          <w:rFonts w:ascii="Times New Roman" w:hAnsi="Times New Roman"/>
        </w:rPr>
        <w:t>.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CC7F9B">
        <w:rPr>
          <w:rFonts w:ascii="Times New Roman" w:hAnsi="Times New Roman"/>
        </w:rPr>
        <w:t xml:space="preserve"> ходе проведенного анализа содержания проекта закона </w:t>
      </w:r>
      <w:r>
        <w:rPr>
          <w:rFonts w:ascii="Times New Roman" w:hAnsi="Times New Roman"/>
        </w:rPr>
        <w:t xml:space="preserve">были </w:t>
      </w:r>
      <w:r w:rsidRPr="00CC7F9B">
        <w:rPr>
          <w:rFonts w:ascii="Times New Roman" w:hAnsi="Times New Roman"/>
        </w:rPr>
        <w:t>выявлены</w:t>
      </w:r>
      <w:r>
        <w:rPr>
          <w:rFonts w:ascii="Times New Roman" w:hAnsi="Times New Roman"/>
        </w:rPr>
        <w:t xml:space="preserve"> технические ошибки и</w:t>
      </w:r>
      <w:r w:rsidRPr="00CC7F9B">
        <w:rPr>
          <w:rFonts w:ascii="Times New Roman" w:hAnsi="Times New Roman"/>
        </w:rPr>
        <w:t xml:space="preserve"> некорректные указания отсылочных норм, которые нарушают взаимную связь структурных элементов. Во избежание возникновения разночтений и неоднозначности понимания норм </w:t>
      </w:r>
      <w:r>
        <w:rPr>
          <w:rFonts w:ascii="Times New Roman" w:hAnsi="Times New Roman"/>
        </w:rPr>
        <w:t>законопроекта</w:t>
      </w:r>
      <w:r w:rsidRPr="00CC7F9B">
        <w:rPr>
          <w:rFonts w:ascii="Times New Roman" w:hAnsi="Times New Roman"/>
        </w:rPr>
        <w:t>, Арбитражный суд Приднестровской Молдавской Республики считает необходимым внести следующие изменения</w:t>
      </w:r>
      <w:r>
        <w:rPr>
          <w:rFonts w:ascii="Times New Roman" w:hAnsi="Times New Roman"/>
        </w:rPr>
        <w:t xml:space="preserve"> и коррективы</w:t>
      </w:r>
      <w:r w:rsidRPr="00CC7F9B">
        <w:rPr>
          <w:rFonts w:ascii="Times New Roman" w:hAnsi="Times New Roman"/>
        </w:rPr>
        <w:t>: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 xml:space="preserve">- часть </w:t>
      </w:r>
      <w:r>
        <w:rPr>
          <w:rFonts w:ascii="Times New Roman" w:hAnsi="Times New Roman"/>
        </w:rPr>
        <w:t>третью</w:t>
      </w:r>
      <w:r w:rsidRPr="00CC7F9B">
        <w:rPr>
          <w:rFonts w:ascii="Times New Roman" w:hAnsi="Times New Roman"/>
        </w:rPr>
        <w:t xml:space="preserve"> пункта 6 статьи 5 законопроекта изложить в следующей редакции: «Положение хозяйствующего субъекта по указанным в части </w:t>
      </w:r>
      <w:r>
        <w:rPr>
          <w:rFonts w:ascii="Times New Roman" w:hAnsi="Times New Roman"/>
        </w:rPr>
        <w:t>второй</w:t>
      </w:r>
      <w:r w:rsidRPr="00CC7F9B">
        <w:rPr>
          <w:rFonts w:ascii="Times New Roman" w:hAnsi="Times New Roman"/>
        </w:rPr>
        <w:t xml:space="preserve"> настоящего пункта основаниям может быть признано доминирующим в случае, если антимонопольным органом положение такого хозяйствующего субъекта не признано доминирующим по основаниям, предусмотренным пунктами 1,3 </w:t>
      </w:r>
      <w:r w:rsidRPr="00CC7F9B">
        <w:rPr>
          <w:rFonts w:ascii="Times New Roman" w:hAnsi="Times New Roman"/>
          <w:b/>
        </w:rPr>
        <w:t>и 6</w:t>
      </w:r>
      <w:r>
        <w:rPr>
          <w:rFonts w:ascii="Times New Roman" w:hAnsi="Times New Roman"/>
        </w:rPr>
        <w:t xml:space="preserve"> настоящей статьи»;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C7F9B">
        <w:rPr>
          <w:rFonts w:ascii="Times New Roman" w:hAnsi="Times New Roman"/>
        </w:rPr>
        <w:t>пункт 8 статьи 5 законопроекта изложить в следующей редакции: «При проведении предусмотренного подпунктом в) пункта 2 статьи 26 настоящего Закона анализа состояния конкуренции антимонопольный орган дает оценку обстоятельствам, влияющим на состояние конкуренции, в том числе условиям доступа на товарный рынок, долям хозяйствующих субъектов на товарных рынках определенного товара, соотношению долей покупателей и продавцов товара, периоду существования возможности оказывать решающее влияние на общие условия обращения товара на то</w:t>
      </w:r>
      <w:r>
        <w:rPr>
          <w:rFonts w:ascii="Times New Roman" w:hAnsi="Times New Roman"/>
        </w:rPr>
        <w:t>варном рынке</w:t>
      </w:r>
      <w:r w:rsidRPr="00CC7F9B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 xml:space="preserve">- первое предложение пункта 4 статьи 11 законопроекта изложить в следующей редакции: «Запрещаются иные соглашения между хозяйствующими субъектами (за исключением «вертикальных» соглашений, которые признаются допустимыми в соответствии со статьей </w:t>
      </w:r>
      <w:r w:rsidRPr="00CC7F9B">
        <w:rPr>
          <w:rFonts w:ascii="Times New Roman" w:hAnsi="Times New Roman"/>
          <w:b/>
        </w:rPr>
        <w:t>13</w:t>
      </w:r>
      <w:r w:rsidRPr="00CC7F9B">
        <w:rPr>
          <w:rFonts w:ascii="Times New Roman" w:hAnsi="Times New Roman"/>
        </w:rPr>
        <w:t xml:space="preserve"> настоящего Закона), если установлено, что такие соглашения приводят или могут прив</w:t>
      </w:r>
      <w:r>
        <w:rPr>
          <w:rFonts w:ascii="Times New Roman" w:hAnsi="Times New Roman"/>
        </w:rPr>
        <w:t>ести к ограничению конкуренции»;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 xml:space="preserve">- пункт 20 статьи 21  законопроекта изложить в следующей редакции: «По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(нарушения порядка организации и проведения торгов, заключения договоров по результатам торгов или в случае признания торгов несостоявшимися) принимает решение о необходимости выдачи предписания, предусмотренного подпунктом </w:t>
      </w:r>
      <w:r w:rsidRPr="00CC7F9B">
        <w:rPr>
          <w:rFonts w:ascii="Times New Roman" w:hAnsi="Times New Roman"/>
          <w:b/>
        </w:rPr>
        <w:t>г)</w:t>
      </w:r>
      <w:r w:rsidRPr="00CC7F9B">
        <w:rPr>
          <w:rFonts w:ascii="Times New Roman" w:hAnsi="Times New Roman"/>
        </w:rPr>
        <w:t xml:space="preserve"> пункта</w:t>
      </w:r>
      <w:r>
        <w:rPr>
          <w:rFonts w:ascii="Times New Roman" w:hAnsi="Times New Roman"/>
        </w:rPr>
        <w:t xml:space="preserve"> 1 статьи 26 настоящего Закона»;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 xml:space="preserve">- пункт 9 статьи 44 законопроекта изложить в следующей редакции: «Лица, на которых статьей </w:t>
      </w:r>
      <w:r w:rsidRPr="00CC7F9B">
        <w:rPr>
          <w:rFonts w:ascii="Times New Roman" w:hAnsi="Times New Roman"/>
          <w:b/>
        </w:rPr>
        <w:t>42</w:t>
      </w:r>
      <w:r w:rsidRPr="00CC7F9B">
        <w:rPr>
          <w:rFonts w:ascii="Times New Roman" w:hAnsi="Times New Roman"/>
        </w:rPr>
        <w:t xml:space="preserve"> настоящего Закона возложена обязанность уведомлять антимонопольный орган об осуществлении сделок, иных действий, подлежащих государственному контролю, до осуществления таких сделок, иных действий вправе представить вместо уведомления ходатайство о даче согласия на их осуществление в антимонопольный орган, который обязан рассмотреть это ходатайство в порядке, у</w:t>
      </w:r>
      <w:r>
        <w:rPr>
          <w:rFonts w:ascii="Times New Roman" w:hAnsi="Times New Roman"/>
        </w:rPr>
        <w:t>становленном настоящей статьей»;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 xml:space="preserve">- подпункт г) пункта 9 статьи 57 законопроекта изложить в следующей редакции: « по факту, явившемуся основанием для обращения с заявлением, материалами, имеется вступившее в силу </w:t>
      </w:r>
      <w:r w:rsidRPr="00CC7F9B">
        <w:rPr>
          <w:rFonts w:ascii="Times New Roman" w:hAnsi="Times New Roman"/>
        </w:rPr>
        <w:lastRenderedPageBreak/>
        <w:t xml:space="preserve">решение антимонопольного органа, за исключением случая, если имеется решение антимонопольного органа об отказе в возбуждении дела о нарушении антимонопольного законодательства в соответствии с пунктом 2 настоящей части или решение о прекращении рассмотрения дела в соответствии с подпунктом </w:t>
      </w:r>
      <w:r w:rsidRPr="00CC7F9B">
        <w:rPr>
          <w:rFonts w:ascii="Times New Roman" w:hAnsi="Times New Roman"/>
          <w:b/>
        </w:rPr>
        <w:t>б)</w:t>
      </w:r>
      <w:r w:rsidRPr="00CC7F9B">
        <w:rPr>
          <w:rFonts w:ascii="Times New Roman" w:hAnsi="Times New Roman"/>
        </w:rPr>
        <w:t xml:space="preserve"> пункта 1 статьи </w:t>
      </w:r>
      <w:r w:rsidRPr="00CC7F9B">
        <w:rPr>
          <w:rFonts w:ascii="Times New Roman" w:hAnsi="Times New Roman"/>
          <w:b/>
        </w:rPr>
        <w:t>62</w:t>
      </w:r>
      <w:r w:rsidRPr="00CC7F9B">
        <w:rPr>
          <w:rFonts w:ascii="Times New Roman" w:hAnsi="Times New Roman"/>
        </w:rPr>
        <w:t xml:space="preserve"> настоящего закона и заявитель представляет доказательства нарушения антимонопольного законодательства, неизвестные антимонопольному органу на момент принятия такого решения</w:t>
      </w:r>
      <w:r>
        <w:rPr>
          <w:rFonts w:ascii="Times New Roman" w:hAnsi="Times New Roman"/>
        </w:rPr>
        <w:t>»</w:t>
      </w:r>
      <w:r w:rsidRPr="00CC7F9B">
        <w:rPr>
          <w:rFonts w:ascii="Times New Roman" w:hAnsi="Times New Roman"/>
        </w:rPr>
        <w:t>;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Pr="00CC7F9B">
        <w:rPr>
          <w:rFonts w:ascii="Times New Roman" w:hAnsi="Times New Roman"/>
        </w:rPr>
        <w:t xml:space="preserve">подпункт д) пункта 9 статьи 57 законопроекта изложить в следующей редакции: «по факту, явившемуся основанием для обращения с заявлением, материалами, истекли сроки давности, предусмотренные статьей </w:t>
      </w:r>
      <w:r w:rsidRPr="00CC7F9B">
        <w:rPr>
          <w:rFonts w:ascii="Times New Roman" w:hAnsi="Times New Roman"/>
          <w:b/>
        </w:rPr>
        <w:t>54</w:t>
      </w:r>
      <w:r w:rsidRPr="00CC7F9B">
        <w:rPr>
          <w:rFonts w:ascii="Times New Roman" w:hAnsi="Times New Roman"/>
        </w:rPr>
        <w:t xml:space="preserve"> настоящего Закона»</w:t>
      </w:r>
      <w:r>
        <w:rPr>
          <w:rFonts w:ascii="Times New Roman" w:hAnsi="Times New Roman"/>
        </w:rPr>
        <w:t>;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 xml:space="preserve">- подпункт ж) пункта 9 статьи 57 законопроекта изложить в следующей редакции: «устранены признаки нарушения антимонопольного законодательства в результате выполнения предупреждения, выданного в порядке, установленном статьей </w:t>
      </w:r>
      <w:r w:rsidRPr="00CC7F9B">
        <w:rPr>
          <w:rFonts w:ascii="Times New Roman" w:hAnsi="Times New Roman"/>
          <w:b/>
        </w:rPr>
        <w:t>51</w:t>
      </w:r>
      <w:r w:rsidRPr="00CC7F9B">
        <w:rPr>
          <w:rFonts w:ascii="Times New Roman" w:hAnsi="Times New Roman"/>
        </w:rPr>
        <w:t xml:space="preserve"> настоящего Закона</w:t>
      </w:r>
      <w:proofErr w:type="gramStart"/>
      <w:r w:rsidRPr="00CC7F9B">
        <w:rPr>
          <w:rFonts w:ascii="Times New Roman" w:hAnsi="Times New Roman"/>
        </w:rPr>
        <w:t>.».</w:t>
      </w:r>
      <w:proofErr w:type="gramEnd"/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 xml:space="preserve">Пункт 1 статьи 22 законопроекта устанавливает цели предоставления государственных и муниципальных преференций и структурно подразделен на подпункты: а), б), в), г), д), е), ж), з), и), к), л), м), н), о), п), однако содержание подпунктов н) и о) частично дублируется, </w:t>
      </w:r>
      <w:r>
        <w:rPr>
          <w:rFonts w:ascii="Times New Roman" w:hAnsi="Times New Roman"/>
        </w:rPr>
        <w:t>и</w:t>
      </w:r>
      <w:r w:rsidRPr="00CC7F9B">
        <w:rPr>
          <w:rFonts w:ascii="Times New Roman" w:hAnsi="Times New Roman"/>
        </w:rPr>
        <w:t>сходя из этого</w:t>
      </w:r>
      <w:r>
        <w:rPr>
          <w:rFonts w:ascii="Times New Roman" w:hAnsi="Times New Roman"/>
        </w:rPr>
        <w:t xml:space="preserve"> полагаем </w:t>
      </w:r>
      <w:r w:rsidRPr="00CC7F9B">
        <w:rPr>
          <w:rFonts w:ascii="Times New Roman" w:hAnsi="Times New Roman"/>
        </w:rPr>
        <w:t xml:space="preserve">необходимым исключить подпункт н) пункта 1 статьи 22 законопроекта, </w:t>
      </w: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связи</w:t>
      </w:r>
      <w:proofErr w:type="gramEnd"/>
      <w:r>
        <w:rPr>
          <w:rFonts w:ascii="Times New Roman" w:hAnsi="Times New Roman"/>
        </w:rPr>
        <w:t xml:space="preserve">  с чем</w:t>
      </w:r>
      <w:r w:rsidRPr="00CC7F9B">
        <w:rPr>
          <w:rFonts w:ascii="Times New Roman" w:hAnsi="Times New Roman"/>
        </w:rPr>
        <w:t xml:space="preserve"> следует переименовать подпункт о) на подпункт н) и подпункт п) на подпункт о) соответственно.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CC7F9B">
        <w:rPr>
          <w:rFonts w:ascii="Times New Roman" w:hAnsi="Times New Roman"/>
        </w:rPr>
        <w:t xml:space="preserve">читаем необходимым указать на тот факт, что действующая редакция Федерального Закона Российской Федерации от 26.07.2006 № 135-ФЗ «О защите конкуренции» с изменениями от 21.07.2014 года не содержит в себе статью «Сделки, иные действия, об осуществлении которых должен быть уведомлен антимонопольный орган». Указанная статья утратила силу с принятием Федерального </w:t>
      </w:r>
      <w:r w:rsidRPr="00CC7F9B">
        <w:rPr>
          <w:rStyle w:val="r"/>
          <w:rFonts w:ascii="Times New Roman" w:hAnsi="Times New Roman"/>
        </w:rPr>
        <w:t>закона</w:t>
      </w:r>
      <w:r w:rsidRPr="00CC7F9B">
        <w:rPr>
          <w:rFonts w:ascii="Times New Roman" w:hAnsi="Times New Roman"/>
        </w:rPr>
        <w:t xml:space="preserve"> от 28.12.2013 N 423-ФЗ. В связи с этим включение в те</w:t>
      </w:r>
      <w:proofErr w:type="gramStart"/>
      <w:r w:rsidRPr="00CC7F9B">
        <w:rPr>
          <w:rFonts w:ascii="Times New Roman" w:hAnsi="Times New Roman"/>
        </w:rPr>
        <w:t>кст пр</w:t>
      </w:r>
      <w:proofErr w:type="gramEnd"/>
      <w:r w:rsidRPr="00CC7F9B">
        <w:rPr>
          <w:rFonts w:ascii="Times New Roman" w:hAnsi="Times New Roman"/>
        </w:rPr>
        <w:t>оекта закона «О защите конкуренции в Приднестровской Молдавской Республике» аналогичной статьи считаем необоснованным</w:t>
      </w:r>
      <w:r>
        <w:rPr>
          <w:rFonts w:ascii="Times New Roman" w:hAnsi="Times New Roman"/>
        </w:rPr>
        <w:t xml:space="preserve"> и</w:t>
      </w:r>
      <w:r w:rsidRPr="00CC7F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CC7F9B">
        <w:rPr>
          <w:rFonts w:ascii="Times New Roman" w:hAnsi="Times New Roman"/>
        </w:rPr>
        <w:t xml:space="preserve">ак следствие, </w:t>
      </w:r>
      <w:r>
        <w:rPr>
          <w:rFonts w:ascii="Times New Roman" w:hAnsi="Times New Roman"/>
        </w:rPr>
        <w:t xml:space="preserve">подлежащим </w:t>
      </w:r>
      <w:r w:rsidRPr="00CC7F9B">
        <w:rPr>
          <w:rFonts w:ascii="Times New Roman" w:hAnsi="Times New Roman"/>
        </w:rPr>
        <w:t>исключ</w:t>
      </w:r>
      <w:r>
        <w:rPr>
          <w:rFonts w:ascii="Times New Roman" w:hAnsi="Times New Roman"/>
        </w:rPr>
        <w:t>ению</w:t>
      </w:r>
      <w:r w:rsidRPr="00CC7F9B">
        <w:rPr>
          <w:rFonts w:ascii="Times New Roman" w:hAnsi="Times New Roman"/>
        </w:rPr>
        <w:t xml:space="preserve"> отсылочны</w:t>
      </w:r>
      <w:r>
        <w:rPr>
          <w:rFonts w:ascii="Times New Roman" w:hAnsi="Times New Roman"/>
        </w:rPr>
        <w:t>х</w:t>
      </w:r>
      <w:r w:rsidRPr="00CC7F9B">
        <w:rPr>
          <w:rFonts w:ascii="Times New Roman" w:hAnsi="Times New Roman"/>
        </w:rPr>
        <w:t xml:space="preserve"> норм на указанную статью.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</w:t>
      </w:r>
      <w:r w:rsidRPr="00CC7F9B">
        <w:rPr>
          <w:rFonts w:ascii="Times New Roman" w:hAnsi="Times New Roman"/>
        </w:rPr>
        <w:t xml:space="preserve"> в статье 40 «</w:t>
      </w:r>
      <w:r w:rsidRPr="00CC7F9B">
        <w:rPr>
          <w:rStyle w:val="f"/>
          <w:rFonts w:ascii="Times New Roman" w:hAnsi="Times New Roman"/>
        </w:rPr>
        <w:t>Комиссия</w:t>
      </w:r>
      <w:r w:rsidRPr="00CC7F9B">
        <w:rPr>
          <w:rFonts w:ascii="Times New Roman" w:hAnsi="Times New Roman"/>
        </w:rPr>
        <w:t xml:space="preserve"> по рассмотрению дел о нарушении антимонопольного законодательства» действующей редакции Федерального Закона Российской Федерации от 26.07.2006 № 135-ФЗ «О защите конкуренции» с изменениями от 21.07.2014 года исключен пункт 4 в связи с  принятием Федерального </w:t>
      </w:r>
      <w:r w:rsidRPr="00CC7F9B">
        <w:rPr>
          <w:rStyle w:val="r"/>
          <w:rFonts w:ascii="Times New Roman" w:hAnsi="Times New Roman"/>
        </w:rPr>
        <w:t>закона</w:t>
      </w:r>
      <w:r w:rsidRPr="00CC7F9B">
        <w:rPr>
          <w:rFonts w:ascii="Times New Roman" w:hAnsi="Times New Roman"/>
        </w:rPr>
        <w:t xml:space="preserve"> от 23.07.2013 N 251-ФЗ. </w:t>
      </w:r>
      <w:r>
        <w:rPr>
          <w:rFonts w:ascii="Times New Roman" w:hAnsi="Times New Roman"/>
        </w:rPr>
        <w:t>Таким образом</w:t>
      </w:r>
      <w:r w:rsidRPr="00CC7F9B">
        <w:rPr>
          <w:rFonts w:ascii="Times New Roman" w:hAnsi="Times New Roman"/>
        </w:rPr>
        <w:t>, включение пункта 4 в аналогичную по содержанию статью проекта закона «О защите конкуренции в Приднестровской Молдавской Республике» считаем не</w:t>
      </w:r>
      <w:r>
        <w:rPr>
          <w:rFonts w:ascii="Times New Roman" w:hAnsi="Times New Roman"/>
        </w:rPr>
        <w:t>целесообраз</w:t>
      </w:r>
      <w:r w:rsidRPr="00CC7F9B">
        <w:rPr>
          <w:rFonts w:ascii="Times New Roman" w:hAnsi="Times New Roman"/>
        </w:rPr>
        <w:t>ным.</w:t>
      </w:r>
      <w:r>
        <w:rPr>
          <w:rFonts w:ascii="Times New Roman" w:hAnsi="Times New Roman"/>
        </w:rPr>
        <w:t xml:space="preserve"> 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 xml:space="preserve">На основании вышеизложенного, Арбитражный суд </w:t>
      </w:r>
      <w:r w:rsidRPr="00CC7F9B">
        <w:rPr>
          <w:rFonts w:ascii="Times New Roman" w:hAnsi="Times New Roman"/>
          <w:color w:val="000000"/>
        </w:rPr>
        <w:t>Приднестровской Молдавской Республики</w:t>
      </w:r>
      <w:r w:rsidRPr="00CC7F9B">
        <w:rPr>
          <w:rFonts w:ascii="Times New Roman" w:hAnsi="Times New Roman"/>
        </w:rPr>
        <w:t xml:space="preserve"> полагает возможным принятие представленного законопроекта после его доработки с учетом представленных замечаний.</w:t>
      </w:r>
    </w:p>
    <w:p w:rsidR="004E1708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E1708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>Председатель Арбитражного суда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C7F9B">
        <w:rPr>
          <w:rFonts w:ascii="Times New Roman" w:hAnsi="Times New Roman"/>
        </w:rPr>
        <w:t>Приднестровской Молдавской Республики                                                 М.Б. Мельник</w:t>
      </w: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E1708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E1708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7B6CAD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1413F4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E1708" w:rsidRPr="00CC7F9B" w:rsidRDefault="004E1708" w:rsidP="0039044D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C7F9B">
        <w:rPr>
          <w:rFonts w:ascii="Times New Roman" w:hAnsi="Times New Roman"/>
          <w:sz w:val="16"/>
          <w:szCs w:val="16"/>
        </w:rPr>
        <w:t xml:space="preserve">Мартынюк </w:t>
      </w:r>
    </w:p>
    <w:p w:rsidR="004E1708" w:rsidRPr="001413F4" w:rsidRDefault="004E1708" w:rsidP="001413F4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val="en-US"/>
        </w:rPr>
      </w:pPr>
      <w:r w:rsidRPr="00CC7F9B">
        <w:rPr>
          <w:rFonts w:ascii="Times New Roman" w:hAnsi="Times New Roman"/>
          <w:sz w:val="16"/>
          <w:szCs w:val="16"/>
        </w:rPr>
        <w:t>77047</w:t>
      </w:r>
    </w:p>
    <w:sectPr w:rsidR="004E1708" w:rsidRPr="001413F4" w:rsidSect="00D9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F9B"/>
    <w:rsid w:val="00060208"/>
    <w:rsid w:val="001413F4"/>
    <w:rsid w:val="001437FA"/>
    <w:rsid w:val="001D1A6C"/>
    <w:rsid w:val="0039044D"/>
    <w:rsid w:val="004D48DF"/>
    <w:rsid w:val="004E1708"/>
    <w:rsid w:val="00617EFA"/>
    <w:rsid w:val="00655811"/>
    <w:rsid w:val="0068084B"/>
    <w:rsid w:val="00746D94"/>
    <w:rsid w:val="007B6CAD"/>
    <w:rsid w:val="007D0C4A"/>
    <w:rsid w:val="00910E77"/>
    <w:rsid w:val="00A13CAC"/>
    <w:rsid w:val="00C14275"/>
    <w:rsid w:val="00C54167"/>
    <w:rsid w:val="00C552D9"/>
    <w:rsid w:val="00CC7F9B"/>
    <w:rsid w:val="00D33866"/>
    <w:rsid w:val="00D96515"/>
    <w:rsid w:val="00EE6E82"/>
    <w:rsid w:val="00F6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C7F9B"/>
    <w:rPr>
      <w:rFonts w:cs="Times New Roman"/>
      <w:b/>
      <w:bCs/>
    </w:rPr>
  </w:style>
  <w:style w:type="character" w:customStyle="1" w:styleId="r">
    <w:name w:val="r"/>
    <w:basedOn w:val="a0"/>
    <w:uiPriority w:val="99"/>
    <w:rsid w:val="00CC7F9B"/>
    <w:rPr>
      <w:rFonts w:cs="Times New Roman"/>
    </w:rPr>
  </w:style>
  <w:style w:type="character" w:customStyle="1" w:styleId="f">
    <w:name w:val="f"/>
    <w:basedOn w:val="a0"/>
    <w:uiPriority w:val="99"/>
    <w:rsid w:val="00CC7F9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13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D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1195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ARB102</dc:creator>
  <cp:keywords/>
  <dc:description/>
  <cp:lastModifiedBy>Mis</cp:lastModifiedBy>
  <cp:revision>9</cp:revision>
  <cp:lastPrinted>2014-11-13T15:06:00Z</cp:lastPrinted>
  <dcterms:created xsi:type="dcterms:W3CDTF">2014-08-07T13:32:00Z</dcterms:created>
  <dcterms:modified xsi:type="dcterms:W3CDTF">2014-12-08T11:20:00Z</dcterms:modified>
</cp:coreProperties>
</file>