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5" w:type="dxa"/>
        <w:tblInd w:w="250" w:type="dxa"/>
        <w:tblLayout w:type="fixed"/>
        <w:tblLook w:val="01E0"/>
      </w:tblPr>
      <w:tblGrid>
        <w:gridCol w:w="3975"/>
      </w:tblGrid>
      <w:tr w:rsidR="00477347" w:rsidTr="00662D99">
        <w:trPr>
          <w:trHeight w:val="259"/>
        </w:trPr>
        <w:tc>
          <w:tcPr>
            <w:tcW w:w="3969" w:type="dxa"/>
            <w:hideMark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-288925</wp:posOffset>
                  </wp:positionV>
                  <wp:extent cx="986790" cy="995680"/>
                  <wp:effectExtent l="19050" t="0" r="3810" b="0"/>
                  <wp:wrapNone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</w:t>
            </w:r>
          </w:p>
        </w:tc>
      </w:tr>
      <w:tr w:rsidR="00477347" w:rsidTr="00662D99">
        <w:tc>
          <w:tcPr>
            <w:tcW w:w="3969" w:type="dxa"/>
            <w:hideMark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477347" w:rsidTr="00662D99">
        <w:tc>
          <w:tcPr>
            <w:tcW w:w="3969" w:type="dxa"/>
            <w:hideMark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20____г.</w:t>
            </w:r>
          </w:p>
        </w:tc>
      </w:tr>
    </w:tbl>
    <w:p w:rsidR="00477347" w:rsidRDefault="00477347" w:rsidP="00477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1024"/>
        <w:tblW w:w="0" w:type="auto"/>
        <w:tblLook w:val="01E0"/>
      </w:tblPr>
      <w:tblGrid>
        <w:gridCol w:w="3888"/>
      </w:tblGrid>
      <w:tr w:rsidR="00477347" w:rsidTr="00662D99">
        <w:trPr>
          <w:trHeight w:val="342"/>
        </w:trPr>
        <w:tc>
          <w:tcPr>
            <w:tcW w:w="3888" w:type="dxa"/>
          </w:tcPr>
          <w:p w:rsidR="00477347" w:rsidRDefault="00477347" w:rsidP="00662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7347" w:rsidRDefault="00477347" w:rsidP="0047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</w:pPr>
    </w:p>
    <w:p w:rsidR="00477347" w:rsidRDefault="00477347" w:rsidP="0047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АРБИТРАЖНЫЙ СУД</w:t>
      </w:r>
    </w:p>
    <w:p w:rsidR="00477347" w:rsidRDefault="00477347" w:rsidP="0047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477347" w:rsidRPr="00AE733E" w:rsidRDefault="00477347" w:rsidP="00477347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300, г"/>
        </w:smartTagPr>
        <w:r w:rsidRPr="00AE733E">
          <w:rPr>
            <w:rFonts w:ascii="Times New Roman" w:eastAsia="Times New Roman" w:hAnsi="Times New Roman" w:cs="Times New Roman"/>
            <w:sz w:val="20"/>
            <w:szCs w:val="20"/>
          </w:rPr>
          <w:t>3300, г</w:t>
        </w:r>
      </w:smartTag>
      <w:r w:rsidRPr="00AE733E">
        <w:rPr>
          <w:rFonts w:ascii="Times New Roman" w:eastAsia="Times New Roman" w:hAnsi="Times New Roman" w:cs="Times New Roman"/>
          <w:sz w:val="20"/>
          <w:szCs w:val="20"/>
        </w:rPr>
        <w:t>. Тирасполь, ул. Ленина, 1/2. Тел. 7-70-47, 7-42-07</w:t>
      </w:r>
    </w:p>
    <w:p w:rsidR="00477347" w:rsidRDefault="00477347" w:rsidP="00477347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33E">
        <w:rPr>
          <w:rFonts w:ascii="Times New Roman" w:eastAsia="Times New Roman" w:hAnsi="Times New Roman" w:cs="Times New Roman"/>
          <w:sz w:val="20"/>
          <w:szCs w:val="20"/>
        </w:rPr>
        <w:t xml:space="preserve">Официальный сайт: </w:t>
      </w:r>
      <w:proofErr w:type="spellStart"/>
      <w:r w:rsidRPr="00AE733E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AE733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E733E">
        <w:rPr>
          <w:rFonts w:ascii="Times New Roman" w:eastAsia="Times New Roman" w:hAnsi="Times New Roman" w:cs="Times New Roman"/>
          <w:sz w:val="20"/>
          <w:szCs w:val="20"/>
          <w:lang w:val="en-US"/>
        </w:rPr>
        <w:t>arbitr</w:t>
      </w:r>
      <w:proofErr w:type="spellEnd"/>
      <w:r w:rsidRPr="00AE733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E733E">
        <w:rPr>
          <w:rFonts w:ascii="Times New Roman" w:eastAsia="Times New Roman" w:hAnsi="Times New Roman" w:cs="Times New Roman"/>
          <w:sz w:val="20"/>
          <w:szCs w:val="20"/>
        </w:rPr>
        <w:t>gospmr</w:t>
      </w:r>
      <w:proofErr w:type="spellEnd"/>
      <w:r w:rsidRPr="00AE733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E733E">
        <w:rPr>
          <w:rFonts w:ascii="Times New Roman" w:eastAsia="Times New Roman" w:hAnsi="Times New Roman" w:cs="Times New Roman"/>
          <w:sz w:val="20"/>
          <w:szCs w:val="20"/>
          <w:lang w:val="en-US"/>
        </w:rPr>
        <w:t>org</w:t>
      </w:r>
    </w:p>
    <w:p w:rsidR="0069004D" w:rsidRPr="00EF1782" w:rsidRDefault="00945225" w:rsidP="00EF1782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52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55pt;margin-top:6.4pt;width:480.45pt;height:0;z-index:251661312" o:connectortype="straight" strokeweight="2pt"/>
        </w:pict>
      </w:r>
      <w:r w:rsidRPr="00945225">
        <w:pict>
          <v:shape id="_x0000_s1027" type="#_x0000_t32" style="position:absolute;left:0;text-align:left;margin-left:11.55pt;margin-top:4.5pt;width:480.45pt;height:0;z-index:251662336" o:connectortype="straight" strokeweight=".5pt"/>
        </w:pict>
      </w:r>
    </w:p>
    <w:p w:rsidR="00DC3085" w:rsidRDefault="00477347" w:rsidP="00073B13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 Е Д Е Л Е Н И Е</w:t>
      </w:r>
    </w:p>
    <w:p w:rsidR="00CC3AC8" w:rsidRDefault="00477347" w:rsidP="00CC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принятии заявления к производству</w:t>
      </w:r>
      <w:r w:rsidR="002C2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подготовке дела </w:t>
      </w:r>
    </w:p>
    <w:p w:rsidR="00CC3AC8" w:rsidRDefault="00CC3AC8" w:rsidP="00CC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судебному разбирательству </w:t>
      </w:r>
    </w:p>
    <w:p w:rsidR="00477347" w:rsidRDefault="00477347" w:rsidP="00477347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250" w:type="dxa"/>
        <w:tblLayout w:type="fixed"/>
        <w:tblLook w:val="01E0"/>
      </w:tblPr>
      <w:tblGrid>
        <w:gridCol w:w="1200"/>
        <w:gridCol w:w="787"/>
        <w:gridCol w:w="283"/>
        <w:gridCol w:w="284"/>
        <w:gridCol w:w="65"/>
        <w:gridCol w:w="839"/>
        <w:gridCol w:w="1498"/>
        <w:gridCol w:w="2081"/>
        <w:gridCol w:w="107"/>
        <w:gridCol w:w="2786"/>
      </w:tblGrid>
      <w:tr w:rsidR="00477347" w:rsidTr="00DC3085">
        <w:trPr>
          <w:trHeight w:val="259"/>
        </w:trPr>
        <w:tc>
          <w:tcPr>
            <w:tcW w:w="4956" w:type="dxa"/>
            <w:gridSpan w:val="7"/>
            <w:hideMark/>
          </w:tcPr>
          <w:p w:rsidR="00477347" w:rsidRDefault="00411612" w:rsidP="00003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061D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033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77347" w:rsidRPr="001965A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477347" w:rsidRPr="00196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C3085" w:rsidRPr="00196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71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712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6A71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="008712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C3085" w:rsidRPr="00196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77347" w:rsidRPr="00196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201</w:t>
            </w:r>
            <w:r w:rsidR="002C2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1965A3" w:rsidRPr="00196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77347" w:rsidRPr="00196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="001965A3" w:rsidRPr="00196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ода</w:t>
            </w:r>
          </w:p>
        </w:tc>
        <w:tc>
          <w:tcPr>
            <w:tcW w:w="4974" w:type="dxa"/>
            <w:gridSpan w:val="3"/>
            <w:hideMark/>
          </w:tcPr>
          <w:p w:rsidR="00477347" w:rsidRDefault="00477347" w:rsidP="00BF5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2C2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5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A43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7A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Дело </w:t>
            </w:r>
            <w:r w:rsidR="00DA43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4F56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F58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516E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/1</w:t>
            </w:r>
            <w:r w:rsidR="002C22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-12</w:t>
            </w:r>
          </w:p>
        </w:tc>
      </w:tr>
      <w:tr w:rsidR="00477347" w:rsidTr="00DC3085">
        <w:tc>
          <w:tcPr>
            <w:tcW w:w="1200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4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477347" w:rsidRDefault="00477347" w:rsidP="00662D99">
            <w:pPr>
              <w:tabs>
                <w:tab w:val="center" w:pos="1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47" w:rsidTr="00DC3085">
        <w:tc>
          <w:tcPr>
            <w:tcW w:w="1987" w:type="dxa"/>
            <w:gridSpan w:val="2"/>
            <w:hideMark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Тирасполь</w:t>
            </w:r>
          </w:p>
        </w:tc>
        <w:tc>
          <w:tcPr>
            <w:tcW w:w="283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77347" w:rsidRDefault="00477347" w:rsidP="0066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  <w:gridSpan w:val="5"/>
          </w:tcPr>
          <w:p w:rsidR="00477347" w:rsidRDefault="00477347" w:rsidP="00662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47" w:rsidTr="00DC3085">
        <w:trPr>
          <w:trHeight w:val="80"/>
        </w:trPr>
        <w:tc>
          <w:tcPr>
            <w:tcW w:w="1200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4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347" w:rsidTr="00DC3085">
        <w:tc>
          <w:tcPr>
            <w:tcW w:w="1200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4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477347" w:rsidRDefault="00477347" w:rsidP="00662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55E1" w:rsidRPr="00EC55E1" w:rsidRDefault="002C22DB" w:rsidP="00365AA3">
      <w:pPr>
        <w:pStyle w:val="Style4"/>
        <w:widowControl/>
        <w:spacing w:line="228" w:lineRule="auto"/>
        <w:ind w:left="-284" w:right="-313" w:firstLine="851"/>
        <w:rPr>
          <w:rStyle w:val="FontStyle14"/>
          <w:sz w:val="24"/>
          <w:szCs w:val="24"/>
        </w:rPr>
      </w:pPr>
      <w:proofErr w:type="gramStart"/>
      <w:r w:rsidRPr="00EC55E1">
        <w:t xml:space="preserve">Арбитражный суд </w:t>
      </w:r>
      <w:r w:rsidR="00477347" w:rsidRPr="00EC55E1">
        <w:t xml:space="preserve">Приднестровской Молдавской Республики в составе судьи </w:t>
      </w:r>
      <w:proofErr w:type="spellStart"/>
      <w:r w:rsidR="00477347" w:rsidRPr="00EC55E1">
        <w:t>Григорашенко</w:t>
      </w:r>
      <w:proofErr w:type="spellEnd"/>
      <w:r w:rsidR="00477347" w:rsidRPr="00EC55E1">
        <w:t xml:space="preserve"> И. П., рассм</w:t>
      </w:r>
      <w:r w:rsidR="00E542F2" w:rsidRPr="00EC55E1">
        <w:t>о</w:t>
      </w:r>
      <w:r w:rsidR="00477347" w:rsidRPr="00EC55E1">
        <w:t>тр</w:t>
      </w:r>
      <w:r w:rsidR="00580BE4" w:rsidRPr="00EC55E1">
        <w:t>ев</w:t>
      </w:r>
      <w:r w:rsidR="00477347" w:rsidRPr="00EC55E1">
        <w:t xml:space="preserve"> вопрос о принятии</w:t>
      </w:r>
      <w:r w:rsidR="00744B46" w:rsidRPr="00EC55E1">
        <w:t xml:space="preserve"> к производству</w:t>
      </w:r>
      <w:r w:rsidR="00477347" w:rsidRPr="00EC55E1">
        <w:t xml:space="preserve"> </w:t>
      </w:r>
      <w:r w:rsidRPr="00EC55E1">
        <w:t xml:space="preserve">заявления </w:t>
      </w:r>
      <w:r w:rsidR="00DE21C2" w:rsidRPr="00EC55E1">
        <w:rPr>
          <w:rStyle w:val="FontStyle14"/>
          <w:sz w:val="24"/>
          <w:szCs w:val="24"/>
        </w:rPr>
        <w:t xml:space="preserve">Налоговой инспекции по г. </w:t>
      </w:r>
      <w:r w:rsidR="00365AA3">
        <w:rPr>
          <w:rStyle w:val="FontStyle14"/>
          <w:sz w:val="24"/>
          <w:szCs w:val="24"/>
        </w:rPr>
        <w:t>Тирасполь</w:t>
      </w:r>
      <w:r w:rsidR="003F5553" w:rsidRPr="00EC55E1">
        <w:rPr>
          <w:rStyle w:val="FontStyle14"/>
          <w:sz w:val="24"/>
          <w:szCs w:val="24"/>
        </w:rPr>
        <w:t xml:space="preserve"> (г. </w:t>
      </w:r>
      <w:r w:rsidR="00365AA3">
        <w:rPr>
          <w:rStyle w:val="FontStyle14"/>
          <w:sz w:val="24"/>
          <w:szCs w:val="24"/>
        </w:rPr>
        <w:t>Тирасполь</w:t>
      </w:r>
      <w:r w:rsidR="003F5553" w:rsidRPr="00EC55E1">
        <w:rPr>
          <w:rStyle w:val="FontStyle14"/>
          <w:sz w:val="24"/>
          <w:szCs w:val="24"/>
        </w:rPr>
        <w:t xml:space="preserve">, ул. </w:t>
      </w:r>
      <w:r w:rsidR="00365AA3">
        <w:rPr>
          <w:rStyle w:val="FontStyle14"/>
          <w:sz w:val="24"/>
          <w:szCs w:val="24"/>
        </w:rPr>
        <w:t>25 Октября, 101</w:t>
      </w:r>
      <w:r w:rsidR="003F5553" w:rsidRPr="00EC55E1">
        <w:rPr>
          <w:rStyle w:val="FontStyle14"/>
          <w:sz w:val="24"/>
          <w:szCs w:val="24"/>
        </w:rPr>
        <w:t>)</w:t>
      </w:r>
      <w:r w:rsidR="00DE21C2" w:rsidRPr="00EC55E1">
        <w:rPr>
          <w:rStyle w:val="FontStyle14"/>
          <w:sz w:val="24"/>
          <w:szCs w:val="24"/>
        </w:rPr>
        <w:t xml:space="preserve"> о привлечении к административной ответственности </w:t>
      </w:r>
      <w:r w:rsidR="00365AA3">
        <w:rPr>
          <w:rStyle w:val="FontStyle14"/>
          <w:sz w:val="24"/>
          <w:szCs w:val="24"/>
        </w:rPr>
        <w:t>закрытого акционерного общества «Стандарт Страхования» (г. Тирасполь, ул. 1 Мая, д. 38)</w:t>
      </w:r>
      <w:r w:rsidR="00477347" w:rsidRPr="00EC55E1">
        <w:rPr>
          <w:rStyle w:val="FontStyle14"/>
          <w:sz w:val="24"/>
          <w:szCs w:val="24"/>
        </w:rPr>
        <w:t xml:space="preserve">, </w:t>
      </w:r>
      <w:r w:rsidR="00EC55E1" w:rsidRPr="00EC55E1">
        <w:rPr>
          <w:rStyle w:val="FontStyle14"/>
          <w:sz w:val="24"/>
          <w:szCs w:val="24"/>
        </w:rPr>
        <w:t>и изучив приложенные документы, полагает, что заявление подано с соблюдением требований статей 91 – 93</w:t>
      </w:r>
      <w:proofErr w:type="gramEnd"/>
      <w:r w:rsidR="00EC55E1" w:rsidRPr="00EC55E1">
        <w:rPr>
          <w:rStyle w:val="FontStyle14"/>
          <w:sz w:val="24"/>
          <w:szCs w:val="24"/>
        </w:rPr>
        <w:t xml:space="preserve">, 130-15 </w:t>
      </w:r>
      <w:r w:rsidR="00365AA3">
        <w:rPr>
          <w:rStyle w:val="FontStyle14"/>
          <w:sz w:val="24"/>
          <w:szCs w:val="24"/>
        </w:rPr>
        <w:t>АПК ПМР</w:t>
      </w:r>
      <w:r w:rsidR="00EC55E1" w:rsidRPr="00EC55E1">
        <w:rPr>
          <w:rStyle w:val="FontStyle14"/>
          <w:sz w:val="24"/>
          <w:szCs w:val="24"/>
        </w:rPr>
        <w:t>.</w:t>
      </w:r>
    </w:p>
    <w:p w:rsidR="00365AA3" w:rsidRDefault="00EC55E1" w:rsidP="00365AA3">
      <w:pPr>
        <w:spacing w:after="0" w:line="228" w:lineRule="auto"/>
        <w:ind w:left="-284" w:right="-3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5E1">
        <w:rPr>
          <w:rStyle w:val="FontStyle14"/>
          <w:sz w:val="24"/>
          <w:szCs w:val="24"/>
        </w:rPr>
        <w:t xml:space="preserve">Принимая во внимание достаточность оснований для принятия и рассмотрения заявления в судебном заседании, </w:t>
      </w:r>
      <w:r w:rsidRPr="00EC55E1">
        <w:rPr>
          <w:rFonts w:ascii="Times New Roman" w:hAnsi="Times New Roman" w:cs="Times New Roman"/>
          <w:sz w:val="24"/>
          <w:szCs w:val="24"/>
        </w:rPr>
        <w:t xml:space="preserve">руководствуясь статьями 95, 102, 128 </w:t>
      </w:r>
      <w:r w:rsidR="00365AA3">
        <w:rPr>
          <w:rFonts w:ascii="Times New Roman" w:hAnsi="Times New Roman" w:cs="Times New Roman"/>
          <w:sz w:val="24"/>
          <w:szCs w:val="24"/>
        </w:rPr>
        <w:t>АПК ПМР</w:t>
      </w:r>
      <w:r w:rsidRPr="00EC55E1">
        <w:rPr>
          <w:rFonts w:ascii="Times New Roman" w:hAnsi="Times New Roman" w:cs="Times New Roman"/>
          <w:sz w:val="24"/>
          <w:szCs w:val="24"/>
        </w:rPr>
        <w:t>, Арбитражный су</w:t>
      </w:r>
      <w:r w:rsidR="00365AA3">
        <w:rPr>
          <w:rFonts w:ascii="Times New Roman" w:hAnsi="Times New Roman" w:cs="Times New Roman"/>
          <w:sz w:val="24"/>
          <w:szCs w:val="24"/>
        </w:rPr>
        <w:t xml:space="preserve">д                                                         </w:t>
      </w:r>
    </w:p>
    <w:p w:rsidR="00477347" w:rsidRDefault="00477347" w:rsidP="00365AA3">
      <w:pPr>
        <w:spacing w:after="0" w:line="228" w:lineRule="auto"/>
        <w:ind w:left="-284" w:right="-31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 Е Д Е Л И Л:</w:t>
      </w:r>
    </w:p>
    <w:p w:rsidR="00412A6A" w:rsidRPr="00365AA3" w:rsidRDefault="00412A6A" w:rsidP="00365AA3">
      <w:pPr>
        <w:spacing w:after="0" w:line="228" w:lineRule="auto"/>
        <w:ind w:left="-284" w:right="-313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77347" w:rsidRPr="00937C63" w:rsidRDefault="004F569F" w:rsidP="00365AA3">
      <w:pPr>
        <w:pStyle w:val="a9"/>
        <w:numPr>
          <w:ilvl w:val="0"/>
          <w:numId w:val="1"/>
        </w:numPr>
        <w:tabs>
          <w:tab w:val="left" w:pos="851"/>
        </w:tabs>
        <w:spacing w:after="0" w:line="228" w:lineRule="auto"/>
        <w:ind w:left="-284" w:right="-3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77347" w:rsidRPr="00937C63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365AA3" w:rsidRPr="00EC55E1">
        <w:rPr>
          <w:rStyle w:val="FontStyle14"/>
          <w:sz w:val="24"/>
          <w:szCs w:val="24"/>
        </w:rPr>
        <w:t xml:space="preserve">Налоговой инспекции по </w:t>
      </w:r>
      <w:proofErr w:type="gramStart"/>
      <w:r w:rsidR="00365AA3" w:rsidRPr="00EC55E1">
        <w:rPr>
          <w:rStyle w:val="FontStyle14"/>
          <w:sz w:val="24"/>
          <w:szCs w:val="24"/>
        </w:rPr>
        <w:t>г</w:t>
      </w:r>
      <w:proofErr w:type="gramEnd"/>
      <w:r w:rsidR="00365AA3" w:rsidRPr="00EC55E1">
        <w:rPr>
          <w:rStyle w:val="FontStyle14"/>
          <w:sz w:val="24"/>
          <w:szCs w:val="24"/>
        </w:rPr>
        <w:t xml:space="preserve">. </w:t>
      </w:r>
      <w:r w:rsidR="00365AA3">
        <w:rPr>
          <w:rStyle w:val="FontStyle14"/>
          <w:sz w:val="24"/>
          <w:szCs w:val="24"/>
        </w:rPr>
        <w:t>Тирасполь</w:t>
      </w:r>
      <w:r w:rsidR="00477347" w:rsidRPr="00937C63">
        <w:rPr>
          <w:rStyle w:val="FontStyle14"/>
          <w:sz w:val="24"/>
          <w:szCs w:val="24"/>
        </w:rPr>
        <w:t xml:space="preserve"> </w:t>
      </w:r>
      <w:r w:rsidR="00477347" w:rsidRPr="00937C63">
        <w:rPr>
          <w:rFonts w:ascii="Times New Roman" w:eastAsia="Times New Roman" w:hAnsi="Times New Roman" w:cs="Times New Roman"/>
          <w:sz w:val="24"/>
          <w:szCs w:val="24"/>
        </w:rPr>
        <w:t>принять к своему производству.</w:t>
      </w:r>
    </w:p>
    <w:p w:rsidR="00477347" w:rsidRDefault="00477347" w:rsidP="00365AA3">
      <w:pPr>
        <w:spacing w:after="0" w:line="228" w:lineRule="auto"/>
        <w:ind w:left="-284" w:right="-3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Назначить судебное заседание по рассмотрению дела</w:t>
      </w:r>
      <w:r w:rsidR="00DC308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F56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5A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EC55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2F8C">
        <w:rPr>
          <w:rFonts w:ascii="Times New Roman" w:eastAsia="Times New Roman" w:hAnsi="Times New Roman" w:cs="Times New Roman"/>
          <w:sz w:val="24"/>
          <w:szCs w:val="24"/>
        </w:rPr>
        <w:t>/1</w:t>
      </w:r>
      <w:r w:rsidR="009D35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D2F8C">
        <w:rPr>
          <w:rFonts w:ascii="Times New Roman" w:eastAsia="Times New Roman" w:hAnsi="Times New Roman" w:cs="Times New Roman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227EF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922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569F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9D359F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1F387D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2227E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B48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</w:rPr>
        <w:t>в здании Арбитражного суда Приднестровской М</w:t>
      </w:r>
      <w:r w:rsidR="001F03F1">
        <w:rPr>
          <w:rFonts w:ascii="Times New Roman" w:eastAsia="Times New Roman" w:hAnsi="Times New Roman" w:cs="Times New Roman"/>
          <w:sz w:val="24"/>
          <w:szCs w:val="24"/>
        </w:rPr>
        <w:t>олдавской Республики по адресу:</w:t>
      </w:r>
      <w:r w:rsidR="00DC3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Ленина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1/2,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кабинет 205.</w:t>
      </w:r>
    </w:p>
    <w:p w:rsidR="00477347" w:rsidRDefault="00477347" w:rsidP="00365AA3">
      <w:pPr>
        <w:spacing w:after="0" w:line="228" w:lineRule="auto"/>
        <w:ind w:left="-284" w:right="-3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4F569F">
        <w:rPr>
          <w:rFonts w:ascii="Times New Roman" w:eastAsia="Times New Roman" w:hAnsi="Times New Roman" w:cs="Times New Roman"/>
          <w:bCs/>
          <w:sz w:val="24"/>
          <w:szCs w:val="24"/>
        </w:rPr>
        <w:t>Лицам, участвующим в деле,</w:t>
      </w:r>
      <w:r w:rsidR="001F38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явку своих представителей в судебное заседание, представителям иметь документы, удостоверяющие личность, </w:t>
      </w:r>
      <w:r>
        <w:rPr>
          <w:rFonts w:ascii="Times New Roman" w:eastAsia="Times New Roman" w:hAnsi="Times New Roman" w:cs="Times New Roman"/>
          <w:sz w:val="24"/>
          <w:szCs w:val="24"/>
        </w:rPr>
        <w:t>надлежащим образом оформленные доверенности и их копии для приобщения к материалам дела.</w:t>
      </w:r>
    </w:p>
    <w:p w:rsidR="00477347" w:rsidRPr="002D53FE" w:rsidRDefault="00477347" w:rsidP="00365AA3">
      <w:pPr>
        <w:spacing w:after="0" w:line="228" w:lineRule="auto"/>
        <w:ind w:left="-284" w:right="-3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3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C39A8">
        <w:rPr>
          <w:rFonts w:ascii="Times New Roman" w:hAnsi="Times New Roman" w:cs="Times New Roman"/>
          <w:sz w:val="24"/>
          <w:szCs w:val="24"/>
        </w:rPr>
        <w:t>В порядке подготовки дела к судебному разбирательству</w:t>
      </w:r>
      <w:r w:rsidR="002D53FE" w:rsidRPr="002D53FE">
        <w:rPr>
          <w:rFonts w:ascii="Times New Roman" w:hAnsi="Times New Roman" w:cs="Times New Roman"/>
          <w:sz w:val="24"/>
          <w:szCs w:val="24"/>
        </w:rPr>
        <w:t>:</w:t>
      </w:r>
    </w:p>
    <w:p w:rsidR="00477347" w:rsidRDefault="00F76823" w:rsidP="00365AA3">
      <w:pPr>
        <w:pStyle w:val="a4"/>
        <w:spacing w:line="228" w:lineRule="auto"/>
        <w:ind w:left="-284" w:right="-3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C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E21C2" w:rsidRPr="00DE21C2">
        <w:rPr>
          <w:rStyle w:val="FontStyle14"/>
          <w:b/>
          <w:sz w:val="24"/>
          <w:szCs w:val="24"/>
        </w:rPr>
        <w:t xml:space="preserve">Налоговой инспекции </w:t>
      </w:r>
      <w:r w:rsidR="00EC55E1" w:rsidRPr="00EC55E1">
        <w:rPr>
          <w:rStyle w:val="FontStyle14"/>
          <w:b/>
          <w:sz w:val="24"/>
          <w:szCs w:val="24"/>
        </w:rPr>
        <w:t xml:space="preserve">по </w:t>
      </w:r>
      <w:proofErr w:type="gramStart"/>
      <w:r w:rsidR="00EC55E1" w:rsidRPr="00EC55E1">
        <w:rPr>
          <w:rStyle w:val="FontStyle14"/>
          <w:b/>
          <w:sz w:val="24"/>
          <w:szCs w:val="24"/>
        </w:rPr>
        <w:t>г</w:t>
      </w:r>
      <w:proofErr w:type="gramEnd"/>
      <w:r w:rsidR="00EC55E1" w:rsidRPr="00EC55E1">
        <w:rPr>
          <w:rStyle w:val="FontStyle14"/>
          <w:b/>
          <w:sz w:val="24"/>
          <w:szCs w:val="24"/>
        </w:rPr>
        <w:t xml:space="preserve">. </w:t>
      </w:r>
      <w:r w:rsidR="00365AA3">
        <w:rPr>
          <w:rStyle w:val="FontStyle14"/>
          <w:b/>
          <w:sz w:val="24"/>
          <w:szCs w:val="24"/>
        </w:rPr>
        <w:t>Тирасполь</w:t>
      </w:r>
      <w:r w:rsidRPr="009D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347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судебное заседание для обозрения </w:t>
      </w:r>
      <w:r w:rsidR="00477347" w:rsidRPr="00EC55E1">
        <w:rPr>
          <w:rFonts w:ascii="Times New Roman" w:eastAsia="Times New Roman" w:hAnsi="Times New Roman" w:cs="Times New Roman"/>
          <w:sz w:val="24"/>
          <w:szCs w:val="24"/>
        </w:rPr>
        <w:t>оригиналы</w:t>
      </w:r>
      <w:r w:rsidR="00477347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приложенных к </w:t>
      </w:r>
      <w:r w:rsidR="001F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347">
        <w:rPr>
          <w:rFonts w:ascii="Times New Roman" w:eastAsia="Times New Roman" w:hAnsi="Times New Roman" w:cs="Times New Roman"/>
          <w:sz w:val="24"/>
          <w:szCs w:val="24"/>
        </w:rPr>
        <w:t>заявлению в копиях;</w:t>
      </w:r>
    </w:p>
    <w:p w:rsidR="00477347" w:rsidRDefault="00477347" w:rsidP="00365AA3">
      <w:pPr>
        <w:pStyle w:val="a4"/>
        <w:spacing w:line="228" w:lineRule="auto"/>
        <w:ind w:left="-284" w:right="-3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8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9A8">
        <w:rPr>
          <w:rFonts w:ascii="Times New Roman" w:eastAsia="Times New Roman" w:hAnsi="Times New Roman" w:cs="Times New Roman"/>
          <w:sz w:val="24"/>
          <w:szCs w:val="24"/>
        </w:rPr>
        <w:t xml:space="preserve">предложить </w:t>
      </w:r>
      <w:r w:rsidR="00365AA3">
        <w:rPr>
          <w:rStyle w:val="FontStyle14"/>
          <w:b/>
          <w:sz w:val="24"/>
          <w:szCs w:val="24"/>
        </w:rPr>
        <w:t>ЗАО</w:t>
      </w:r>
      <w:r w:rsidR="00E83921" w:rsidRPr="00E83921">
        <w:rPr>
          <w:rStyle w:val="FontStyle14"/>
          <w:b/>
          <w:sz w:val="24"/>
          <w:szCs w:val="24"/>
        </w:rPr>
        <w:t xml:space="preserve"> </w:t>
      </w:r>
      <w:r w:rsidR="00E83921" w:rsidRPr="00365AA3">
        <w:rPr>
          <w:rStyle w:val="FontStyle14"/>
          <w:b/>
          <w:sz w:val="24"/>
          <w:szCs w:val="24"/>
        </w:rPr>
        <w:t>«</w:t>
      </w:r>
      <w:r w:rsidR="00365AA3" w:rsidRPr="00365AA3">
        <w:rPr>
          <w:rStyle w:val="FontStyle14"/>
          <w:b/>
          <w:sz w:val="24"/>
          <w:szCs w:val="24"/>
        </w:rPr>
        <w:t>Станда</w:t>
      </w:r>
      <w:proofErr w:type="gramStart"/>
      <w:r w:rsidR="00365AA3" w:rsidRPr="00365AA3">
        <w:rPr>
          <w:rStyle w:val="FontStyle14"/>
          <w:b/>
          <w:sz w:val="24"/>
          <w:szCs w:val="24"/>
        </w:rPr>
        <w:t>рт Стр</w:t>
      </w:r>
      <w:proofErr w:type="gramEnd"/>
      <w:r w:rsidR="00365AA3" w:rsidRPr="00365AA3">
        <w:rPr>
          <w:rStyle w:val="FontStyle14"/>
          <w:b/>
          <w:sz w:val="24"/>
          <w:szCs w:val="24"/>
        </w:rPr>
        <w:t>ахования</w:t>
      </w:r>
      <w:r w:rsidR="00E83921" w:rsidRPr="00365AA3">
        <w:rPr>
          <w:rStyle w:val="FontStyle14"/>
          <w:b/>
          <w:sz w:val="24"/>
          <w:szCs w:val="24"/>
        </w:rPr>
        <w:t>»</w:t>
      </w:r>
      <w:r w:rsidR="005E14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направить в адрес</w:t>
      </w:r>
      <w:r w:rsidR="00365AA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суда и </w:t>
      </w:r>
      <w:r w:rsidR="002227EF">
        <w:rPr>
          <w:rFonts w:ascii="Times New Roman" w:eastAsia="Times New Roman" w:hAnsi="Times New Roman" w:cs="Times New Roman"/>
          <w:sz w:val="24"/>
          <w:szCs w:val="24"/>
        </w:rPr>
        <w:t>налоговой инспекции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отзыв на </w:t>
      </w:r>
      <w:r w:rsidR="004F569F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доказательства, подтверждающие </w:t>
      </w:r>
      <w:r w:rsidR="00411612">
        <w:rPr>
          <w:rFonts w:ascii="Times New Roman" w:eastAsia="Times New Roman" w:hAnsi="Times New Roman" w:cs="Times New Roman"/>
          <w:sz w:val="24"/>
          <w:szCs w:val="24"/>
        </w:rPr>
        <w:t xml:space="preserve">изложенные в </w:t>
      </w:r>
      <w:r w:rsidR="000A6D97">
        <w:rPr>
          <w:rFonts w:ascii="Times New Roman" w:eastAsia="Times New Roman" w:hAnsi="Times New Roman" w:cs="Times New Roman"/>
          <w:sz w:val="24"/>
          <w:szCs w:val="24"/>
        </w:rPr>
        <w:t>нем</w:t>
      </w:r>
      <w:r w:rsidR="0041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возражения</w:t>
      </w:r>
      <w:r w:rsidR="000A6D97">
        <w:rPr>
          <w:rFonts w:ascii="Times New Roman" w:eastAsia="Times New Roman" w:hAnsi="Times New Roman" w:cs="Times New Roman"/>
          <w:sz w:val="24"/>
          <w:szCs w:val="24"/>
        </w:rPr>
        <w:t>, при наличии таковых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87D" w:rsidRDefault="00477347" w:rsidP="00365AA3">
      <w:pPr>
        <w:pStyle w:val="a4"/>
        <w:spacing w:line="228" w:lineRule="auto"/>
        <w:ind w:left="-284" w:right="-3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Разъяснить </w:t>
      </w:r>
      <w:r w:rsidR="009D359F">
        <w:rPr>
          <w:rFonts w:ascii="Times New Roman" w:eastAsia="Times New Roman" w:hAnsi="Times New Roman" w:cs="Times New Roman"/>
          <w:sz w:val="24"/>
          <w:szCs w:val="24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D359F">
        <w:rPr>
          <w:rFonts w:ascii="Times New Roman" w:eastAsia="Times New Roman" w:hAnsi="Times New Roman" w:cs="Times New Roman"/>
          <w:sz w:val="24"/>
          <w:szCs w:val="24"/>
        </w:rPr>
        <w:t xml:space="preserve"> участвующим в деле,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в соответствии с</w:t>
      </w:r>
      <w:r w:rsidR="00404A9D">
        <w:rPr>
          <w:rFonts w:ascii="Times New Roman" w:eastAsia="Times New Roman" w:hAnsi="Times New Roman" w:cs="Times New Roman"/>
          <w:sz w:val="24"/>
          <w:szCs w:val="24"/>
        </w:rPr>
        <w:t xml:space="preserve"> пунктом 5 </w:t>
      </w:r>
      <w:r>
        <w:rPr>
          <w:rFonts w:ascii="Times New Roman" w:eastAsia="Times New Roman" w:hAnsi="Times New Roman" w:cs="Times New Roman"/>
          <w:sz w:val="24"/>
          <w:szCs w:val="24"/>
        </w:rPr>
        <w:t>статьи 102-1 Арбитражного процессуального кодекса Приднестровской Молдавской Республики лица, участвующие в деле, после получения определения о принятии заявления</w:t>
      </w:r>
      <w:r w:rsidR="00A23E0A">
        <w:rPr>
          <w:rFonts w:ascii="Times New Roman" w:eastAsia="Times New Roman" w:hAnsi="Times New Roman" w:cs="Times New Roman"/>
          <w:sz w:val="24"/>
          <w:szCs w:val="24"/>
        </w:rPr>
        <w:t xml:space="preserve"> к производству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предпринимают меры по получению информации о движении дела и несут риск наступления неблагоприятных последствий в результате непринятия мер по получению информации о движении дела, если суд располагает информацией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том, что указанные лица надлежащим образом извещены о начавшемся процессе.</w:t>
      </w:r>
    </w:p>
    <w:p w:rsidR="00477347" w:rsidRDefault="00477347" w:rsidP="00365AA3">
      <w:pPr>
        <w:pStyle w:val="a4"/>
        <w:spacing w:line="228" w:lineRule="auto"/>
        <w:ind w:left="-284" w:right="-313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движении настоящего дела можно узнать на сайте                      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http://arbitr.gospmr.org/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 также по телефонам: (533) 7-70-47, 7-42-07.</w:t>
      </w:r>
    </w:p>
    <w:p w:rsidR="00477347" w:rsidRDefault="00477347" w:rsidP="00365AA3">
      <w:pPr>
        <w:tabs>
          <w:tab w:val="left" w:pos="715"/>
        </w:tabs>
        <w:autoSpaceDE w:val="0"/>
        <w:autoSpaceDN w:val="0"/>
        <w:adjustRightInd w:val="0"/>
        <w:spacing w:after="0" w:line="228" w:lineRule="auto"/>
        <w:ind w:left="-284"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не обжалуется.</w:t>
      </w:r>
    </w:p>
    <w:p w:rsidR="00477347" w:rsidRDefault="00477347" w:rsidP="00365AA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:rsidR="00477347" w:rsidRDefault="00477347" w:rsidP="00365AA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5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Судья Арбитражного суда </w:t>
      </w:r>
    </w:p>
    <w:p w:rsidR="003F510C" w:rsidRPr="00412A6A" w:rsidRDefault="00477347" w:rsidP="00412A6A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right="-285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Приднестровской Молдавской Республики        </w:t>
      </w:r>
      <w:r w:rsidR="001F03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0A4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6D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74364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044B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B480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65AA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Григорашенко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F510C" w:rsidRPr="00412A6A" w:rsidSect="0087122D">
      <w:footerReference w:type="default" r:id="rId10"/>
      <w:pgSz w:w="11906" w:h="16838"/>
      <w:pgMar w:top="680" w:right="73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4D" w:rsidRDefault="00F37C4D" w:rsidP="001F387D">
      <w:pPr>
        <w:spacing w:after="0" w:line="240" w:lineRule="auto"/>
      </w:pPr>
      <w:r>
        <w:separator/>
      </w:r>
    </w:p>
  </w:endnote>
  <w:endnote w:type="continuationSeparator" w:id="1">
    <w:p w:rsidR="00F37C4D" w:rsidRDefault="00F37C4D" w:rsidP="001F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7D" w:rsidRPr="001F387D" w:rsidRDefault="001F387D" w:rsidP="001F387D">
    <w:pPr>
      <w:pStyle w:val="a7"/>
      <w:rPr>
        <w:rFonts w:ascii="Times New Roman" w:hAnsi="Times New Roman" w:cs="Times New Roman"/>
        <w:sz w:val="16"/>
        <w:szCs w:val="16"/>
      </w:rPr>
    </w:pPr>
    <w:r w:rsidRPr="001F387D">
      <w:rPr>
        <w:rFonts w:ascii="Times New Roman" w:hAnsi="Times New Roman" w:cs="Times New Roman"/>
        <w:sz w:val="16"/>
        <w:szCs w:val="16"/>
      </w:rPr>
      <w:t>Форма  № Ф-1</w:t>
    </w:r>
  </w:p>
  <w:p w:rsidR="001F387D" w:rsidRPr="001F387D" w:rsidRDefault="001F387D" w:rsidP="001F387D">
    <w:pPr>
      <w:pStyle w:val="a7"/>
      <w:rPr>
        <w:rFonts w:ascii="Times New Roman" w:hAnsi="Times New Roman" w:cs="Times New Roman"/>
        <w:sz w:val="16"/>
        <w:szCs w:val="16"/>
      </w:rPr>
    </w:pPr>
    <w:r w:rsidRPr="001F387D">
      <w:rPr>
        <w:rFonts w:ascii="Times New Roman" w:hAnsi="Times New Roman" w:cs="Times New Roman"/>
        <w:sz w:val="16"/>
        <w:szCs w:val="16"/>
      </w:rPr>
      <w:t>Утверждено Приказом Председателя Арбитражного суда ПМР от  02.12.13г. № 104 о/</w:t>
    </w:r>
    <w:proofErr w:type="spellStart"/>
    <w:r w:rsidRPr="001F387D">
      <w:rPr>
        <w:rFonts w:ascii="Times New Roman" w:hAnsi="Times New Roman" w:cs="Times New Roman"/>
        <w:sz w:val="16"/>
        <w:szCs w:val="16"/>
      </w:rPr>
      <w:t>д</w:t>
    </w:r>
    <w:proofErr w:type="spellEnd"/>
  </w:p>
  <w:p w:rsidR="001F387D" w:rsidRDefault="001F38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4D" w:rsidRDefault="00F37C4D" w:rsidP="001F387D">
      <w:pPr>
        <w:spacing w:after="0" w:line="240" w:lineRule="auto"/>
      </w:pPr>
      <w:r>
        <w:separator/>
      </w:r>
    </w:p>
  </w:footnote>
  <w:footnote w:type="continuationSeparator" w:id="1">
    <w:p w:rsidR="00F37C4D" w:rsidRDefault="00F37C4D" w:rsidP="001F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B2F"/>
    <w:multiLevelType w:val="hybridMultilevel"/>
    <w:tmpl w:val="C0C4945C"/>
    <w:lvl w:ilvl="0" w:tplc="1ABCE3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35E5E"/>
    <w:multiLevelType w:val="hybridMultilevel"/>
    <w:tmpl w:val="4C90B5AC"/>
    <w:lvl w:ilvl="0" w:tplc="28C8E4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347"/>
    <w:rsid w:val="00001F36"/>
    <w:rsid w:val="00003393"/>
    <w:rsid w:val="000161A9"/>
    <w:rsid w:val="00035005"/>
    <w:rsid w:val="00037568"/>
    <w:rsid w:val="00061D27"/>
    <w:rsid w:val="00062288"/>
    <w:rsid w:val="00073B13"/>
    <w:rsid w:val="00075D69"/>
    <w:rsid w:val="00077E3A"/>
    <w:rsid w:val="00096590"/>
    <w:rsid w:val="000A494C"/>
    <w:rsid w:val="000A6D97"/>
    <w:rsid w:val="000B44E5"/>
    <w:rsid w:val="000E2CA0"/>
    <w:rsid w:val="000F4043"/>
    <w:rsid w:val="0015582B"/>
    <w:rsid w:val="00172980"/>
    <w:rsid w:val="00175ED8"/>
    <w:rsid w:val="001965A3"/>
    <w:rsid w:val="001C134E"/>
    <w:rsid w:val="001D1F8E"/>
    <w:rsid w:val="001F03F1"/>
    <w:rsid w:val="001F2DA1"/>
    <w:rsid w:val="001F387D"/>
    <w:rsid w:val="00214A1C"/>
    <w:rsid w:val="00222099"/>
    <w:rsid w:val="002227EF"/>
    <w:rsid w:val="002B5AF8"/>
    <w:rsid w:val="002C22DB"/>
    <w:rsid w:val="002C4BF7"/>
    <w:rsid w:val="002C5F6C"/>
    <w:rsid w:val="002D2AC0"/>
    <w:rsid w:val="002D2F1B"/>
    <w:rsid w:val="002D53FE"/>
    <w:rsid w:val="00311A7B"/>
    <w:rsid w:val="00342D33"/>
    <w:rsid w:val="00365AA3"/>
    <w:rsid w:val="0038799E"/>
    <w:rsid w:val="00397A37"/>
    <w:rsid w:val="003C39A8"/>
    <w:rsid w:val="003E3601"/>
    <w:rsid w:val="003F510C"/>
    <w:rsid w:val="003F5553"/>
    <w:rsid w:val="00404A9D"/>
    <w:rsid w:val="00411612"/>
    <w:rsid w:val="00412A6A"/>
    <w:rsid w:val="004178CC"/>
    <w:rsid w:val="004321E9"/>
    <w:rsid w:val="004328F5"/>
    <w:rsid w:val="00437ABB"/>
    <w:rsid w:val="00477347"/>
    <w:rsid w:val="00481A77"/>
    <w:rsid w:val="00486C8C"/>
    <w:rsid w:val="004C1570"/>
    <w:rsid w:val="004F0CEC"/>
    <w:rsid w:val="004F569F"/>
    <w:rsid w:val="00505F45"/>
    <w:rsid w:val="005075F4"/>
    <w:rsid w:val="00507FC2"/>
    <w:rsid w:val="00516EF9"/>
    <w:rsid w:val="00524C20"/>
    <w:rsid w:val="00525A52"/>
    <w:rsid w:val="00580BE4"/>
    <w:rsid w:val="00583C8D"/>
    <w:rsid w:val="005B6B5F"/>
    <w:rsid w:val="005E1457"/>
    <w:rsid w:val="005F37A3"/>
    <w:rsid w:val="00622C9B"/>
    <w:rsid w:val="00644628"/>
    <w:rsid w:val="00662D99"/>
    <w:rsid w:val="0069004D"/>
    <w:rsid w:val="006A71AA"/>
    <w:rsid w:val="006B6087"/>
    <w:rsid w:val="006E345A"/>
    <w:rsid w:val="007066F6"/>
    <w:rsid w:val="007252F9"/>
    <w:rsid w:val="00733ABB"/>
    <w:rsid w:val="0074266B"/>
    <w:rsid w:val="00743648"/>
    <w:rsid w:val="00744B46"/>
    <w:rsid w:val="00775D26"/>
    <w:rsid w:val="007959ED"/>
    <w:rsid w:val="007B65AF"/>
    <w:rsid w:val="007D6F97"/>
    <w:rsid w:val="007E4BF6"/>
    <w:rsid w:val="007F3C65"/>
    <w:rsid w:val="007F4C10"/>
    <w:rsid w:val="0081663D"/>
    <w:rsid w:val="0087122D"/>
    <w:rsid w:val="00887628"/>
    <w:rsid w:val="008C37C5"/>
    <w:rsid w:val="00912DF9"/>
    <w:rsid w:val="00913AE1"/>
    <w:rsid w:val="0091744D"/>
    <w:rsid w:val="00922346"/>
    <w:rsid w:val="00925F89"/>
    <w:rsid w:val="00937C63"/>
    <w:rsid w:val="00945225"/>
    <w:rsid w:val="00945E24"/>
    <w:rsid w:val="0095657A"/>
    <w:rsid w:val="00963414"/>
    <w:rsid w:val="009956C7"/>
    <w:rsid w:val="00996305"/>
    <w:rsid w:val="00996C37"/>
    <w:rsid w:val="009B26DE"/>
    <w:rsid w:val="009D359F"/>
    <w:rsid w:val="00A02B3C"/>
    <w:rsid w:val="00A1498D"/>
    <w:rsid w:val="00A16A1E"/>
    <w:rsid w:val="00A23E0A"/>
    <w:rsid w:val="00A423EC"/>
    <w:rsid w:val="00A65D8D"/>
    <w:rsid w:val="00A7459F"/>
    <w:rsid w:val="00A910D4"/>
    <w:rsid w:val="00AA0AC1"/>
    <w:rsid w:val="00AC5660"/>
    <w:rsid w:val="00AD1ED8"/>
    <w:rsid w:val="00AE733E"/>
    <w:rsid w:val="00B044BE"/>
    <w:rsid w:val="00B058CF"/>
    <w:rsid w:val="00B15963"/>
    <w:rsid w:val="00B75F0B"/>
    <w:rsid w:val="00B77270"/>
    <w:rsid w:val="00BA1AC7"/>
    <w:rsid w:val="00BA7BB0"/>
    <w:rsid w:val="00BC0D99"/>
    <w:rsid w:val="00BD6BF1"/>
    <w:rsid w:val="00BF116C"/>
    <w:rsid w:val="00BF5860"/>
    <w:rsid w:val="00C2254A"/>
    <w:rsid w:val="00C701AB"/>
    <w:rsid w:val="00C753B5"/>
    <w:rsid w:val="00CB1E74"/>
    <w:rsid w:val="00CB480A"/>
    <w:rsid w:val="00CB759D"/>
    <w:rsid w:val="00CC3AC8"/>
    <w:rsid w:val="00CE2F9E"/>
    <w:rsid w:val="00CF6425"/>
    <w:rsid w:val="00D1210A"/>
    <w:rsid w:val="00D218C8"/>
    <w:rsid w:val="00D320FA"/>
    <w:rsid w:val="00D870C1"/>
    <w:rsid w:val="00D9744D"/>
    <w:rsid w:val="00DA4334"/>
    <w:rsid w:val="00DB019A"/>
    <w:rsid w:val="00DB1D4E"/>
    <w:rsid w:val="00DC23D0"/>
    <w:rsid w:val="00DC3085"/>
    <w:rsid w:val="00DE21C2"/>
    <w:rsid w:val="00DE3DA3"/>
    <w:rsid w:val="00DF0647"/>
    <w:rsid w:val="00E542F2"/>
    <w:rsid w:val="00E57057"/>
    <w:rsid w:val="00E66453"/>
    <w:rsid w:val="00E83921"/>
    <w:rsid w:val="00E865B8"/>
    <w:rsid w:val="00EB2A04"/>
    <w:rsid w:val="00EC1C1D"/>
    <w:rsid w:val="00EC55E1"/>
    <w:rsid w:val="00EF1782"/>
    <w:rsid w:val="00F17A1F"/>
    <w:rsid w:val="00F26334"/>
    <w:rsid w:val="00F37C4D"/>
    <w:rsid w:val="00F46D4A"/>
    <w:rsid w:val="00F76823"/>
    <w:rsid w:val="00F81B17"/>
    <w:rsid w:val="00FD0DB4"/>
    <w:rsid w:val="00FD2F8C"/>
    <w:rsid w:val="00FE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347"/>
    <w:rPr>
      <w:color w:val="0000FF"/>
      <w:u w:val="single"/>
    </w:rPr>
  </w:style>
  <w:style w:type="paragraph" w:styleId="a4">
    <w:name w:val="No Spacing"/>
    <w:uiPriority w:val="1"/>
    <w:qFormat/>
    <w:rsid w:val="00477347"/>
    <w:pPr>
      <w:spacing w:after="0" w:line="240" w:lineRule="auto"/>
    </w:pPr>
  </w:style>
  <w:style w:type="character" w:customStyle="1" w:styleId="FontStyle14">
    <w:name w:val="Font Style14"/>
    <w:rsid w:val="00477347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unhideWhenUsed/>
    <w:rsid w:val="00F26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6334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F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87D"/>
  </w:style>
  <w:style w:type="paragraph" w:styleId="a7">
    <w:name w:val="footer"/>
    <w:basedOn w:val="a"/>
    <w:link w:val="a8"/>
    <w:uiPriority w:val="99"/>
    <w:unhideWhenUsed/>
    <w:rsid w:val="001F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87D"/>
  </w:style>
  <w:style w:type="paragraph" w:styleId="a9">
    <w:name w:val="List Paragraph"/>
    <w:basedOn w:val="a"/>
    <w:uiPriority w:val="34"/>
    <w:qFormat/>
    <w:rsid w:val="00937C63"/>
    <w:pPr>
      <w:ind w:left="720"/>
      <w:contextualSpacing/>
    </w:pPr>
  </w:style>
  <w:style w:type="paragraph" w:customStyle="1" w:styleId="Style4">
    <w:name w:val="Style4"/>
    <w:basedOn w:val="a"/>
    <w:rsid w:val="00EC55E1"/>
    <w:pPr>
      <w:widowControl w:val="0"/>
      <w:autoSpaceDE w:val="0"/>
      <w:autoSpaceDN w:val="0"/>
      <w:adjustRightInd w:val="0"/>
      <w:spacing w:after="0" w:line="27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bitr-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6686-BB84-4D68-A8A1-E5E2799D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ПМР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oyo</dc:creator>
  <cp:keywords/>
  <dc:description/>
  <cp:lastModifiedBy>Ирина П. Григорашенко</cp:lastModifiedBy>
  <cp:revision>99</cp:revision>
  <cp:lastPrinted>2019-06-12T10:23:00Z</cp:lastPrinted>
  <dcterms:created xsi:type="dcterms:W3CDTF">2018-04-27T05:55:00Z</dcterms:created>
  <dcterms:modified xsi:type="dcterms:W3CDTF">2019-06-12T10:24:00Z</dcterms:modified>
</cp:coreProperties>
</file>